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50" w:rsidRDefault="00F70950"/>
    <w:p w:rsidR="00D56361" w:rsidRDefault="00D56361"/>
    <w:p w:rsidR="00D56361" w:rsidRDefault="00D56361"/>
    <w:p w:rsidR="00D56361" w:rsidRDefault="00D56361"/>
    <w:p w:rsidR="00D56361" w:rsidRDefault="00D56361"/>
    <w:p w:rsidR="00D56361" w:rsidRDefault="00D56361"/>
    <w:p w:rsidR="00D56361" w:rsidRDefault="00D56361"/>
    <w:p w:rsidR="00D56361" w:rsidRDefault="00D56361"/>
    <w:p w:rsidR="00D56361" w:rsidRDefault="00D56361"/>
    <w:p w:rsidR="00D56361" w:rsidRDefault="00D56361"/>
    <w:p w:rsidR="00D56361" w:rsidRDefault="00D56361"/>
    <w:p w:rsidR="00BD4964" w:rsidRDefault="00BD4964"/>
    <w:p w:rsidR="00D56361" w:rsidRDefault="00D56361"/>
    <w:p w:rsidR="00D56361" w:rsidRDefault="00D56361"/>
    <w:p w:rsidR="00D56361" w:rsidRDefault="00D56361"/>
    <w:p w:rsidR="00D56361" w:rsidRDefault="00D56361"/>
    <w:p w:rsidR="00D56361" w:rsidRDefault="00D56361"/>
    <w:p w:rsidR="00F70950" w:rsidRDefault="00F70950"/>
    <w:p w:rsidR="00F70950" w:rsidRPr="00277976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28"/>
          <w:szCs w:val="28"/>
        </w:rPr>
        <w:t xml:space="preserve">  </w:t>
      </w:r>
      <w:r w:rsidRPr="004415ED">
        <w:rPr>
          <w:b/>
          <w:caps/>
          <w:sz w:val="28"/>
          <w:szCs w:val="28"/>
        </w:rPr>
        <w:t xml:space="preserve"> </w:t>
      </w:r>
      <w:r w:rsidRPr="00277976">
        <w:rPr>
          <w:b/>
          <w:caps/>
          <w:sz w:val="32"/>
          <w:szCs w:val="32"/>
        </w:rPr>
        <w:t>ПРОГРАММа профессионального модуля</w:t>
      </w:r>
    </w:p>
    <w:p w:rsidR="00F70950" w:rsidRPr="00277976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F70950" w:rsidRPr="00277976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277976">
        <w:rPr>
          <w:b/>
          <w:sz w:val="32"/>
          <w:szCs w:val="32"/>
        </w:rPr>
        <w:t>ДИАГНОСТИЧЕСКАЯ ДЕЯТЕЛЬНОСТЬ</w:t>
      </w:r>
    </w:p>
    <w:p w:rsidR="00F70950" w:rsidRPr="00277976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F70950" w:rsidRPr="00277976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F70950" w:rsidRPr="00277976" w:rsidRDefault="00F149FF" w:rsidP="00F14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277976">
        <w:rPr>
          <w:b/>
          <w:sz w:val="32"/>
          <w:szCs w:val="32"/>
        </w:rPr>
        <w:t>РАЗДЕЛ 1 ПРОПЕДЕВТИКА КЛИНИЧЕСКИХ ДИСЦИПЛИН</w:t>
      </w:r>
    </w:p>
    <w:p w:rsidR="00F70950" w:rsidRPr="00277976" w:rsidRDefault="00F70950" w:rsidP="00F14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F70950" w:rsidRPr="00277976" w:rsidRDefault="005D01C8" w:rsidP="00D5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277976">
        <w:rPr>
          <w:b/>
          <w:sz w:val="32"/>
          <w:szCs w:val="32"/>
        </w:rPr>
        <w:t>ЧАСТЬ 3</w:t>
      </w:r>
      <w:r w:rsidR="00F149FF" w:rsidRPr="00277976">
        <w:rPr>
          <w:b/>
          <w:sz w:val="32"/>
          <w:szCs w:val="32"/>
        </w:rPr>
        <w:t xml:space="preserve"> </w:t>
      </w:r>
      <w:r w:rsidR="00D56361" w:rsidRPr="00277976">
        <w:rPr>
          <w:b/>
          <w:sz w:val="32"/>
          <w:szCs w:val="32"/>
        </w:rPr>
        <w:t xml:space="preserve"> </w:t>
      </w:r>
      <w:r w:rsidR="00F70950" w:rsidRPr="00277976">
        <w:rPr>
          <w:b/>
          <w:sz w:val="32"/>
          <w:szCs w:val="32"/>
        </w:rPr>
        <w:t>КЛИНИКО-ЛАБОРАТОРНАЯ ДИАГНОСТИКА</w:t>
      </w:r>
    </w:p>
    <w:p w:rsidR="00F70950" w:rsidRPr="00277976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F70950" w:rsidRPr="004415ED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D469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415ED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415ED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0950" w:rsidRPr="004415ED" w:rsidRDefault="00F70950" w:rsidP="00F70950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70950" w:rsidRPr="00BC626D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0950" w:rsidRPr="00BC626D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70950" w:rsidRPr="006F12B6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F70950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6F12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AB131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AB131F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D56361" w:rsidRDefault="00D563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56361" w:rsidRDefault="00D56361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D56361" w:rsidSect="00F15790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</w:p>
    <w:p w:rsidR="00DD6C6B" w:rsidRDefault="00F70950" w:rsidP="00DD6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 w:rsidR="00F149FF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раздела </w:t>
      </w:r>
      <w:r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>
        <w:rPr>
          <w:sz w:val="28"/>
          <w:szCs w:val="28"/>
        </w:rPr>
        <w:t xml:space="preserve">бразования (далее – СПО) </w:t>
      </w:r>
      <w:r w:rsidR="00E95C86">
        <w:t>31.02.01 </w:t>
      </w:r>
      <w:r w:rsidRPr="006D1B3E">
        <w:rPr>
          <w:sz w:val="28"/>
          <w:szCs w:val="28"/>
        </w:rPr>
        <w:t> </w:t>
      </w:r>
      <w:r w:rsidR="00DD6C6B">
        <w:rPr>
          <w:sz w:val="28"/>
          <w:szCs w:val="28"/>
        </w:rPr>
        <w:t xml:space="preserve">Лечебное  дело, </w:t>
      </w:r>
      <w:r w:rsidR="00DD6C6B" w:rsidRPr="00DD6C6B">
        <w:rPr>
          <w:sz w:val="28"/>
          <w:szCs w:val="28"/>
        </w:rPr>
        <w:t>входящей в состав укрупненной группы специальностей 31.00.00 Клиническая</w:t>
      </w:r>
      <w:r w:rsidR="00926D57">
        <w:rPr>
          <w:sz w:val="28"/>
          <w:szCs w:val="28"/>
        </w:rPr>
        <w:t xml:space="preserve"> медицина</w:t>
      </w:r>
      <w:r w:rsidR="00DD6C6B" w:rsidRPr="00DD6C6B">
        <w:rPr>
          <w:sz w:val="28"/>
          <w:szCs w:val="28"/>
        </w:rPr>
        <w:t>, направление подготовки  Здравоохранение и медицинские науки.</w:t>
      </w:r>
    </w:p>
    <w:p w:rsidR="00F70950" w:rsidRPr="006D1B3E" w:rsidRDefault="00F70950" w:rsidP="00151B8F">
      <w:pPr>
        <w:spacing w:line="360" w:lineRule="auto"/>
        <w:ind w:firstLine="709"/>
        <w:jc w:val="both"/>
        <w:rPr>
          <w:sz w:val="28"/>
          <w:szCs w:val="28"/>
        </w:rPr>
      </w:pPr>
    </w:p>
    <w:p w:rsidR="00F70950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F606F5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 xml:space="preserve">образовательное учреждение </w:t>
      </w:r>
      <w:r w:rsidR="00F606F5">
        <w:rPr>
          <w:sz w:val="28"/>
          <w:szCs w:val="28"/>
        </w:rPr>
        <w:t xml:space="preserve">«Челябинский </w:t>
      </w:r>
      <w:r w:rsidRPr="006D1B3E">
        <w:rPr>
          <w:sz w:val="28"/>
          <w:szCs w:val="28"/>
        </w:rPr>
        <w:t xml:space="preserve"> медицинский колледж».</w:t>
      </w:r>
    </w:p>
    <w:p w:rsidR="00F70950" w:rsidRPr="006D1B3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065"/>
        <w:gridCol w:w="567"/>
        <w:gridCol w:w="4497"/>
      </w:tblGrid>
      <w:tr w:rsidR="00726188" w:rsidRPr="009054B6" w:rsidTr="00155CFA">
        <w:trPr>
          <w:trHeight w:val="1877"/>
          <w:jc w:val="center"/>
        </w:trPr>
        <w:tc>
          <w:tcPr>
            <w:tcW w:w="5065" w:type="dxa"/>
          </w:tcPr>
          <w:p w:rsidR="00726188" w:rsidRDefault="00726188" w:rsidP="00726188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726188" w:rsidRDefault="00726188" w:rsidP="0072618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726188" w:rsidRDefault="00726188" w:rsidP="0072618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F606F5">
              <w:rPr>
                <w:sz w:val="28"/>
                <w:szCs w:val="28"/>
              </w:rPr>
              <w:t>Комардина И.В</w:t>
            </w:r>
            <w:r>
              <w:rPr>
                <w:sz w:val="28"/>
                <w:szCs w:val="28"/>
              </w:rPr>
              <w:t>.................</w:t>
            </w:r>
          </w:p>
          <w:p w:rsidR="00726188" w:rsidRDefault="00726188" w:rsidP="0072618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AB13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AB131F">
              <w:rPr>
                <w:sz w:val="28"/>
                <w:szCs w:val="28"/>
              </w:rPr>
              <w:t>19.06</w:t>
            </w:r>
            <w:r>
              <w:rPr>
                <w:sz w:val="28"/>
                <w:szCs w:val="28"/>
              </w:rPr>
              <w:t>.201</w:t>
            </w:r>
            <w:r w:rsidR="00AB131F">
              <w:rPr>
                <w:sz w:val="28"/>
                <w:szCs w:val="28"/>
              </w:rPr>
              <w:t xml:space="preserve">7 </w:t>
            </w:r>
            <w:r w:rsidR="00F60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</w:p>
          <w:p w:rsidR="00726188" w:rsidRDefault="00726188" w:rsidP="00726188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726188" w:rsidRDefault="00726188" w:rsidP="00726188">
            <w:pPr>
              <w:spacing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497" w:type="dxa"/>
            <w:hideMark/>
          </w:tcPr>
          <w:p w:rsidR="00726188" w:rsidRDefault="00726188" w:rsidP="00726188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726188" w:rsidRDefault="00726188" w:rsidP="0072618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726188" w:rsidRDefault="00726188" w:rsidP="0072618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726188" w:rsidRDefault="00AB131F" w:rsidP="00F606F5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01.07</w:t>
            </w:r>
            <w:r w:rsidR="0072618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726188">
              <w:rPr>
                <w:sz w:val="28"/>
                <w:szCs w:val="28"/>
              </w:rPr>
              <w:t xml:space="preserve"> г.</w:t>
            </w:r>
          </w:p>
        </w:tc>
      </w:tr>
    </w:tbl>
    <w:p w:rsidR="00F70950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0950" w:rsidRPr="00CA443E" w:rsidRDefault="00BC26B8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F70950" w:rsidRPr="00CA443E">
        <w:rPr>
          <w:sz w:val="28"/>
          <w:szCs w:val="28"/>
        </w:rPr>
        <w:t>:</w:t>
      </w:r>
    </w:p>
    <w:p w:rsidR="00F70950" w:rsidRPr="00CA443E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Рыбакова Н.В.</w:t>
      </w:r>
      <w:r>
        <w:rPr>
          <w:sz w:val="28"/>
          <w:szCs w:val="28"/>
        </w:rPr>
        <w:t xml:space="preserve"> – 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 </w:t>
      </w:r>
      <w:r w:rsidRPr="00CA443E">
        <w:rPr>
          <w:sz w:val="28"/>
          <w:szCs w:val="28"/>
        </w:rPr>
        <w:t xml:space="preserve"> </w:t>
      </w:r>
      <w:r w:rsidR="00F07B8F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квалификационной категории.</w:t>
      </w:r>
    </w:p>
    <w:p w:rsidR="00F70950" w:rsidRPr="00CA443E" w:rsidRDefault="00F70950" w:rsidP="00F70950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5C3408" w:rsidRDefault="005C3408" w:rsidP="005C3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F606F5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F606F5">
        <w:rPr>
          <w:sz w:val="28"/>
          <w:szCs w:val="28"/>
        </w:rPr>
        <w:t>У Челябинского</w:t>
      </w:r>
      <w:r>
        <w:rPr>
          <w:sz w:val="28"/>
          <w:szCs w:val="28"/>
        </w:rPr>
        <w:t xml:space="preserve"> медицинского колледжа</w:t>
      </w:r>
    </w:p>
    <w:p w:rsidR="005C3408" w:rsidRDefault="00AB131F" w:rsidP="005C3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 7</w:t>
      </w:r>
      <w:r w:rsidR="005C3408">
        <w:rPr>
          <w:sz w:val="28"/>
          <w:szCs w:val="28"/>
        </w:rPr>
        <w:t xml:space="preserve"> от </w:t>
      </w:r>
      <w:r>
        <w:rPr>
          <w:sz w:val="28"/>
          <w:szCs w:val="28"/>
        </w:rPr>
        <w:t>26 июня</w:t>
      </w:r>
      <w:r w:rsidR="005C340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5C3408">
        <w:rPr>
          <w:sz w:val="28"/>
          <w:szCs w:val="28"/>
        </w:rPr>
        <w:t>года.</w:t>
      </w:r>
    </w:p>
    <w:p w:rsidR="00F70950" w:rsidRDefault="00F70950" w:rsidP="00F7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0950" w:rsidRPr="004415ED" w:rsidRDefault="00F70950" w:rsidP="00F70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F70950" w:rsidRPr="004415ED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F70950" w:rsidRPr="00835623" w:rsidTr="00F15790">
        <w:trPr>
          <w:trHeight w:val="931"/>
        </w:trPr>
        <w:tc>
          <w:tcPr>
            <w:tcW w:w="8614" w:type="dxa"/>
            <w:shd w:val="clear" w:color="auto" w:fill="auto"/>
          </w:tcPr>
          <w:p w:rsidR="00F70950" w:rsidRPr="00835623" w:rsidRDefault="00F70950" w:rsidP="00F1579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F70950" w:rsidRPr="00835623" w:rsidRDefault="00F70950" w:rsidP="00F15790">
            <w:pPr>
              <w:jc w:val="center"/>
              <w:rPr>
                <w:b/>
                <w:sz w:val="28"/>
                <w:szCs w:val="28"/>
              </w:rPr>
            </w:pPr>
          </w:p>
          <w:p w:rsidR="00F70950" w:rsidRPr="00835623" w:rsidRDefault="00F70950" w:rsidP="00F1579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F70950" w:rsidRPr="00835623" w:rsidRDefault="00F70950" w:rsidP="00F15790">
            <w:pPr>
              <w:rPr>
                <w:b/>
                <w:sz w:val="28"/>
                <w:szCs w:val="28"/>
              </w:rPr>
            </w:pPr>
          </w:p>
        </w:tc>
      </w:tr>
      <w:tr w:rsidR="00F70950" w:rsidRPr="002547A3" w:rsidTr="00F15790">
        <w:trPr>
          <w:trHeight w:val="931"/>
        </w:trPr>
        <w:tc>
          <w:tcPr>
            <w:tcW w:w="8614" w:type="dxa"/>
            <w:shd w:val="clear" w:color="auto" w:fill="auto"/>
          </w:tcPr>
          <w:p w:rsidR="00F70950" w:rsidRPr="00835623" w:rsidRDefault="00F70950" w:rsidP="00F7095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835623">
              <w:rPr>
                <w:b/>
                <w:caps/>
              </w:rPr>
              <w:t xml:space="preserve"> ПРОГРАММЫ </w:t>
            </w:r>
            <w:r w:rsidR="00F149FF">
              <w:rPr>
                <w:b/>
                <w:caps/>
              </w:rPr>
              <w:t xml:space="preserve">части </w:t>
            </w:r>
            <w:r>
              <w:rPr>
                <w:b/>
                <w:caps/>
              </w:rPr>
              <w:t>раздела</w:t>
            </w:r>
            <w:r w:rsidRPr="00835623">
              <w:rPr>
                <w:b/>
                <w:caps/>
              </w:rPr>
              <w:t xml:space="preserve">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F70950" w:rsidRPr="00C2183F" w:rsidRDefault="00F70950" w:rsidP="00F15790">
            <w:pPr>
              <w:jc w:val="center"/>
              <w:rPr>
                <w:b/>
                <w:sz w:val="28"/>
                <w:szCs w:val="28"/>
              </w:rPr>
            </w:pPr>
            <w:r w:rsidRPr="00C2183F">
              <w:rPr>
                <w:b/>
                <w:sz w:val="28"/>
                <w:szCs w:val="28"/>
              </w:rPr>
              <w:t>4</w:t>
            </w:r>
          </w:p>
        </w:tc>
      </w:tr>
      <w:tr w:rsidR="00F70950" w:rsidRPr="002547A3" w:rsidTr="00F15790">
        <w:trPr>
          <w:trHeight w:val="720"/>
        </w:trPr>
        <w:tc>
          <w:tcPr>
            <w:tcW w:w="8614" w:type="dxa"/>
            <w:shd w:val="clear" w:color="auto" w:fill="auto"/>
          </w:tcPr>
          <w:p w:rsidR="00F70950" w:rsidRPr="00835623" w:rsidRDefault="00F70950" w:rsidP="00F70950">
            <w:pPr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F149FF">
              <w:rPr>
                <w:b/>
                <w:caps/>
              </w:rPr>
              <w:t xml:space="preserve">части  </w:t>
            </w:r>
            <w:r>
              <w:rPr>
                <w:b/>
                <w:caps/>
              </w:rPr>
              <w:t>раздела</w:t>
            </w:r>
            <w:r w:rsidRPr="00835623">
              <w:rPr>
                <w:b/>
                <w:caps/>
              </w:rPr>
              <w:t xml:space="preserve"> ПРОФЕССИОНАЛЬНОГО МОДУЛЯ</w:t>
            </w:r>
          </w:p>
          <w:p w:rsidR="00F70950" w:rsidRPr="00835623" w:rsidRDefault="00F70950" w:rsidP="00F1579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F70950" w:rsidRPr="00C2183F" w:rsidRDefault="00F70950" w:rsidP="00F15790">
            <w:pPr>
              <w:jc w:val="center"/>
              <w:rPr>
                <w:b/>
                <w:sz w:val="28"/>
                <w:szCs w:val="28"/>
              </w:rPr>
            </w:pPr>
            <w:r w:rsidRPr="00C2183F">
              <w:rPr>
                <w:b/>
                <w:sz w:val="28"/>
                <w:szCs w:val="28"/>
              </w:rPr>
              <w:t>7</w:t>
            </w:r>
          </w:p>
        </w:tc>
      </w:tr>
      <w:tr w:rsidR="00F70950" w:rsidRPr="002547A3" w:rsidTr="00F15790">
        <w:trPr>
          <w:trHeight w:val="594"/>
        </w:trPr>
        <w:tc>
          <w:tcPr>
            <w:tcW w:w="8614" w:type="dxa"/>
            <w:shd w:val="clear" w:color="auto" w:fill="auto"/>
          </w:tcPr>
          <w:p w:rsidR="00F70950" w:rsidRPr="00835623" w:rsidRDefault="00F70950" w:rsidP="00F70950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F149FF">
              <w:rPr>
                <w:b/>
                <w:caps/>
              </w:rPr>
              <w:t xml:space="preserve">части </w:t>
            </w:r>
            <w:r>
              <w:rPr>
                <w:b/>
                <w:caps/>
              </w:rPr>
              <w:t>раздела</w:t>
            </w:r>
            <w:r w:rsidRPr="00835623">
              <w:rPr>
                <w:b/>
                <w:caps/>
              </w:rPr>
              <w:t xml:space="preserve"> профессионального модуля</w:t>
            </w:r>
          </w:p>
          <w:p w:rsidR="00F70950" w:rsidRPr="00835623" w:rsidRDefault="00F70950" w:rsidP="00F1579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F70950" w:rsidRPr="00C2183F" w:rsidRDefault="00F70950" w:rsidP="00F15790">
            <w:pPr>
              <w:jc w:val="center"/>
              <w:rPr>
                <w:b/>
                <w:sz w:val="28"/>
                <w:szCs w:val="28"/>
              </w:rPr>
            </w:pPr>
            <w:r w:rsidRPr="00C2183F">
              <w:rPr>
                <w:b/>
                <w:sz w:val="28"/>
                <w:szCs w:val="28"/>
              </w:rPr>
              <w:t>8</w:t>
            </w:r>
          </w:p>
        </w:tc>
      </w:tr>
      <w:tr w:rsidR="00F70950" w:rsidRPr="002547A3" w:rsidTr="00F15790">
        <w:trPr>
          <w:trHeight w:val="692"/>
        </w:trPr>
        <w:tc>
          <w:tcPr>
            <w:tcW w:w="8614" w:type="dxa"/>
            <w:shd w:val="clear" w:color="auto" w:fill="auto"/>
          </w:tcPr>
          <w:p w:rsidR="00F70950" w:rsidRPr="00835623" w:rsidRDefault="00F70950" w:rsidP="00F7095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условия реализации программы</w:t>
            </w:r>
            <w:r w:rsidR="00F149FF">
              <w:rPr>
                <w:b/>
                <w:caps/>
              </w:rPr>
              <w:t xml:space="preserve">части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раздела</w:t>
            </w:r>
            <w:r w:rsidRPr="00835623">
              <w:rPr>
                <w:b/>
                <w:caps/>
              </w:rPr>
              <w:t xml:space="preserve"> ПРОФЕССИОНАЛЬНОГО МОДУЛЯ</w:t>
            </w:r>
          </w:p>
          <w:p w:rsidR="00F70950" w:rsidRPr="00835623" w:rsidRDefault="00F70950" w:rsidP="00F1579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F70950" w:rsidRPr="00C2183F" w:rsidRDefault="00C2183F" w:rsidP="00F15790">
            <w:pPr>
              <w:jc w:val="center"/>
              <w:rPr>
                <w:b/>
                <w:sz w:val="28"/>
                <w:szCs w:val="28"/>
              </w:rPr>
            </w:pPr>
            <w:r w:rsidRPr="00C2183F">
              <w:rPr>
                <w:b/>
                <w:sz w:val="28"/>
                <w:szCs w:val="28"/>
              </w:rPr>
              <w:t>13</w:t>
            </w:r>
          </w:p>
        </w:tc>
      </w:tr>
      <w:tr w:rsidR="00F70950" w:rsidRPr="002547A3" w:rsidTr="00F15790">
        <w:trPr>
          <w:trHeight w:val="692"/>
        </w:trPr>
        <w:tc>
          <w:tcPr>
            <w:tcW w:w="8614" w:type="dxa"/>
            <w:shd w:val="clear" w:color="auto" w:fill="auto"/>
          </w:tcPr>
          <w:p w:rsidR="00F70950" w:rsidRPr="00835623" w:rsidRDefault="00F70950" w:rsidP="00F70950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F149FF">
              <w:rPr>
                <w:b/>
                <w:caps/>
              </w:rPr>
              <w:t xml:space="preserve"> части  </w:t>
            </w:r>
            <w:r>
              <w:rPr>
                <w:b/>
                <w:caps/>
              </w:rPr>
              <w:t>раздела</w:t>
            </w:r>
            <w:r w:rsidRPr="00835623">
              <w:rPr>
                <w:b/>
                <w:caps/>
              </w:rPr>
              <w:t xml:space="preserve"> 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</w:rPr>
              <w:t xml:space="preserve"> </w:t>
            </w:r>
          </w:p>
          <w:p w:rsidR="00F70950" w:rsidRPr="00835623" w:rsidRDefault="00F70950" w:rsidP="00F1579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F70950" w:rsidRPr="00C2183F" w:rsidRDefault="00C2183F" w:rsidP="00F15790">
            <w:pPr>
              <w:jc w:val="center"/>
              <w:rPr>
                <w:b/>
                <w:sz w:val="28"/>
                <w:szCs w:val="28"/>
              </w:rPr>
            </w:pPr>
            <w:r w:rsidRPr="00C2183F">
              <w:rPr>
                <w:b/>
                <w:sz w:val="28"/>
                <w:szCs w:val="28"/>
              </w:rPr>
              <w:t>18</w:t>
            </w:r>
          </w:p>
        </w:tc>
      </w:tr>
    </w:tbl>
    <w:p w:rsidR="00F70950" w:rsidRPr="004415ED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0950" w:rsidRPr="004415ED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70950" w:rsidRPr="004415ED" w:rsidSect="00F15790">
          <w:pgSz w:w="11906" w:h="16838"/>
          <w:pgMar w:top="1134" w:right="567" w:bottom="567" w:left="1134" w:header="708" w:footer="708" w:gutter="0"/>
          <w:cols w:space="720"/>
        </w:sectPr>
      </w:pPr>
    </w:p>
    <w:p w:rsidR="00F70950" w:rsidRPr="004A564A" w:rsidRDefault="00F70950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F70950" w:rsidRPr="004A564A" w:rsidRDefault="00F149FF" w:rsidP="00F7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части </w:t>
      </w:r>
      <w:r w:rsidR="00F70950" w:rsidRPr="007F402F">
        <w:rPr>
          <w:b/>
          <w:caps/>
          <w:sz w:val="28"/>
          <w:szCs w:val="28"/>
        </w:rPr>
        <w:t xml:space="preserve">раздела </w:t>
      </w:r>
      <w:r w:rsidR="00F70950" w:rsidRPr="004A564A">
        <w:rPr>
          <w:b/>
          <w:caps/>
          <w:sz w:val="28"/>
          <w:szCs w:val="28"/>
        </w:rPr>
        <w:t>ПРОФЕССИОНАЛЬНОГО МОДУЛЯ</w:t>
      </w:r>
    </w:p>
    <w:p w:rsidR="00F70950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Диагностическая деятельность </w:t>
      </w:r>
    </w:p>
    <w:p w:rsidR="005D01C8" w:rsidRPr="004A564A" w:rsidRDefault="005D01C8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F149FF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Клинико-лабораторная  диагностика</w:t>
      </w:r>
    </w:p>
    <w:p w:rsidR="00F70950" w:rsidRPr="004A564A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</w:t>
      </w:r>
      <w:r w:rsidRPr="004A564A">
        <w:rPr>
          <w:b/>
          <w:sz w:val="28"/>
          <w:szCs w:val="28"/>
        </w:rPr>
        <w:t>программы</w:t>
      </w:r>
    </w:p>
    <w:p w:rsidR="00F70950" w:rsidRPr="00F46EAA" w:rsidRDefault="00F70950" w:rsidP="00F70950">
      <w:pPr>
        <w:pStyle w:val="aa"/>
      </w:pPr>
      <w:r>
        <w:t xml:space="preserve">Рабочая </w:t>
      </w:r>
      <w:r w:rsidRPr="00F46EAA">
        <w:t xml:space="preserve"> программа </w:t>
      </w:r>
      <w:r w:rsidR="00F149FF">
        <w:t xml:space="preserve">части </w:t>
      </w:r>
      <w:r>
        <w:t xml:space="preserve">раздела  </w:t>
      </w:r>
      <w:r w:rsidRPr="00F46EAA">
        <w:t xml:space="preserve">профессионального модуля (далее - </w:t>
      </w:r>
      <w:r w:rsidR="00D56361">
        <w:t>рабочая</w:t>
      </w:r>
      <w:r w:rsidRPr="00F46EAA">
        <w:t xml:space="preserve"> программа) </w:t>
      </w:r>
      <w:r w:rsidR="003974AF">
        <w:t xml:space="preserve">является частью программы подготовки специалистов среднего звена в соответствии </w:t>
      </w:r>
      <w:r w:rsidRPr="00F46EAA">
        <w:t xml:space="preserve"> с ФГОС по специальности СПО </w:t>
      </w:r>
      <w:r w:rsidR="00E95C86">
        <w:rPr>
          <w:sz w:val="24"/>
          <w:szCs w:val="24"/>
        </w:rPr>
        <w:t>31.02.01 </w:t>
      </w:r>
      <w:r w:rsidRPr="00F46EAA">
        <w:rPr>
          <w:lang w:val="en-US"/>
        </w:rPr>
        <w:t> </w:t>
      </w:r>
      <w:r w:rsidRPr="00F46EAA">
        <w:t xml:space="preserve">Лечебное  дело, </w:t>
      </w:r>
      <w:r w:rsidR="002A5F82">
        <w:t xml:space="preserve">входящей в состав укрупненной группы специальностей 31.00.00 Клиническая медицина,  в части освоения основного вида профессиональной деятельности </w:t>
      </w:r>
      <w:r w:rsidRPr="00F46EAA">
        <w:t>(ВПД): Диагностическая деятельность и соответствующих профессиональных компетенций (ПК):</w:t>
      </w:r>
    </w:p>
    <w:p w:rsidR="00F70950" w:rsidRPr="003361C3" w:rsidRDefault="00F70950" w:rsidP="00F70950">
      <w:pPr>
        <w:pStyle w:val="24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/>
          <w:sz w:val="28"/>
          <w:szCs w:val="28"/>
        </w:rPr>
      </w:pPr>
      <w:r w:rsidRPr="003361C3">
        <w:rPr>
          <w:rFonts w:ascii="Times New Roman" w:hAnsi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F70950" w:rsidRPr="003361C3" w:rsidRDefault="00F70950" w:rsidP="00F70950">
      <w:pPr>
        <w:pStyle w:val="24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3361C3">
        <w:rPr>
          <w:rFonts w:ascii="Times New Roman" w:hAnsi="Times New Roman"/>
          <w:sz w:val="28"/>
          <w:szCs w:val="28"/>
        </w:rPr>
        <w:t>ПК 1.2. Проводить диагностические исследования.</w:t>
      </w:r>
    </w:p>
    <w:p w:rsidR="00F70950" w:rsidRPr="003361C3" w:rsidRDefault="00F70950" w:rsidP="00F70950">
      <w:pPr>
        <w:pStyle w:val="24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3361C3">
        <w:rPr>
          <w:rFonts w:ascii="Times New Roman" w:hAnsi="Times New Roman"/>
          <w:sz w:val="28"/>
          <w:szCs w:val="28"/>
        </w:rPr>
        <w:t>ПК 1.3. Проводить диагностику острых и хронических заболеваний.</w:t>
      </w:r>
    </w:p>
    <w:p w:rsidR="00F70950" w:rsidRPr="00D56361" w:rsidRDefault="00F70950" w:rsidP="00F70950">
      <w:pPr>
        <w:pStyle w:val="24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3361C3">
        <w:rPr>
          <w:rFonts w:ascii="Times New Roman" w:hAnsi="Times New Roman"/>
          <w:sz w:val="28"/>
          <w:szCs w:val="28"/>
        </w:rPr>
        <w:t>ПК 1.6</w:t>
      </w:r>
      <w:r w:rsidRPr="00D157F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D56361">
        <w:rPr>
          <w:rFonts w:ascii="Times New Roman" w:hAnsi="Times New Roman"/>
          <w:sz w:val="28"/>
          <w:szCs w:val="28"/>
        </w:rPr>
        <w:t>Проводить диагностику смерти.</w:t>
      </w:r>
    </w:p>
    <w:p w:rsidR="00F70950" w:rsidRPr="003361C3" w:rsidRDefault="00F70950" w:rsidP="00F70950">
      <w:pPr>
        <w:pStyle w:val="24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3361C3">
        <w:rPr>
          <w:rFonts w:ascii="Times New Roman" w:hAnsi="Times New Roman"/>
          <w:sz w:val="28"/>
          <w:szCs w:val="28"/>
        </w:rPr>
        <w:t>ПК 1.7. Оформлять медицинскую документацию.</w:t>
      </w:r>
    </w:p>
    <w:p w:rsidR="00F70950" w:rsidRPr="00F46EAA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F149FF">
        <w:rPr>
          <w:sz w:val="28"/>
          <w:szCs w:val="28"/>
        </w:rPr>
        <w:t xml:space="preserve">части </w:t>
      </w:r>
      <w:r>
        <w:t>раздела</w:t>
      </w:r>
      <w:r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F70950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F70950" w:rsidRPr="00EC5A73" w:rsidRDefault="00F70950" w:rsidP="0088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1.2. Цели и задачи </w:t>
      </w:r>
      <w:r w:rsidR="00F149FF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 xml:space="preserve"> раздела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раздела </w:t>
      </w:r>
      <w:r w:rsidR="0088411E">
        <w:rPr>
          <w:b/>
          <w:sz w:val="28"/>
          <w:szCs w:val="28"/>
        </w:rPr>
        <w:t xml:space="preserve">модуля    </w:t>
      </w:r>
      <w:r w:rsidRPr="00EC5A73">
        <w:rPr>
          <w:b/>
          <w:sz w:val="28"/>
          <w:szCs w:val="28"/>
        </w:rPr>
        <w:t>Диагностическая деятельность</w:t>
      </w:r>
    </w:p>
    <w:p w:rsidR="00F70950" w:rsidRPr="00D44F3C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7F402F">
        <w:rPr>
          <w:sz w:val="28"/>
          <w:szCs w:val="28"/>
        </w:rPr>
        <w:t xml:space="preserve">раздела  </w:t>
      </w:r>
      <w:r w:rsidRPr="00D44F3C">
        <w:rPr>
          <w:sz w:val="28"/>
          <w:szCs w:val="28"/>
        </w:rPr>
        <w:t>профессионального модуля должен:</w:t>
      </w:r>
    </w:p>
    <w:p w:rsidR="00F70950" w:rsidRPr="00C212BE" w:rsidRDefault="00F70950" w:rsidP="00F70950">
      <w:pPr>
        <w:pStyle w:val="6"/>
        <w:shd w:val="clear" w:color="auto" w:fill="auto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212BE">
        <w:rPr>
          <w:rFonts w:ascii="Times New Roman" w:hAnsi="Times New Roman"/>
          <w:b/>
          <w:bCs/>
          <w:sz w:val="28"/>
          <w:szCs w:val="28"/>
        </w:rPr>
        <w:t xml:space="preserve">иметь практический опыт: </w:t>
      </w:r>
    </w:p>
    <w:p w:rsidR="00F70950" w:rsidRPr="00D44F3C" w:rsidRDefault="00F70950" w:rsidP="00F70950">
      <w:pPr>
        <w:spacing w:line="360" w:lineRule="auto"/>
        <w:ind w:right="-85" w:firstLine="709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</w:t>
      </w:r>
      <w:r w:rsidRPr="00D44F3C">
        <w:rPr>
          <w:sz w:val="28"/>
          <w:szCs w:val="28"/>
        </w:rPr>
        <w:lastRenderedPageBreak/>
        <w:t xml:space="preserve">предварительного диагноза; заполнения истории болезни, амбулаторной карты пациента; </w:t>
      </w:r>
    </w:p>
    <w:p w:rsidR="00F70950" w:rsidRPr="00C212BE" w:rsidRDefault="00F70950" w:rsidP="00F70950">
      <w:pPr>
        <w:pStyle w:val="6"/>
        <w:shd w:val="clear" w:color="auto" w:fill="auto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212BE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F70950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планировать обследование пациента; 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осуществлять сбор анамнеза;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применять различные методы обследования пациента;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оформлять медицинскую документацию; </w:t>
      </w:r>
    </w:p>
    <w:p w:rsidR="00F70950" w:rsidRPr="00C212BE" w:rsidRDefault="00F70950" w:rsidP="00F70950">
      <w:pPr>
        <w:pStyle w:val="6"/>
        <w:shd w:val="clear" w:color="auto" w:fill="auto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212BE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F70950" w:rsidRPr="00D44F3C" w:rsidRDefault="00F70950" w:rsidP="00F70950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F70950" w:rsidRPr="00D44F3C" w:rsidRDefault="00F70950" w:rsidP="00F70950">
      <w:pPr>
        <w:spacing w:line="360" w:lineRule="auto"/>
        <w:ind w:right="-85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F70950" w:rsidRPr="00D44F3C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70950" w:rsidRPr="00D44F3C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1.3. </w:t>
      </w:r>
      <w:r w:rsidR="00E95C86">
        <w:rPr>
          <w:b/>
          <w:sz w:val="28"/>
          <w:szCs w:val="28"/>
        </w:rPr>
        <w:t>К</w:t>
      </w:r>
      <w:r w:rsidRPr="00D44F3C">
        <w:rPr>
          <w:b/>
          <w:sz w:val="28"/>
          <w:szCs w:val="28"/>
        </w:rPr>
        <w:t>оличество часов на освоение программы</w:t>
      </w:r>
      <w:r w:rsidR="00F149FF">
        <w:rPr>
          <w:b/>
          <w:sz w:val="28"/>
          <w:szCs w:val="28"/>
        </w:rPr>
        <w:t xml:space="preserve"> части </w:t>
      </w:r>
      <w:r w:rsidRPr="00D44F3C">
        <w:rPr>
          <w:b/>
          <w:sz w:val="28"/>
          <w:szCs w:val="28"/>
        </w:rPr>
        <w:t xml:space="preserve"> </w:t>
      </w:r>
      <w:r w:rsidRP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профессионального модуля:</w:t>
      </w:r>
    </w:p>
    <w:p w:rsidR="00F70950" w:rsidRPr="00C2183F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2183F">
        <w:rPr>
          <w:sz w:val="28"/>
          <w:szCs w:val="28"/>
        </w:rPr>
        <w:t xml:space="preserve">всего </w:t>
      </w:r>
      <w:r w:rsidR="005D01C8" w:rsidRPr="00C2183F">
        <w:t>60</w:t>
      </w:r>
      <w:r w:rsidRPr="00C2183F">
        <w:rPr>
          <w:sz w:val="28"/>
          <w:szCs w:val="28"/>
        </w:rPr>
        <w:t xml:space="preserve"> часов, в том числе:</w:t>
      </w:r>
    </w:p>
    <w:p w:rsidR="00F70950" w:rsidRPr="00C2183F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2183F">
        <w:rPr>
          <w:sz w:val="28"/>
          <w:szCs w:val="28"/>
        </w:rPr>
        <w:t>максимальной учебной нагрузки обучающегося</w:t>
      </w:r>
      <w:r w:rsidR="005D01C8" w:rsidRPr="00C2183F">
        <w:rPr>
          <w:sz w:val="28"/>
          <w:szCs w:val="28"/>
        </w:rPr>
        <w:t xml:space="preserve"> 60</w:t>
      </w:r>
      <w:r w:rsidRPr="00C2183F">
        <w:rPr>
          <w:sz w:val="28"/>
          <w:szCs w:val="28"/>
        </w:rPr>
        <w:t xml:space="preserve">  часов, включая:</w:t>
      </w:r>
    </w:p>
    <w:p w:rsidR="00F70950" w:rsidRPr="00C2183F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C2183F">
        <w:rPr>
          <w:sz w:val="28"/>
          <w:szCs w:val="28"/>
        </w:rPr>
        <w:lastRenderedPageBreak/>
        <w:t xml:space="preserve">обязательной аудиторной учебной нагрузки обучающегося </w:t>
      </w:r>
      <w:r w:rsidR="005D01C8" w:rsidRPr="00C2183F">
        <w:rPr>
          <w:sz w:val="28"/>
          <w:szCs w:val="28"/>
        </w:rPr>
        <w:t xml:space="preserve">40 </w:t>
      </w:r>
      <w:r w:rsidRPr="00C2183F">
        <w:rPr>
          <w:sz w:val="28"/>
          <w:szCs w:val="28"/>
        </w:rPr>
        <w:t xml:space="preserve"> часов;</w:t>
      </w:r>
    </w:p>
    <w:p w:rsidR="00F70950" w:rsidRPr="00C2183F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C2183F">
        <w:rPr>
          <w:sz w:val="28"/>
          <w:szCs w:val="28"/>
        </w:rPr>
        <w:t xml:space="preserve">самостоятельной работы обучающегося </w:t>
      </w:r>
      <w:r w:rsidR="005D01C8" w:rsidRPr="00C2183F">
        <w:rPr>
          <w:sz w:val="28"/>
          <w:szCs w:val="28"/>
        </w:rPr>
        <w:t xml:space="preserve">20 </w:t>
      </w:r>
      <w:r w:rsidRPr="00C2183F">
        <w:rPr>
          <w:sz w:val="28"/>
          <w:szCs w:val="28"/>
        </w:rPr>
        <w:t xml:space="preserve"> часов;</w:t>
      </w:r>
    </w:p>
    <w:p w:rsidR="00F70950" w:rsidRPr="00C2183F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2183F">
        <w:rPr>
          <w:sz w:val="28"/>
          <w:szCs w:val="28"/>
        </w:rPr>
        <w:t xml:space="preserve">           учебной практики нет</w:t>
      </w:r>
    </w:p>
    <w:p w:rsidR="00F70950" w:rsidRPr="00C2183F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F70950" w:rsidRPr="00C2183F" w:rsidSect="00F15790">
          <w:pgSz w:w="11907" w:h="16840"/>
          <w:pgMar w:top="1134" w:right="567" w:bottom="567" w:left="1134" w:header="709" w:footer="709" w:gutter="0"/>
          <w:cols w:space="720"/>
        </w:sectPr>
      </w:pPr>
      <w:r w:rsidRPr="00C2183F">
        <w:rPr>
          <w:sz w:val="28"/>
          <w:szCs w:val="28"/>
        </w:rPr>
        <w:t xml:space="preserve">           производственной практики  </w:t>
      </w:r>
      <w:r w:rsidR="00EC5A73" w:rsidRPr="00C2183F">
        <w:rPr>
          <w:sz w:val="28"/>
          <w:szCs w:val="28"/>
        </w:rPr>
        <w:t>нет</w:t>
      </w:r>
    </w:p>
    <w:p w:rsidR="00F70950" w:rsidRPr="004415ED" w:rsidRDefault="00F70950" w:rsidP="00F709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2. результаты освоения</w:t>
      </w:r>
      <w:r w:rsidR="00F149FF">
        <w:rPr>
          <w:b/>
          <w:caps/>
          <w:sz w:val="28"/>
          <w:szCs w:val="28"/>
        </w:rPr>
        <w:t xml:space="preserve"> ЧАСТИ</w:t>
      </w:r>
      <w:r w:rsidRPr="004415E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 xml:space="preserve">ПРОФЕССИОНАЛЬНОГО МОДУЛЯ </w:t>
      </w:r>
    </w:p>
    <w:p w:rsidR="00F70950" w:rsidRDefault="00F70950" w:rsidP="00F70950">
      <w:pPr>
        <w:spacing w:line="360" w:lineRule="auto"/>
        <w:ind w:right="-312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программы</w:t>
      </w:r>
      <w:r w:rsidR="00F149FF">
        <w:rPr>
          <w:sz w:val="28"/>
          <w:szCs w:val="28"/>
        </w:rPr>
        <w:t xml:space="preserve"> части </w:t>
      </w:r>
      <w:r w:rsidRPr="004415ED">
        <w:rPr>
          <w:sz w:val="28"/>
          <w:szCs w:val="28"/>
        </w:rPr>
        <w:t xml:space="preserve"> </w:t>
      </w:r>
      <w:r w:rsidRPr="007F402F">
        <w:rPr>
          <w:sz w:val="28"/>
          <w:szCs w:val="28"/>
        </w:rPr>
        <w:t>раздела</w:t>
      </w:r>
      <w:r>
        <w:t xml:space="preserve">  </w:t>
      </w:r>
      <w:r w:rsidRPr="004415ED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–</w:t>
      </w:r>
      <w:r w:rsidRPr="005F215A">
        <w:rPr>
          <w:b/>
          <w:u w:val="single"/>
        </w:rPr>
        <w:t xml:space="preserve"> </w:t>
      </w:r>
      <w:r w:rsidRPr="000F4ACA">
        <w:rPr>
          <w:b/>
        </w:rPr>
        <w:t>Диагностическая деятельность</w:t>
      </w:r>
      <w:r>
        <w:rPr>
          <w:sz w:val="28"/>
          <w:szCs w:val="28"/>
        </w:rPr>
        <w:t>,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 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F70950" w:rsidRPr="00AB0649" w:rsidRDefault="00F70950" w:rsidP="00F1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31" w:lineRule="exact"/>
              <w:ind w:right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5D01C8" w:rsidRDefault="00F70950" w:rsidP="00F1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5D01C8">
              <w:t>ПК 1.6</w:t>
            </w:r>
          </w:p>
        </w:tc>
        <w:tc>
          <w:tcPr>
            <w:tcW w:w="9560" w:type="dxa"/>
          </w:tcPr>
          <w:p w:rsidR="00F70950" w:rsidRPr="005D01C8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01C8">
              <w:rPr>
                <w:rFonts w:ascii="Times New Roman" w:hAnsi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F70950" w:rsidRPr="00AB0649" w:rsidTr="00F15790">
        <w:tc>
          <w:tcPr>
            <w:tcW w:w="851" w:type="dxa"/>
          </w:tcPr>
          <w:p w:rsidR="00F70950" w:rsidRPr="00AB0649" w:rsidRDefault="00F70950" w:rsidP="00F1579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F70950" w:rsidRPr="00F70950" w:rsidRDefault="00F70950" w:rsidP="00F15790">
            <w:pPr>
              <w:pStyle w:val="24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F70950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70950" w:rsidRPr="00FB3DB1" w:rsidRDefault="00F70950" w:rsidP="00F7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F70950" w:rsidRPr="00FB3DB1" w:rsidSect="00F15790">
          <w:pgSz w:w="11907" w:h="16840"/>
          <w:pgMar w:top="1134" w:right="567" w:bottom="567" w:left="1134" w:header="709" w:footer="709" w:gutter="0"/>
          <w:cols w:space="720"/>
        </w:sectPr>
      </w:pPr>
    </w:p>
    <w:p w:rsidR="00A234DC" w:rsidRPr="007B5A5A" w:rsidRDefault="00A234DC" w:rsidP="00A234DC">
      <w:pPr>
        <w:jc w:val="center"/>
        <w:rPr>
          <w:b/>
          <w:bCs/>
          <w:caps/>
          <w:sz w:val="28"/>
          <w:szCs w:val="28"/>
        </w:rPr>
      </w:pPr>
      <w:r w:rsidRPr="007B5A5A">
        <w:rPr>
          <w:b/>
          <w:bCs/>
          <w:caps/>
          <w:sz w:val="28"/>
          <w:szCs w:val="28"/>
        </w:rPr>
        <w:lastRenderedPageBreak/>
        <w:t xml:space="preserve">3. Структура и содержание </w:t>
      </w:r>
      <w:r w:rsidR="007736E9">
        <w:rPr>
          <w:b/>
          <w:bCs/>
          <w:caps/>
          <w:sz w:val="28"/>
          <w:szCs w:val="28"/>
        </w:rPr>
        <w:t>ЧАСТИ 3</w:t>
      </w:r>
      <w:r w:rsidRPr="007B5A5A">
        <w:rPr>
          <w:b/>
          <w:bCs/>
          <w:caps/>
          <w:sz w:val="28"/>
          <w:szCs w:val="28"/>
        </w:rPr>
        <w:t xml:space="preserve"> «</w:t>
      </w:r>
      <w:r w:rsidR="007736E9">
        <w:rPr>
          <w:b/>
          <w:bCs/>
          <w:caps/>
          <w:sz w:val="28"/>
          <w:szCs w:val="28"/>
        </w:rPr>
        <w:t>клинико-лабораторная диагностика</w:t>
      </w:r>
      <w:r w:rsidRPr="007B5A5A">
        <w:rPr>
          <w:b/>
          <w:bCs/>
          <w:caps/>
          <w:sz w:val="28"/>
          <w:szCs w:val="28"/>
        </w:rPr>
        <w:t>» профессионального модуля</w:t>
      </w:r>
    </w:p>
    <w:p w:rsidR="00A234DC" w:rsidRPr="007B5A5A" w:rsidRDefault="00A234DC" w:rsidP="00A234DC">
      <w:pPr>
        <w:jc w:val="center"/>
        <w:rPr>
          <w:b/>
          <w:bCs/>
          <w:sz w:val="28"/>
          <w:szCs w:val="28"/>
        </w:rPr>
      </w:pPr>
      <w:r w:rsidRPr="007B5A5A">
        <w:rPr>
          <w:b/>
          <w:bCs/>
          <w:sz w:val="28"/>
          <w:szCs w:val="28"/>
        </w:rPr>
        <w:t>3.1. Тематический план</w:t>
      </w:r>
      <w:r w:rsidR="00F149FF">
        <w:rPr>
          <w:b/>
          <w:bCs/>
          <w:sz w:val="28"/>
          <w:szCs w:val="28"/>
        </w:rPr>
        <w:t xml:space="preserve"> части </w:t>
      </w:r>
      <w:r w:rsidRPr="007B5A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раздела </w:t>
      </w:r>
      <w:r w:rsidRPr="007B5A5A">
        <w:rPr>
          <w:b/>
          <w:bCs/>
          <w:sz w:val="28"/>
          <w:szCs w:val="28"/>
        </w:rPr>
        <w:t xml:space="preserve">профессионального модуля </w:t>
      </w:r>
    </w:p>
    <w:p w:rsidR="00A234DC" w:rsidRDefault="00A234DC" w:rsidP="00A234DC"/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143"/>
        <w:gridCol w:w="3502"/>
        <w:gridCol w:w="1115"/>
        <w:gridCol w:w="768"/>
        <w:gridCol w:w="1739"/>
        <w:gridCol w:w="1120"/>
        <w:gridCol w:w="834"/>
        <w:gridCol w:w="1101"/>
        <w:gridCol w:w="1038"/>
        <w:gridCol w:w="1911"/>
      </w:tblGrid>
      <w:tr w:rsidR="00A234DC" w:rsidRPr="007B5A5A" w:rsidTr="00B63555">
        <w:trPr>
          <w:trHeight w:val="435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B5A5A">
              <w:rPr>
                <w:b/>
                <w:sz w:val="22"/>
                <w:szCs w:val="22"/>
              </w:rPr>
              <w:t xml:space="preserve">Коды </w:t>
            </w:r>
          </w:p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B5A5A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  <w:r w:rsidRPr="007B5A5A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7B5A5A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7B5A5A">
              <w:rPr>
                <w:b/>
                <w:iCs/>
                <w:sz w:val="20"/>
                <w:szCs w:val="20"/>
              </w:rPr>
              <w:t>часов</w:t>
            </w:r>
          </w:p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B5A5A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64" w:type="pct"/>
            <w:gridSpan w:val="5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234DC" w:rsidRPr="007B5A5A" w:rsidTr="00B63555">
        <w:trPr>
          <w:trHeight w:val="435"/>
        </w:trPr>
        <w:tc>
          <w:tcPr>
            <w:tcW w:w="702" w:type="pct"/>
            <w:vMerge/>
            <w:shd w:val="clear" w:color="auto" w:fill="auto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5" w:type="pct"/>
            <w:gridSpan w:val="3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Учебная,</w:t>
            </w:r>
          </w:p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E258D5" w:rsidRDefault="00E258D5" w:rsidP="00E258D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A234DC" w:rsidRPr="007B5A5A" w:rsidRDefault="00E258D5" w:rsidP="00E258D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 xml:space="preserve"> </w:t>
            </w:r>
            <w:r w:rsidR="00A234DC" w:rsidRPr="007B5A5A">
              <w:rPr>
                <w:b/>
                <w:sz w:val="20"/>
                <w:szCs w:val="20"/>
              </w:rPr>
              <w:t xml:space="preserve">(по профилю </w:t>
            </w:r>
          </w:p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специальности),</w:t>
            </w:r>
          </w:p>
          <w:p w:rsidR="00A234DC" w:rsidRPr="007B5A5A" w:rsidRDefault="00A234DC" w:rsidP="00B63555">
            <w:pPr>
              <w:pStyle w:val="25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  <w:p w:rsidR="00A234DC" w:rsidRPr="007B5A5A" w:rsidRDefault="00A234DC" w:rsidP="00B63555">
            <w:pPr>
              <w:pStyle w:val="25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234DC" w:rsidRPr="007B5A5A" w:rsidTr="00B63555">
        <w:trPr>
          <w:trHeight w:val="390"/>
        </w:trPr>
        <w:tc>
          <w:tcPr>
            <w:tcW w:w="702" w:type="pct"/>
            <w:vMerge/>
            <w:shd w:val="clear" w:color="auto" w:fill="auto"/>
          </w:tcPr>
          <w:p w:rsidR="00A234DC" w:rsidRPr="007B5A5A" w:rsidRDefault="00A234DC" w:rsidP="00B63555">
            <w:pPr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A234DC" w:rsidRPr="007B5A5A" w:rsidRDefault="00A234DC" w:rsidP="00B63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A234DC" w:rsidRPr="007B5A5A" w:rsidRDefault="00A234DC" w:rsidP="00B63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Всего,</w:t>
            </w:r>
          </w:p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Всего,</w:t>
            </w:r>
          </w:p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234DC" w:rsidRPr="007B5A5A" w:rsidTr="00B63555">
        <w:trPr>
          <w:trHeight w:val="390"/>
        </w:trPr>
        <w:tc>
          <w:tcPr>
            <w:tcW w:w="702" w:type="pct"/>
            <w:shd w:val="clear" w:color="auto" w:fill="auto"/>
            <w:vAlign w:val="center"/>
          </w:tcPr>
          <w:p w:rsidR="00A234DC" w:rsidRPr="007B5A5A" w:rsidRDefault="00A234DC" w:rsidP="00B63555">
            <w:pPr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A234DC" w:rsidRPr="007B5A5A" w:rsidRDefault="00A234DC" w:rsidP="00B63555">
            <w:pPr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ab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234DC" w:rsidRPr="007B5A5A" w:rsidRDefault="00A234DC" w:rsidP="00B63555">
            <w:pPr>
              <w:pStyle w:val="2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10</w:t>
            </w:r>
          </w:p>
        </w:tc>
      </w:tr>
      <w:tr w:rsidR="00A234DC" w:rsidRPr="007B5A5A" w:rsidTr="00A234DC">
        <w:tc>
          <w:tcPr>
            <w:tcW w:w="702" w:type="pct"/>
            <w:shd w:val="clear" w:color="auto" w:fill="auto"/>
          </w:tcPr>
          <w:p w:rsidR="00A234DC" w:rsidRPr="007B5A5A" w:rsidRDefault="00A234DC" w:rsidP="00B63555">
            <w:pPr>
              <w:rPr>
                <w:b/>
              </w:rPr>
            </w:pPr>
          </w:p>
        </w:tc>
        <w:tc>
          <w:tcPr>
            <w:tcW w:w="1162" w:type="pct"/>
            <w:shd w:val="clear" w:color="auto" w:fill="auto"/>
          </w:tcPr>
          <w:p w:rsidR="00A234DC" w:rsidRPr="007B5A5A" w:rsidRDefault="00A234DC" w:rsidP="00B63555">
            <w:pPr>
              <w:rPr>
                <w:b/>
              </w:rPr>
            </w:pPr>
            <w:r w:rsidRPr="007B5A5A">
              <w:rPr>
                <w:b/>
              </w:rPr>
              <w:t>Раздел 1.</w:t>
            </w:r>
            <w:r w:rsidRPr="007B5A5A">
              <w:rPr>
                <w:b/>
                <w:bCs/>
              </w:rPr>
              <w:t xml:space="preserve"> </w:t>
            </w:r>
            <w:r>
              <w:rPr>
                <w:bCs/>
              </w:rPr>
              <w:t>Пропедевтика клинических дисциплин</w:t>
            </w:r>
          </w:p>
        </w:tc>
        <w:tc>
          <w:tcPr>
            <w:tcW w:w="369" w:type="pct"/>
            <w:shd w:val="clear" w:color="auto" w:fill="auto"/>
          </w:tcPr>
          <w:p w:rsidR="00A234DC" w:rsidRPr="007B5A5A" w:rsidRDefault="00A234DC" w:rsidP="00A234DC">
            <w:pPr>
              <w:jc w:val="center"/>
              <w:rPr>
                <w:b/>
              </w:rPr>
            </w:pPr>
            <w:r w:rsidRPr="007B5A5A">
              <w:rPr>
                <w:b/>
              </w:rPr>
              <w:t>387</w:t>
            </w:r>
          </w:p>
        </w:tc>
        <w:tc>
          <w:tcPr>
            <w:tcW w:w="252" w:type="pct"/>
            <w:shd w:val="clear" w:color="auto" w:fill="auto"/>
          </w:tcPr>
          <w:p w:rsidR="00A234DC" w:rsidRPr="007B5A5A" w:rsidRDefault="00A234DC" w:rsidP="00A234DC">
            <w:pPr>
              <w:jc w:val="center"/>
              <w:rPr>
                <w:b/>
              </w:rPr>
            </w:pPr>
            <w:r w:rsidRPr="007B5A5A">
              <w:rPr>
                <w:b/>
              </w:rPr>
              <w:t>210</w:t>
            </w:r>
          </w:p>
        </w:tc>
        <w:tc>
          <w:tcPr>
            <w:tcW w:w="588" w:type="pct"/>
            <w:shd w:val="clear" w:color="auto" w:fill="auto"/>
          </w:tcPr>
          <w:p w:rsidR="00A234DC" w:rsidRPr="007B5A5A" w:rsidRDefault="00A234DC" w:rsidP="00A234DC">
            <w:pPr>
              <w:jc w:val="center"/>
            </w:pPr>
            <w:r w:rsidRPr="007B5A5A">
              <w:t>156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A234DC" w:rsidRPr="007B5A5A" w:rsidRDefault="00A234DC" w:rsidP="00A234DC">
            <w:pPr>
              <w:jc w:val="center"/>
            </w:pPr>
            <w:r w:rsidRPr="007B5A5A">
              <w:t>-</w:t>
            </w:r>
          </w:p>
        </w:tc>
        <w:tc>
          <w:tcPr>
            <w:tcW w:w="281" w:type="pct"/>
            <w:shd w:val="clear" w:color="auto" w:fill="auto"/>
          </w:tcPr>
          <w:p w:rsidR="00A234DC" w:rsidRPr="007B5A5A" w:rsidRDefault="00A234DC" w:rsidP="00A234DC">
            <w:pPr>
              <w:jc w:val="center"/>
              <w:rPr>
                <w:b/>
              </w:rPr>
            </w:pPr>
            <w:r w:rsidRPr="007B5A5A">
              <w:rPr>
                <w:b/>
              </w:rPr>
              <w:t>105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A234DC" w:rsidRPr="007B5A5A" w:rsidRDefault="00A234DC" w:rsidP="00A234DC">
            <w:pPr>
              <w:jc w:val="center"/>
            </w:pPr>
          </w:p>
        </w:tc>
        <w:tc>
          <w:tcPr>
            <w:tcW w:w="344" w:type="pct"/>
            <w:vMerge w:val="restart"/>
            <w:shd w:val="clear" w:color="auto" w:fill="auto"/>
          </w:tcPr>
          <w:p w:rsidR="00A234DC" w:rsidRPr="007B5A5A" w:rsidRDefault="00A234DC" w:rsidP="00B63555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A234DC" w:rsidRPr="007B5A5A" w:rsidRDefault="00A234DC" w:rsidP="00B63555">
            <w:pPr>
              <w:jc w:val="center"/>
              <w:rPr>
                <w:b/>
              </w:rPr>
            </w:pPr>
            <w:r w:rsidRPr="007B5A5A">
              <w:rPr>
                <w:b/>
              </w:rPr>
              <w:t>72</w:t>
            </w:r>
          </w:p>
        </w:tc>
      </w:tr>
      <w:tr w:rsidR="00A234DC" w:rsidRPr="007B5A5A" w:rsidTr="00B63555">
        <w:trPr>
          <w:trHeight w:val="590"/>
        </w:trPr>
        <w:tc>
          <w:tcPr>
            <w:tcW w:w="702" w:type="pct"/>
            <w:shd w:val="clear" w:color="auto" w:fill="auto"/>
          </w:tcPr>
          <w:p w:rsidR="00A234DC" w:rsidRPr="007B5A5A" w:rsidRDefault="00A234DC" w:rsidP="00A234DC">
            <w:r w:rsidRPr="007B5A5A">
              <w:t>ПК 1.1.-1.2.</w:t>
            </w:r>
          </w:p>
          <w:p w:rsidR="00A234DC" w:rsidRPr="007B5A5A" w:rsidRDefault="00A234DC" w:rsidP="00A234DC">
            <w:pPr>
              <w:rPr>
                <w:b/>
              </w:rPr>
            </w:pPr>
            <w:r w:rsidRPr="007B5A5A">
              <w:t>ПК 1.6.-1.7.</w:t>
            </w:r>
          </w:p>
        </w:tc>
        <w:tc>
          <w:tcPr>
            <w:tcW w:w="1162" w:type="pct"/>
            <w:shd w:val="clear" w:color="auto" w:fill="auto"/>
          </w:tcPr>
          <w:p w:rsidR="00A234DC" w:rsidRDefault="00A234DC" w:rsidP="00A234DC">
            <w:r>
              <w:rPr>
                <w:b/>
              </w:rPr>
              <w:t xml:space="preserve">Часть 3 </w:t>
            </w:r>
            <w:r>
              <w:t>Клинико-лабораторная диагностика</w:t>
            </w:r>
          </w:p>
          <w:p w:rsidR="007736E9" w:rsidRPr="007B5A5A" w:rsidRDefault="007736E9" w:rsidP="00A234DC">
            <w:pPr>
              <w:rPr>
                <w:b/>
              </w:rPr>
            </w:pPr>
          </w:p>
        </w:tc>
        <w:tc>
          <w:tcPr>
            <w:tcW w:w="369" w:type="pct"/>
            <w:shd w:val="clear" w:color="auto" w:fill="auto"/>
          </w:tcPr>
          <w:p w:rsidR="00A234DC" w:rsidRPr="007B5A5A" w:rsidRDefault="00A234DC" w:rsidP="00B6355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52" w:type="pct"/>
            <w:shd w:val="clear" w:color="auto" w:fill="auto"/>
          </w:tcPr>
          <w:p w:rsidR="00A234DC" w:rsidRPr="007B5A5A" w:rsidRDefault="00A234DC" w:rsidP="00B6355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88" w:type="pct"/>
            <w:shd w:val="clear" w:color="auto" w:fill="auto"/>
          </w:tcPr>
          <w:p w:rsidR="00A234DC" w:rsidRPr="007B5A5A" w:rsidRDefault="00A234DC" w:rsidP="00B63555">
            <w:pPr>
              <w:jc w:val="center"/>
            </w:pPr>
            <w:r>
              <w:t>30</w:t>
            </w:r>
          </w:p>
        </w:tc>
        <w:tc>
          <w:tcPr>
            <w:tcW w:w="375" w:type="pct"/>
            <w:vMerge/>
            <w:shd w:val="clear" w:color="auto" w:fill="auto"/>
          </w:tcPr>
          <w:p w:rsidR="00A234DC" w:rsidRPr="007B5A5A" w:rsidRDefault="00A234DC" w:rsidP="00B63555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A234DC" w:rsidRPr="007B5A5A" w:rsidRDefault="00A234DC" w:rsidP="00B635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46EF9">
              <w:rPr>
                <w:b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A234DC" w:rsidRPr="007B5A5A" w:rsidRDefault="00A234DC" w:rsidP="00B63555">
            <w:pPr>
              <w:jc w:val="center"/>
            </w:pPr>
          </w:p>
        </w:tc>
        <w:tc>
          <w:tcPr>
            <w:tcW w:w="344" w:type="pct"/>
            <w:vMerge/>
            <w:shd w:val="clear" w:color="auto" w:fill="auto"/>
          </w:tcPr>
          <w:p w:rsidR="00A234DC" w:rsidRPr="007B5A5A" w:rsidRDefault="00A234DC" w:rsidP="00B63555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A234DC" w:rsidRPr="007B5A5A" w:rsidRDefault="00A234DC" w:rsidP="00B63555">
            <w:pPr>
              <w:jc w:val="center"/>
              <w:rPr>
                <w:b/>
              </w:rPr>
            </w:pPr>
            <w:r w:rsidRPr="007B5A5A">
              <w:rPr>
                <w:b/>
              </w:rPr>
              <w:t>-</w:t>
            </w:r>
          </w:p>
        </w:tc>
      </w:tr>
      <w:tr w:rsidR="00A234DC" w:rsidRPr="007B5A5A" w:rsidTr="007736E9">
        <w:trPr>
          <w:trHeight w:val="340"/>
        </w:trPr>
        <w:tc>
          <w:tcPr>
            <w:tcW w:w="702" w:type="pct"/>
            <w:shd w:val="clear" w:color="auto" w:fill="auto"/>
          </w:tcPr>
          <w:p w:rsidR="00A234DC" w:rsidRPr="007B5A5A" w:rsidRDefault="00A234DC" w:rsidP="00B63555">
            <w:pPr>
              <w:rPr>
                <w:b/>
              </w:rPr>
            </w:pPr>
          </w:p>
        </w:tc>
        <w:tc>
          <w:tcPr>
            <w:tcW w:w="1162" w:type="pct"/>
            <w:shd w:val="clear" w:color="auto" w:fill="auto"/>
          </w:tcPr>
          <w:p w:rsidR="00922E29" w:rsidRDefault="00922E29" w:rsidP="00922E29">
            <w:pPr>
              <w:pStyle w:val="25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 практика</w:t>
            </w:r>
          </w:p>
          <w:p w:rsidR="00A234DC" w:rsidRPr="007B5A5A" w:rsidRDefault="00A234DC" w:rsidP="00B63555">
            <w:pPr>
              <w:rPr>
                <w:b/>
              </w:rPr>
            </w:pPr>
          </w:p>
        </w:tc>
        <w:tc>
          <w:tcPr>
            <w:tcW w:w="369" w:type="pct"/>
            <w:shd w:val="clear" w:color="auto" w:fill="auto"/>
          </w:tcPr>
          <w:p w:rsidR="00A234DC" w:rsidRPr="007B5A5A" w:rsidRDefault="00A234DC" w:rsidP="00B63555">
            <w:pPr>
              <w:jc w:val="center"/>
              <w:rPr>
                <w:b/>
              </w:rPr>
            </w:pPr>
          </w:p>
        </w:tc>
        <w:tc>
          <w:tcPr>
            <w:tcW w:w="2767" w:type="pct"/>
            <w:gridSpan w:val="7"/>
            <w:shd w:val="clear" w:color="auto" w:fill="BFBFBF" w:themeFill="background1" w:themeFillShade="BF"/>
          </w:tcPr>
          <w:p w:rsidR="00A234DC" w:rsidRPr="007B5A5A" w:rsidRDefault="00A234DC" w:rsidP="00B63555">
            <w:pPr>
              <w:jc w:val="center"/>
              <w:rPr>
                <w:b/>
              </w:rPr>
            </w:pPr>
          </w:p>
        </w:tc>
      </w:tr>
    </w:tbl>
    <w:p w:rsidR="00A234DC" w:rsidRDefault="00A234DC" w:rsidP="00A234DC"/>
    <w:p w:rsidR="00A234DC" w:rsidRDefault="00A234DC" w:rsidP="00A23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caps/>
        </w:rPr>
      </w:pPr>
    </w:p>
    <w:p w:rsidR="00A234DC" w:rsidRDefault="00A234DC" w:rsidP="00A234DC"/>
    <w:p w:rsidR="002547A3" w:rsidRDefault="002547A3"/>
    <w:p w:rsidR="002547A3" w:rsidRDefault="002547A3"/>
    <w:p w:rsidR="002547A3" w:rsidRDefault="002547A3"/>
    <w:p w:rsidR="002547A3" w:rsidRDefault="002547A3"/>
    <w:p w:rsidR="00202228" w:rsidRDefault="00202228"/>
    <w:p w:rsidR="00202228" w:rsidRDefault="00202228"/>
    <w:p w:rsidR="002547A3" w:rsidRDefault="002547A3"/>
    <w:p w:rsidR="00202228" w:rsidRDefault="00202228" w:rsidP="00202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>
        <w:rPr>
          <w:b/>
          <w:sz w:val="28"/>
          <w:szCs w:val="28"/>
        </w:rPr>
        <w:t xml:space="preserve"> разделу</w:t>
      </w:r>
      <w:r w:rsidR="007736E9">
        <w:rPr>
          <w:b/>
          <w:sz w:val="28"/>
          <w:szCs w:val="28"/>
        </w:rPr>
        <w:t xml:space="preserve">1 части1 </w:t>
      </w:r>
      <w:r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F149FF" w:rsidRDefault="00F149FF" w:rsidP="00F149FF"/>
    <w:p w:rsidR="002547A3" w:rsidRDefault="002547A3"/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3"/>
        <w:gridCol w:w="487"/>
        <w:gridCol w:w="7989"/>
        <w:gridCol w:w="1985"/>
        <w:gridCol w:w="1843"/>
      </w:tblGrid>
      <w:tr w:rsidR="00F149FF" w:rsidRPr="003E56A4" w:rsidTr="00760CEB">
        <w:trPr>
          <w:trHeight w:val="827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9FF" w:rsidRDefault="00F149FF" w:rsidP="00FD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476" w:type="dxa"/>
            <w:gridSpan w:val="2"/>
            <w:shd w:val="clear" w:color="auto" w:fill="auto"/>
          </w:tcPr>
          <w:p w:rsidR="00F149FF" w:rsidRDefault="00F149FF" w:rsidP="00FD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</w:t>
            </w:r>
          </w:p>
        </w:tc>
        <w:tc>
          <w:tcPr>
            <w:tcW w:w="1985" w:type="dxa"/>
            <w:shd w:val="clear" w:color="auto" w:fill="auto"/>
          </w:tcPr>
          <w:p w:rsidR="00F149FF" w:rsidRDefault="00F149FF" w:rsidP="00FD676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Объем часов</w:t>
            </w:r>
          </w:p>
        </w:tc>
        <w:tc>
          <w:tcPr>
            <w:tcW w:w="1843" w:type="dxa"/>
            <w:shd w:val="clear" w:color="auto" w:fill="auto"/>
          </w:tcPr>
          <w:p w:rsidR="00F149FF" w:rsidRDefault="00F149FF" w:rsidP="00FD676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Уровень освоения</w:t>
            </w:r>
          </w:p>
        </w:tc>
      </w:tr>
      <w:tr w:rsidR="00F149FF" w:rsidRPr="003E56A4" w:rsidTr="00F149FF">
        <w:trPr>
          <w:trHeight w:val="239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</w:tcPr>
          <w:p w:rsidR="00F149FF" w:rsidRDefault="00F149FF" w:rsidP="00E130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476" w:type="dxa"/>
            <w:gridSpan w:val="2"/>
            <w:shd w:val="clear" w:color="auto" w:fill="auto"/>
          </w:tcPr>
          <w:p w:rsidR="00F149FF" w:rsidRDefault="00F149FF" w:rsidP="00E130D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149FF" w:rsidRDefault="00F149FF" w:rsidP="00E130D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149FF" w:rsidRDefault="00F149FF" w:rsidP="00E130D9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</w:tr>
      <w:tr w:rsidR="00F149FF" w:rsidRPr="003E56A4" w:rsidTr="00F149FF">
        <w:trPr>
          <w:trHeight w:val="827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</w:tcPr>
          <w:p w:rsidR="00F149FF" w:rsidRPr="008D2D10" w:rsidRDefault="00F149FF" w:rsidP="00F149FF">
            <w:pPr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ПМ1</w:t>
            </w:r>
          </w:p>
          <w:p w:rsidR="00F149FF" w:rsidRDefault="00F149FF" w:rsidP="00F149FF">
            <w:pPr>
              <w:rPr>
                <w:b/>
              </w:rPr>
            </w:pPr>
            <w:r>
              <w:rPr>
                <w:rFonts w:eastAsia="Calibri"/>
                <w:bCs/>
              </w:rPr>
              <w:t xml:space="preserve">Выполнение </w:t>
            </w:r>
            <w:r w:rsidRPr="00A80824">
              <w:rPr>
                <w:rFonts w:eastAsia="Calibri"/>
                <w:bCs/>
              </w:rPr>
              <w:t xml:space="preserve"> методики обследования пациентов различных возрастных групп</w:t>
            </w: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579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149FF" w:rsidRDefault="00F149FF" w:rsidP="00F15790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F149FF" w:rsidRDefault="00F149FF" w:rsidP="00F15790"/>
        </w:tc>
      </w:tr>
      <w:tr w:rsidR="00F149FF" w:rsidRPr="003E56A4" w:rsidTr="00F149FF">
        <w:trPr>
          <w:trHeight w:val="827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МДК</w:t>
            </w:r>
            <w:r>
              <w:rPr>
                <w:rFonts w:eastAsia="Calibri"/>
                <w:b/>
                <w:bCs/>
              </w:rPr>
              <w:t>.</w:t>
            </w:r>
            <w:r w:rsidRPr="003E56A4">
              <w:rPr>
                <w:rFonts w:eastAsia="Calibri"/>
                <w:b/>
                <w:bCs/>
              </w:rPr>
              <w:t xml:space="preserve"> 01</w:t>
            </w:r>
            <w:r>
              <w:rPr>
                <w:rFonts w:eastAsia="Calibri"/>
                <w:b/>
                <w:bCs/>
              </w:rPr>
              <w:t>.</w:t>
            </w:r>
            <w:r w:rsidRPr="003E56A4">
              <w:rPr>
                <w:rFonts w:eastAsia="Calibri"/>
                <w:b/>
                <w:bCs/>
              </w:rPr>
              <w:t>01</w:t>
            </w:r>
            <w:r>
              <w:rPr>
                <w:rFonts w:eastAsia="Calibri"/>
                <w:b/>
                <w:bCs/>
              </w:rPr>
              <w:t>.</w:t>
            </w:r>
          </w:p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  <w:r w:rsidRPr="00A80824">
              <w:rPr>
                <w:rFonts w:eastAsia="Calibri"/>
                <w:bCs/>
              </w:rPr>
              <w:t>Пропедевтика клинических дисциплин</w:t>
            </w: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579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149FF" w:rsidRDefault="00922E29" w:rsidP="00F15790">
            <w:pPr>
              <w:jc w:val="center"/>
            </w:pPr>
            <w:r>
              <w:t>60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F149FF" w:rsidRDefault="00F149FF" w:rsidP="00F15790"/>
        </w:tc>
      </w:tr>
      <w:tr w:rsidR="00F149FF" w:rsidRPr="003E56A4" w:rsidTr="00F149FF">
        <w:trPr>
          <w:trHeight w:val="827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</w:tcPr>
          <w:p w:rsidR="00F149FF" w:rsidRDefault="00F149FF" w:rsidP="00F149FF">
            <w:r>
              <w:rPr>
                <w:b/>
              </w:rPr>
              <w:t>Часть  3</w:t>
            </w:r>
          </w:p>
          <w:p w:rsidR="00F149FF" w:rsidRDefault="00F149FF" w:rsidP="00F149FF">
            <w:pPr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 xml:space="preserve">Клинико-лабораторная </w:t>
            </w:r>
          </w:p>
          <w:p w:rsidR="00F149FF" w:rsidRPr="003E56A4" w:rsidRDefault="00F149FF" w:rsidP="00F149FF">
            <w:r>
              <w:rPr>
                <w:rFonts w:eastAsia="Calibri"/>
                <w:bCs/>
              </w:rPr>
              <w:t>д</w:t>
            </w:r>
            <w:r w:rsidRPr="003E56A4">
              <w:rPr>
                <w:rFonts w:eastAsia="Calibri"/>
                <w:bCs/>
              </w:rPr>
              <w:t>иагностика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  <w:p w:rsidR="00F149FF" w:rsidRPr="003E56A4" w:rsidRDefault="00F149FF" w:rsidP="00F149FF"/>
        </w:tc>
        <w:tc>
          <w:tcPr>
            <w:tcW w:w="1985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>
              <w:t>40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F149FF" w:rsidRDefault="00F149FF" w:rsidP="00F149FF"/>
        </w:tc>
      </w:tr>
      <w:tr w:rsidR="00F149FF" w:rsidRPr="003E56A4" w:rsidTr="00F149FF">
        <w:trPr>
          <w:trHeight w:val="285"/>
        </w:trPr>
        <w:tc>
          <w:tcPr>
            <w:tcW w:w="31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9FF" w:rsidRDefault="00F149FF" w:rsidP="00F149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 1.3.1</w:t>
            </w:r>
          </w:p>
          <w:p w:rsidR="00F149FF" w:rsidRPr="00EA6A0A" w:rsidRDefault="00F149FF" w:rsidP="00F149FF">
            <w:pPr>
              <w:jc w:val="both"/>
              <w:rPr>
                <w:rFonts w:eastAsia="Calibri"/>
                <w:bCs/>
              </w:rPr>
            </w:pPr>
            <w:r w:rsidRPr="00EA6A0A">
              <w:rPr>
                <w:rFonts w:eastAsia="Calibri"/>
                <w:bCs/>
              </w:rPr>
              <w:t>Исследования крови и мочи.</w:t>
            </w: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t>Общий анализ крови. Показатели красной крови. Лейкоцитарная формула. Изменения при различных заболеваниях.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3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2.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pPr>
              <w:jc w:val="both"/>
            </w:pPr>
            <w:r w:rsidRPr="003E56A4">
              <w:t>Общий анализ мочи. Основные показатели. Причины изменений.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3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3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pPr>
              <w:jc w:val="both"/>
            </w:pPr>
            <w:r w:rsidRPr="003E56A4">
              <w:t>Исследование мочи по Нечипоренко. Нормальные показатели. Причины изменений.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3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4.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t>Исследование мочи по Зимницкому. Нормальные показатели. Причины изменений.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3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5.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pPr>
              <w:jc w:val="both"/>
            </w:pPr>
            <w:r w:rsidRPr="003E56A4">
              <w:t>Другие исследования мочи. Нормальные показатели. Причины изменений.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3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>
              <w:t>6</w:t>
            </w:r>
          </w:p>
        </w:tc>
        <w:tc>
          <w:tcPr>
            <w:tcW w:w="1843" w:type="dxa"/>
            <w:vMerge/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  <w:rPr>
                <w:rFonts w:eastAsia="Calibri"/>
                <w:bCs/>
              </w:rPr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pPr>
              <w:jc w:val="both"/>
            </w:pPr>
            <w:r>
              <w:t>Исследование крови и мочи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 w:val="restart"/>
            <w:shd w:val="clear" w:color="auto" w:fill="auto"/>
          </w:tcPr>
          <w:p w:rsidR="00F149FF" w:rsidRDefault="00F149FF" w:rsidP="00F149FF">
            <w:pPr>
              <w:rPr>
                <w:b/>
                <w:bCs/>
              </w:rPr>
            </w:pPr>
            <w:r>
              <w:rPr>
                <w:b/>
                <w:bCs/>
              </w:rPr>
              <w:t>Тема 1.3.2</w:t>
            </w:r>
          </w:p>
          <w:p w:rsidR="00F149FF" w:rsidRPr="002D2769" w:rsidRDefault="00F149FF" w:rsidP="00F149FF">
            <w:pPr>
              <w:rPr>
                <w:rFonts w:eastAsia="Calibri"/>
                <w:bCs/>
              </w:rPr>
            </w:pPr>
            <w:r w:rsidRPr="002D2769">
              <w:rPr>
                <w:rFonts w:eastAsia="Calibri"/>
                <w:bCs/>
              </w:rPr>
              <w:t>Биохимические исследования сыворотки крови</w:t>
            </w: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pPr>
              <w:jc w:val="both"/>
            </w:pPr>
            <w:r w:rsidRPr="003E56A4">
              <w:t>Основные биохимические показатели (АЛТ, АСТ, общий белок и фракции, билир</w:t>
            </w:r>
            <w:r>
              <w:t>убин, тимоловая, сулемовая проба,</w:t>
            </w:r>
            <w:r w:rsidRPr="003E56A4">
              <w:t xml:space="preserve"> глюкоза, сывороточное железо, электролиты, креатинин, мочевина, холестерин, липиды, липопротеиды, миоглобин, мочевая кислота, гормоны, щелочная фосфатаза).  Причины повышения и снижения.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2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jc w:val="both"/>
              <w:rPr>
                <w:rFonts w:eastAsia="Calibri"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jc w:val="both"/>
              <w:rPr>
                <w:rFonts w:eastAsia="Calibri"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>
              <w:t>6</w:t>
            </w:r>
          </w:p>
        </w:tc>
        <w:tc>
          <w:tcPr>
            <w:tcW w:w="1843" w:type="dxa"/>
            <w:vMerge/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rPr>
                <w:rFonts w:eastAsia="Calibri"/>
                <w:bCs/>
              </w:rPr>
              <w:t>Биохимические исследования сыворотки крови.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 w:val="restart"/>
            <w:shd w:val="clear" w:color="auto" w:fill="auto"/>
          </w:tcPr>
          <w:p w:rsidR="00F149FF" w:rsidRDefault="00F149FF" w:rsidP="00F149FF">
            <w:pPr>
              <w:rPr>
                <w:b/>
                <w:bCs/>
              </w:rPr>
            </w:pPr>
            <w:r>
              <w:rPr>
                <w:b/>
                <w:bCs/>
              </w:rPr>
              <w:t>Тема 1.3.3</w:t>
            </w:r>
          </w:p>
          <w:p w:rsidR="00F149FF" w:rsidRDefault="00F149FF" w:rsidP="00F149FF">
            <w:pPr>
              <w:rPr>
                <w:rFonts w:eastAsia="Calibri"/>
                <w:bCs/>
              </w:rPr>
            </w:pPr>
            <w:r w:rsidRPr="002D2769">
              <w:rPr>
                <w:rFonts w:eastAsia="Calibri"/>
                <w:bCs/>
              </w:rPr>
              <w:t>Клинико-лабораторные исследования в пульмонологии и гастроэнтерологии</w:t>
            </w:r>
          </w:p>
          <w:p w:rsidR="00F149FF" w:rsidRDefault="00F149FF" w:rsidP="00F149FF">
            <w:pPr>
              <w:rPr>
                <w:rFonts w:eastAsia="Calibri"/>
                <w:bCs/>
              </w:rPr>
            </w:pPr>
          </w:p>
          <w:p w:rsidR="00F149FF" w:rsidRDefault="00F149FF" w:rsidP="00F149FF">
            <w:pPr>
              <w:rPr>
                <w:rFonts w:eastAsia="Calibri"/>
                <w:bCs/>
              </w:rPr>
            </w:pPr>
          </w:p>
          <w:p w:rsidR="00F149FF" w:rsidRDefault="00F149FF" w:rsidP="00F149FF">
            <w:pPr>
              <w:rPr>
                <w:rFonts w:eastAsia="Calibri"/>
                <w:bCs/>
              </w:rPr>
            </w:pPr>
          </w:p>
          <w:p w:rsidR="00F149FF" w:rsidRDefault="00F149FF" w:rsidP="00F149FF">
            <w:pPr>
              <w:rPr>
                <w:rFonts w:eastAsia="Calibri"/>
                <w:bCs/>
              </w:rPr>
            </w:pPr>
          </w:p>
          <w:p w:rsidR="00F149FF" w:rsidRDefault="00F149FF" w:rsidP="00F149FF">
            <w:pPr>
              <w:rPr>
                <w:rFonts w:eastAsia="Calibri"/>
                <w:bCs/>
              </w:rPr>
            </w:pPr>
          </w:p>
          <w:p w:rsidR="00F149FF" w:rsidRPr="002D2769" w:rsidRDefault="00F149FF" w:rsidP="00F149FF">
            <w:pPr>
              <w:rPr>
                <w:rFonts w:eastAsia="Calibri"/>
                <w:bCs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pPr>
              <w:jc w:val="both"/>
            </w:pPr>
            <w:r w:rsidRPr="003E56A4">
              <w:t>Исследование мокроты (общий клинический анализ, исследование мокроты на микрофлору и чувствительность к антибиотикам, исследование мокроты на микобактерии туберкулеза, на атипичные клетки). Диагностическое значение.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2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2.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t>Исследование транссудатов и экссудатов. Форменные элементы транссудатов и экссудатов и причины их появления.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1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3.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t>Исследование содержимого плевральной полости. Причины появления жидкости в плевральной полости, химический состав плевральной жидкости.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1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4.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t>Исследование жидкости бронхоальвеолярного лаважа. Диагностическое значение.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1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5.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t>Исследование желудочной секреции. Нормальные показатели секретообразования в желудке. Причины изменений.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1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6.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t>Исследование дуоденального содержимого. Нормальные показатели. Причины изменений.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1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7.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t xml:space="preserve">Копрологическое исследование. Нормальные показатели. Причины изменений. Исследование микрофлоры кишечника. Дисбактериоз. 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2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>
              <w:t>12</w:t>
            </w:r>
          </w:p>
        </w:tc>
        <w:tc>
          <w:tcPr>
            <w:tcW w:w="1843" w:type="dxa"/>
            <w:vMerge/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rPr>
                <w:rFonts w:eastAsia="Calibri"/>
                <w:bCs/>
              </w:rPr>
              <w:t>Клинико-лабораторные исследования в пульмонологии.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2.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Клинико-лабораторные исследования в гастроэнтерологии.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 w:val="restart"/>
            <w:shd w:val="clear" w:color="auto" w:fill="auto"/>
          </w:tcPr>
          <w:p w:rsidR="00F149FF" w:rsidRDefault="00F149FF" w:rsidP="00F149F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1.3.4</w:t>
            </w:r>
          </w:p>
          <w:p w:rsidR="00F149FF" w:rsidRPr="002D2769" w:rsidRDefault="00F149FF" w:rsidP="00F149FF">
            <w:pPr>
              <w:rPr>
                <w:bCs/>
              </w:rPr>
            </w:pPr>
            <w:r w:rsidRPr="002D2769">
              <w:rPr>
                <w:bCs/>
              </w:rPr>
              <w:t>Исследование гемостаза.</w:t>
            </w:r>
          </w:p>
          <w:p w:rsidR="00F149FF" w:rsidRPr="002D2769" w:rsidRDefault="00F149FF" w:rsidP="00F149FF">
            <w:pPr>
              <w:rPr>
                <w:rFonts w:eastAsia="Calibri"/>
                <w:bCs/>
              </w:rPr>
            </w:pPr>
            <w:r w:rsidRPr="002D2769">
              <w:rPr>
                <w:rFonts w:eastAsia="Calibri"/>
                <w:bCs/>
              </w:rPr>
              <w:t>Клинико-лабораторная диагностика состояния иммунитета.</w:t>
            </w:r>
          </w:p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  <w:r w:rsidRPr="002D2769">
              <w:rPr>
                <w:rFonts w:eastAsia="Calibri"/>
                <w:bCs/>
              </w:rPr>
              <w:t>Иммунологические методы исследования</w:t>
            </w: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>
              <w:t>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149FF" w:rsidRPr="003E56A4" w:rsidRDefault="00F149FF" w:rsidP="00F149FF">
            <w:pPr>
              <w:jc w:val="center"/>
            </w:pP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pPr>
              <w:jc w:val="both"/>
            </w:pPr>
            <w:r w:rsidRPr="003E56A4">
              <w:t>Основные параметры гемостаза. Причины изменений.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2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2.</w:t>
            </w:r>
          </w:p>
          <w:p w:rsidR="00F149FF" w:rsidRPr="003E56A4" w:rsidRDefault="00F149FF" w:rsidP="00F149FF"/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t xml:space="preserve">Основные количественные показатели иммунной системы. Причины изменений. </w:t>
            </w:r>
            <w:r>
              <w:t>И</w:t>
            </w:r>
            <w:r w:rsidRPr="003E56A4">
              <w:t>ммуноглобулины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1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3</w:t>
            </w:r>
          </w:p>
        </w:tc>
        <w:tc>
          <w:tcPr>
            <w:tcW w:w="7989" w:type="dxa"/>
            <w:shd w:val="clear" w:color="auto" w:fill="auto"/>
          </w:tcPr>
          <w:p w:rsidR="00F149FF" w:rsidRPr="003E56A4" w:rsidRDefault="00F149FF" w:rsidP="00F149FF">
            <w:r w:rsidRPr="003E56A4">
              <w:t xml:space="preserve">Иммунологические методы исследования локомоторного аппарата (определение иммуноглобулинов, ревматоидного фактора, циркулирующих антител и ЦИКов, антинуклеарных антител, </w:t>
            </w:r>
            <w:r w:rsidRPr="003E56A4">
              <w:rPr>
                <w:lang w:val="en-US"/>
              </w:rPr>
              <w:t>LE</w:t>
            </w:r>
            <w:r w:rsidRPr="003E56A4">
              <w:t xml:space="preserve">-клеток). Диагностическое значение. </w:t>
            </w:r>
          </w:p>
        </w:tc>
        <w:tc>
          <w:tcPr>
            <w:tcW w:w="1985" w:type="dxa"/>
            <w:vMerge/>
            <w:shd w:val="clear" w:color="auto" w:fill="auto"/>
          </w:tcPr>
          <w:p w:rsidR="00F149FF" w:rsidRPr="003E56A4" w:rsidRDefault="00F149FF" w:rsidP="00F149F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</w:tcPr>
          <w:p w:rsidR="00F149FF" w:rsidRPr="003E56A4" w:rsidRDefault="00F149FF" w:rsidP="00F149FF">
            <w:pPr>
              <w:jc w:val="center"/>
            </w:pPr>
            <w:r w:rsidRPr="003E56A4">
              <w:t>1</w:t>
            </w:r>
          </w:p>
        </w:tc>
      </w:tr>
      <w:tr w:rsidR="00F149FF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F149FF" w:rsidRPr="003E56A4" w:rsidRDefault="00F149FF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F149FF" w:rsidRPr="003E56A4" w:rsidRDefault="00F149FF" w:rsidP="00F149F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F149FF" w:rsidRPr="003E56A4" w:rsidRDefault="00F149FF" w:rsidP="00F149F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149FF" w:rsidRPr="003E56A4" w:rsidRDefault="00F149FF" w:rsidP="00F149FF">
            <w:pPr>
              <w:jc w:val="center"/>
            </w:pPr>
          </w:p>
        </w:tc>
      </w:tr>
      <w:tr w:rsidR="00922E29" w:rsidRPr="003E56A4" w:rsidTr="00F15790">
        <w:trPr>
          <w:trHeight w:val="285"/>
        </w:trPr>
        <w:tc>
          <w:tcPr>
            <w:tcW w:w="3113" w:type="dxa"/>
            <w:vMerge/>
            <w:shd w:val="clear" w:color="auto" w:fill="auto"/>
          </w:tcPr>
          <w:p w:rsidR="00922E29" w:rsidRPr="003E56A4" w:rsidRDefault="00922E29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:rsidR="00922E29" w:rsidRPr="003E56A4" w:rsidRDefault="00922E29" w:rsidP="00F149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22E29" w:rsidRPr="003E56A4" w:rsidRDefault="00922E29" w:rsidP="00F149FF">
            <w:pPr>
              <w:jc w:val="center"/>
            </w:pPr>
            <w:r>
              <w:t>9</w:t>
            </w:r>
          </w:p>
        </w:tc>
        <w:tc>
          <w:tcPr>
            <w:tcW w:w="1843" w:type="dxa"/>
            <w:vMerge/>
            <w:shd w:val="clear" w:color="auto" w:fill="BFBFBF"/>
          </w:tcPr>
          <w:p w:rsidR="00922E29" w:rsidRPr="003E56A4" w:rsidRDefault="00922E29" w:rsidP="00F149FF">
            <w:pPr>
              <w:jc w:val="center"/>
            </w:pPr>
          </w:p>
        </w:tc>
      </w:tr>
      <w:tr w:rsidR="00922E29" w:rsidRPr="003E56A4" w:rsidTr="0072335F">
        <w:trPr>
          <w:trHeight w:val="580"/>
        </w:trPr>
        <w:tc>
          <w:tcPr>
            <w:tcW w:w="3113" w:type="dxa"/>
            <w:vMerge/>
            <w:shd w:val="clear" w:color="auto" w:fill="auto"/>
          </w:tcPr>
          <w:p w:rsidR="00922E29" w:rsidRPr="003E56A4" w:rsidRDefault="00922E29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922E29" w:rsidRPr="003E56A4" w:rsidRDefault="00922E29" w:rsidP="00F149F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922E29" w:rsidRPr="00C212BE" w:rsidRDefault="00922E29" w:rsidP="00F149FF">
            <w:pPr>
              <w:jc w:val="both"/>
              <w:rPr>
                <w:bCs/>
              </w:rPr>
            </w:pPr>
            <w:r w:rsidRPr="003E56A4">
              <w:rPr>
                <w:bCs/>
              </w:rPr>
              <w:t>Исследование гемостаза.</w:t>
            </w:r>
          </w:p>
        </w:tc>
        <w:tc>
          <w:tcPr>
            <w:tcW w:w="1985" w:type="dxa"/>
            <w:vMerge/>
            <w:shd w:val="clear" w:color="auto" w:fill="auto"/>
          </w:tcPr>
          <w:p w:rsidR="00922E29" w:rsidRPr="003E56A4" w:rsidRDefault="00922E29" w:rsidP="00F149FF">
            <w:pPr>
              <w:jc w:val="center"/>
            </w:pPr>
          </w:p>
        </w:tc>
        <w:tc>
          <w:tcPr>
            <w:tcW w:w="1843" w:type="dxa"/>
            <w:vMerge/>
            <w:shd w:val="clear" w:color="auto" w:fill="BFBFBF"/>
          </w:tcPr>
          <w:p w:rsidR="00922E29" w:rsidRPr="003E56A4" w:rsidRDefault="00922E29" w:rsidP="00F149FF">
            <w:pPr>
              <w:jc w:val="center"/>
            </w:pPr>
          </w:p>
        </w:tc>
      </w:tr>
      <w:tr w:rsidR="00922E29" w:rsidRPr="003E56A4" w:rsidTr="00F15790">
        <w:trPr>
          <w:trHeight w:val="893"/>
        </w:trPr>
        <w:tc>
          <w:tcPr>
            <w:tcW w:w="3113" w:type="dxa"/>
            <w:vMerge/>
            <w:shd w:val="clear" w:color="auto" w:fill="auto"/>
          </w:tcPr>
          <w:p w:rsidR="00922E29" w:rsidRPr="003E56A4" w:rsidRDefault="00922E29" w:rsidP="00F149F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</w:tcPr>
          <w:p w:rsidR="00922E29" w:rsidRPr="003E56A4" w:rsidRDefault="00922E29" w:rsidP="00F149FF">
            <w:pPr>
              <w:jc w:val="center"/>
            </w:pPr>
            <w:r>
              <w:t>2.</w:t>
            </w:r>
          </w:p>
        </w:tc>
        <w:tc>
          <w:tcPr>
            <w:tcW w:w="7989" w:type="dxa"/>
            <w:shd w:val="clear" w:color="auto" w:fill="auto"/>
          </w:tcPr>
          <w:p w:rsidR="00922E29" w:rsidRPr="003E56A4" w:rsidRDefault="00922E29" w:rsidP="00F149FF">
            <w:pPr>
              <w:jc w:val="both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Клинико-лабораторная диагностика состояния иммунитета.</w:t>
            </w:r>
          </w:p>
          <w:p w:rsidR="00922E29" w:rsidRPr="003E56A4" w:rsidRDefault="00922E29" w:rsidP="00F149FF">
            <w:pPr>
              <w:jc w:val="both"/>
              <w:rPr>
                <w:bCs/>
              </w:rPr>
            </w:pPr>
            <w:r w:rsidRPr="003E56A4">
              <w:rPr>
                <w:rFonts w:eastAsia="Calibri"/>
                <w:bCs/>
              </w:rPr>
              <w:t>Иммунологические методы исследования.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922E29" w:rsidRPr="003E56A4" w:rsidRDefault="00922E29" w:rsidP="00F149FF">
            <w:pPr>
              <w:jc w:val="center"/>
            </w:pPr>
          </w:p>
        </w:tc>
        <w:tc>
          <w:tcPr>
            <w:tcW w:w="1843" w:type="dxa"/>
            <w:vMerge/>
            <w:shd w:val="clear" w:color="auto" w:fill="BFBFBF"/>
          </w:tcPr>
          <w:p w:rsidR="00922E29" w:rsidRPr="003E56A4" w:rsidRDefault="00922E29" w:rsidP="00F149FF"/>
        </w:tc>
      </w:tr>
      <w:tr w:rsidR="00F149FF" w:rsidRPr="003E56A4" w:rsidTr="0072335F">
        <w:trPr>
          <w:trHeight w:val="551"/>
        </w:trPr>
        <w:tc>
          <w:tcPr>
            <w:tcW w:w="11589" w:type="dxa"/>
            <w:gridSpan w:val="3"/>
            <w:shd w:val="clear" w:color="auto" w:fill="auto"/>
          </w:tcPr>
          <w:p w:rsidR="00F149FF" w:rsidRPr="00E06D9A" w:rsidRDefault="00F149FF" w:rsidP="00F149F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/>
                <w:bCs/>
              </w:rPr>
              <w:t>Самостоятельная работа при изучении раздела 1</w:t>
            </w:r>
          </w:p>
          <w:p w:rsidR="00F149FF" w:rsidRPr="00E06D9A" w:rsidRDefault="00F149FF" w:rsidP="00F149F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</w:t>
            </w:r>
            <w:r>
              <w:rPr>
                <w:rFonts w:eastAsia="Calibri"/>
                <w:bCs/>
              </w:rPr>
              <w:t>циальной медицинской литературы.</w:t>
            </w:r>
          </w:p>
          <w:p w:rsidR="00F149FF" w:rsidRPr="00E06D9A" w:rsidRDefault="00F149FF" w:rsidP="00F149F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F149FF" w:rsidRPr="00E06D9A" w:rsidRDefault="00F149FF" w:rsidP="00F149F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</w:p>
          <w:p w:rsidR="00F149FF" w:rsidRPr="00BF396D" w:rsidRDefault="00F149FF" w:rsidP="00F149F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F149FF" w:rsidRPr="00BF396D" w:rsidRDefault="00F149FF" w:rsidP="00F149FF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F149FF" w:rsidRDefault="00F149FF" w:rsidP="00F149FF">
            <w:pPr>
              <w:jc w:val="both"/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Оформление документации.</w:t>
            </w:r>
          </w:p>
          <w:p w:rsidR="00F149FF" w:rsidRDefault="00F149FF" w:rsidP="00F149FF">
            <w:pPr>
              <w:jc w:val="both"/>
              <w:rPr>
                <w:rFonts w:eastAsia="Calibri"/>
                <w:bCs/>
              </w:rPr>
            </w:pPr>
          </w:p>
          <w:p w:rsidR="00F149FF" w:rsidRDefault="00F149FF" w:rsidP="00F149FF">
            <w:pPr>
              <w:rPr>
                <w:b/>
                <w:bCs/>
              </w:rPr>
            </w:pPr>
            <w:r w:rsidRPr="00C212BE">
              <w:rPr>
                <w:b/>
                <w:bCs/>
              </w:rPr>
              <w:t>Тематика внеаудиторной самостоятельной работы</w:t>
            </w:r>
          </w:p>
          <w:p w:rsidR="00F149FF" w:rsidRPr="00C212BE" w:rsidRDefault="00F149FF" w:rsidP="00F149FF">
            <w:pPr>
              <w:rPr>
                <w:b/>
                <w:bCs/>
              </w:rPr>
            </w:pPr>
          </w:p>
          <w:p w:rsidR="00F149FF" w:rsidRPr="00784FC9" w:rsidRDefault="00F149FF" w:rsidP="00F149FF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Тема  1.3.1 </w:t>
            </w:r>
            <w:r w:rsidRPr="00784FC9">
              <w:rPr>
                <w:rFonts w:eastAsia="Calibri"/>
                <w:b/>
                <w:bCs/>
              </w:rPr>
              <w:t>Исследования крови и мочи.</w:t>
            </w:r>
          </w:p>
          <w:p w:rsidR="00F149FF" w:rsidRDefault="00F149FF" w:rsidP="00F149FF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 xml:space="preserve">Создание презентаций на темы: </w:t>
            </w:r>
            <w:r>
              <w:rPr>
                <w:rFonts w:eastAsia="Calibri"/>
                <w:bCs/>
              </w:rPr>
              <w:t xml:space="preserve">«Структура и функции эритроцитов», «Структура и функции лейкоцитов», «Структура и функции тромбоцитов». </w:t>
            </w:r>
          </w:p>
          <w:p w:rsidR="00F149FF" w:rsidRDefault="00F149FF" w:rsidP="00F149FF">
            <w:r w:rsidRPr="00BF396D">
              <w:t xml:space="preserve">Подготовка реферативных </w:t>
            </w:r>
            <w:r>
              <w:t>сообщений на темы: «Изменения в общем анализе мочи и причины их возникновения», «Проба Реберга-Тареева. Методика. Значение».</w:t>
            </w:r>
          </w:p>
          <w:p w:rsidR="00F149FF" w:rsidRDefault="00F149FF" w:rsidP="00F149F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Конспект О-2 стр.124-132, 114-119.</w:t>
            </w:r>
          </w:p>
          <w:p w:rsidR="00F149FF" w:rsidRDefault="00F149FF" w:rsidP="00F149FF">
            <w:pPr>
              <w:rPr>
                <w:rFonts w:eastAsia="Calibri"/>
                <w:bCs/>
              </w:rPr>
            </w:pPr>
          </w:p>
          <w:p w:rsidR="00F149FF" w:rsidRPr="00784FC9" w:rsidRDefault="00F149FF" w:rsidP="00F149FF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Тема 1.3.2 </w:t>
            </w:r>
            <w:r w:rsidRPr="00784FC9">
              <w:rPr>
                <w:rFonts w:eastAsia="Calibri"/>
                <w:b/>
                <w:bCs/>
              </w:rPr>
              <w:t>Биохимические исследования сыворотки крови.</w:t>
            </w:r>
          </w:p>
          <w:p w:rsidR="00F149FF" w:rsidRDefault="00F149FF" w:rsidP="00F149FF">
            <w:r w:rsidRPr="00BF396D">
              <w:t xml:space="preserve">Подготовка реферативных </w:t>
            </w:r>
            <w:r>
              <w:t>сообщений на темы: «Х</w:t>
            </w:r>
            <w:r w:rsidRPr="003E56A4">
              <w:t>олестерин, липиды, липопротеиды</w:t>
            </w:r>
            <w:r>
              <w:t xml:space="preserve">», </w:t>
            </w:r>
            <w:r w:rsidRPr="00BF396D">
              <w:t xml:space="preserve"> </w:t>
            </w:r>
            <w:r>
              <w:t>«Гормоны, роль в организме. Причины повышения уровня гормонов».</w:t>
            </w:r>
          </w:p>
          <w:p w:rsidR="00F149FF" w:rsidRDefault="00F149FF" w:rsidP="00F149FF">
            <w:r>
              <w:rPr>
                <w:rFonts w:eastAsia="Calibri"/>
                <w:bCs/>
              </w:rPr>
              <w:t xml:space="preserve">Конспект О-2 стр.138, 62-65. </w:t>
            </w:r>
          </w:p>
          <w:p w:rsidR="00F149FF" w:rsidRDefault="00F149FF" w:rsidP="00F149FF">
            <w:pPr>
              <w:rPr>
                <w:rFonts w:eastAsia="Calibri"/>
                <w:bCs/>
              </w:rPr>
            </w:pPr>
          </w:p>
          <w:p w:rsidR="00F149FF" w:rsidRDefault="00F149FF" w:rsidP="00F149FF">
            <w:pPr>
              <w:rPr>
                <w:rFonts w:eastAsia="Calibri"/>
                <w:bCs/>
              </w:rPr>
            </w:pPr>
            <w:r>
              <w:rPr>
                <w:b/>
                <w:bCs/>
              </w:rPr>
              <w:t xml:space="preserve">Тема 1.3.3  </w:t>
            </w:r>
            <w:r w:rsidRPr="00784FC9">
              <w:rPr>
                <w:rFonts w:eastAsia="Calibri"/>
                <w:b/>
                <w:bCs/>
              </w:rPr>
              <w:t>Клинико-лабораторные исследования в пульмонологии и гастроэнтерологии.</w:t>
            </w:r>
          </w:p>
          <w:p w:rsidR="00F149FF" w:rsidRDefault="00F149FF" w:rsidP="00F149FF">
            <w:r w:rsidRPr="00BF396D">
              <w:t xml:space="preserve">Подготовка реферативных </w:t>
            </w:r>
            <w:r>
              <w:t>сообщений на темы: «</w:t>
            </w:r>
            <w:r w:rsidRPr="003E56A4">
              <w:t>Форменные элементы транссудатов и экссудатов и причины их появления</w:t>
            </w:r>
            <w:r>
              <w:t xml:space="preserve">», </w:t>
            </w:r>
            <w:r w:rsidRPr="00BF396D">
              <w:t xml:space="preserve"> </w:t>
            </w:r>
            <w:r>
              <w:t>«</w:t>
            </w:r>
            <w:r w:rsidRPr="003E56A4">
              <w:t>Исследование микрофлоры кишечника</w:t>
            </w:r>
            <w:r>
              <w:t>», «Современные лабораторные тесты для определения хеликобактерии»</w:t>
            </w:r>
          </w:p>
          <w:p w:rsidR="00F149FF" w:rsidRDefault="00F149FF" w:rsidP="00F149FF">
            <w:r>
              <w:t xml:space="preserve">Создание презентаций на темы «Хеликобактер пилори. Характеристика. Роль в формировании заболеваний ЖКТ», «Роль микроорганизмов в развитии заболеваний кишечника», </w:t>
            </w:r>
          </w:p>
          <w:p w:rsidR="00F149FF" w:rsidRDefault="00F149FF" w:rsidP="00F149F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Конспект О-2 стр. 23-29, 102-111.</w:t>
            </w:r>
          </w:p>
          <w:p w:rsidR="00F149FF" w:rsidRDefault="00F149FF" w:rsidP="00F149FF">
            <w:r>
              <w:rPr>
                <w:rFonts w:eastAsia="Calibri"/>
                <w:bCs/>
              </w:rPr>
              <w:t>Составление таблицы «Микробиологические причины заболеваний легких и желудочно-кишечного тракта и принципы антимикробной терапии».</w:t>
            </w:r>
          </w:p>
          <w:p w:rsidR="00F149FF" w:rsidRDefault="00F149FF" w:rsidP="00F149FF"/>
          <w:p w:rsidR="00F149FF" w:rsidRPr="00784FC9" w:rsidRDefault="00F149FF" w:rsidP="00F149FF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Тема 1.3.4  </w:t>
            </w:r>
            <w:r w:rsidRPr="00784FC9">
              <w:rPr>
                <w:b/>
                <w:bCs/>
              </w:rPr>
              <w:t xml:space="preserve">Исследование гемостаза. </w:t>
            </w:r>
            <w:r w:rsidRPr="00784FC9">
              <w:rPr>
                <w:rFonts w:eastAsia="Calibri"/>
                <w:b/>
                <w:bCs/>
              </w:rPr>
              <w:t>Клинико-лабораторная диагностика состояния иммунитета.</w:t>
            </w:r>
          </w:p>
          <w:p w:rsidR="00F149FF" w:rsidRPr="00140920" w:rsidRDefault="00F149FF" w:rsidP="00F149FF">
            <w:pPr>
              <w:rPr>
                <w:rFonts w:eastAsia="Calibri"/>
                <w:b/>
                <w:bCs/>
              </w:rPr>
            </w:pPr>
            <w:r w:rsidRPr="00784FC9">
              <w:rPr>
                <w:rFonts w:eastAsia="Calibri"/>
                <w:b/>
                <w:bCs/>
              </w:rPr>
              <w:t>Иммунологические методы исследования.</w:t>
            </w:r>
          </w:p>
          <w:p w:rsidR="00F149FF" w:rsidRDefault="00F149FF" w:rsidP="00F149FF">
            <w:r w:rsidRPr="00BF396D">
              <w:t xml:space="preserve">Подготовка реферативных </w:t>
            </w:r>
            <w:r>
              <w:t>сообщений на темы: «</w:t>
            </w:r>
            <w:r w:rsidRPr="003E56A4">
              <w:t>Основные параметры гемостаза</w:t>
            </w:r>
            <w:r>
              <w:t>», «Факторы свертывания крови и их физиологическая роль», «Антинуклеарные</w:t>
            </w:r>
            <w:r w:rsidRPr="003E56A4">
              <w:t xml:space="preserve"> антител</w:t>
            </w:r>
            <w:r>
              <w:t>а</w:t>
            </w:r>
            <w:r w:rsidRPr="003E56A4">
              <w:t xml:space="preserve">, </w:t>
            </w:r>
            <w:r w:rsidRPr="003E56A4">
              <w:rPr>
                <w:lang w:val="en-US"/>
              </w:rPr>
              <w:t>LE</w:t>
            </w:r>
            <w:r>
              <w:t>-клетки. Диагностическое значение».</w:t>
            </w:r>
          </w:p>
          <w:p w:rsidR="00F149FF" w:rsidRDefault="00F149FF" w:rsidP="00F149FF">
            <w:r>
              <w:t>Создание презентаций на темы «Генетические заболевания кроветворной системы», «ДВС-синдром. Причины, патогенез. Принципы лечения»</w:t>
            </w:r>
          </w:p>
          <w:p w:rsidR="00F149FF" w:rsidRPr="003E56A4" w:rsidRDefault="00F149FF" w:rsidP="00F149F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Конспект О-2 стр.11-14, 132-137.</w:t>
            </w:r>
          </w:p>
        </w:tc>
        <w:tc>
          <w:tcPr>
            <w:tcW w:w="1985" w:type="dxa"/>
            <w:shd w:val="clear" w:color="auto" w:fill="auto"/>
          </w:tcPr>
          <w:p w:rsidR="00F149FF" w:rsidRDefault="00F149FF" w:rsidP="00F149FF">
            <w:pPr>
              <w:jc w:val="center"/>
            </w:pPr>
            <w:r>
              <w:lastRenderedPageBreak/>
              <w:t>20</w:t>
            </w: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  <w:r>
              <w:t>3</w:t>
            </w: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  <w:r>
              <w:t>2</w:t>
            </w: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  <w:r>
              <w:t>8</w:t>
            </w: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Default="00F149FF" w:rsidP="00F149FF">
            <w:pPr>
              <w:jc w:val="center"/>
            </w:pPr>
          </w:p>
          <w:p w:rsidR="00F149FF" w:rsidRPr="003E56A4" w:rsidRDefault="00F149FF" w:rsidP="00F149FF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BFBFBF"/>
          </w:tcPr>
          <w:p w:rsidR="00F149FF" w:rsidRPr="003E56A4" w:rsidRDefault="00F149FF" w:rsidP="00F149FF"/>
        </w:tc>
      </w:tr>
      <w:tr w:rsidR="00F149FF" w:rsidRPr="003E56A4" w:rsidTr="00C2183F">
        <w:trPr>
          <w:trHeight w:val="318"/>
        </w:trPr>
        <w:tc>
          <w:tcPr>
            <w:tcW w:w="11589" w:type="dxa"/>
            <w:gridSpan w:val="3"/>
            <w:shd w:val="clear" w:color="auto" w:fill="auto"/>
          </w:tcPr>
          <w:p w:rsidR="00F149FF" w:rsidRPr="00E06D9A" w:rsidRDefault="00620B83" w:rsidP="00F149FF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lastRenderedPageBreak/>
              <w:t>Т</w:t>
            </w:r>
            <w:r w:rsidR="00F149FF" w:rsidRPr="003C7059">
              <w:rPr>
                <w:b/>
              </w:rPr>
              <w:t>ематика курсовых работ (проектов):</w:t>
            </w:r>
          </w:p>
        </w:tc>
        <w:tc>
          <w:tcPr>
            <w:tcW w:w="1985" w:type="dxa"/>
            <w:shd w:val="clear" w:color="auto" w:fill="auto"/>
          </w:tcPr>
          <w:p w:rsidR="00F149FF" w:rsidRDefault="00F149FF" w:rsidP="00F149FF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149FF" w:rsidRPr="003E56A4" w:rsidRDefault="00F149FF" w:rsidP="00F149FF"/>
        </w:tc>
      </w:tr>
      <w:tr w:rsidR="00F149FF" w:rsidRPr="003E56A4" w:rsidTr="00C2183F">
        <w:trPr>
          <w:trHeight w:val="280"/>
        </w:trPr>
        <w:tc>
          <w:tcPr>
            <w:tcW w:w="11589" w:type="dxa"/>
            <w:gridSpan w:val="3"/>
            <w:shd w:val="clear" w:color="auto" w:fill="auto"/>
          </w:tcPr>
          <w:p w:rsidR="00F149FF" w:rsidRPr="00E06D9A" w:rsidRDefault="00F149FF" w:rsidP="00F149FF">
            <w:pPr>
              <w:rPr>
                <w:rFonts w:eastAsia="Calibri"/>
                <w:b/>
                <w:bCs/>
              </w:rPr>
            </w:pPr>
            <w:r w:rsidRPr="003C7059">
              <w:rPr>
                <w:b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985" w:type="dxa"/>
            <w:shd w:val="clear" w:color="auto" w:fill="auto"/>
          </w:tcPr>
          <w:p w:rsidR="00F149FF" w:rsidRDefault="00F149FF" w:rsidP="00F149FF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BFBFBF"/>
          </w:tcPr>
          <w:p w:rsidR="00F149FF" w:rsidRPr="003E56A4" w:rsidRDefault="00F149FF" w:rsidP="00F149FF"/>
        </w:tc>
      </w:tr>
      <w:tr w:rsidR="00F149FF" w:rsidRPr="003E56A4" w:rsidTr="00C2183F">
        <w:trPr>
          <w:trHeight w:val="256"/>
        </w:trPr>
        <w:tc>
          <w:tcPr>
            <w:tcW w:w="11589" w:type="dxa"/>
            <w:gridSpan w:val="3"/>
            <w:shd w:val="clear" w:color="auto" w:fill="auto"/>
          </w:tcPr>
          <w:p w:rsidR="00F149FF" w:rsidRPr="00E06D9A" w:rsidRDefault="00F149FF" w:rsidP="00F149F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F149FF" w:rsidRPr="00922E29" w:rsidRDefault="00F149FF" w:rsidP="00F149FF">
            <w:pPr>
              <w:jc w:val="center"/>
              <w:rPr>
                <w:b/>
              </w:rPr>
            </w:pPr>
            <w:r w:rsidRPr="00922E29">
              <w:rPr>
                <w:b/>
              </w:rPr>
              <w:t>60</w:t>
            </w:r>
          </w:p>
        </w:tc>
        <w:tc>
          <w:tcPr>
            <w:tcW w:w="1843" w:type="dxa"/>
            <w:vMerge/>
            <w:shd w:val="clear" w:color="auto" w:fill="BFBFBF"/>
          </w:tcPr>
          <w:p w:rsidR="00F149FF" w:rsidRPr="003E56A4" w:rsidRDefault="00F149FF" w:rsidP="00F149FF"/>
        </w:tc>
      </w:tr>
    </w:tbl>
    <w:p w:rsidR="00202228" w:rsidRDefault="00202228"/>
    <w:p w:rsidR="00202228" w:rsidRDefault="00202228"/>
    <w:p w:rsidR="007736E9" w:rsidRDefault="007736E9"/>
    <w:p w:rsidR="007736E9" w:rsidRDefault="007736E9"/>
    <w:p w:rsidR="007736E9" w:rsidRDefault="007736E9"/>
    <w:p w:rsidR="007736E9" w:rsidRDefault="007736E9"/>
    <w:p w:rsidR="007736E9" w:rsidRDefault="00C2183F">
      <w:r>
        <w:br w:type="page"/>
      </w:r>
    </w:p>
    <w:p w:rsidR="00C2183F" w:rsidRDefault="00C2183F" w:rsidP="00202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C2183F" w:rsidSect="002547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02228" w:rsidRPr="004415ED" w:rsidRDefault="00202228" w:rsidP="00202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CE2E79">
        <w:rPr>
          <w:b/>
          <w:caps/>
          <w:sz w:val="28"/>
          <w:szCs w:val="28"/>
        </w:rPr>
        <w:t xml:space="preserve">части </w:t>
      </w:r>
      <w:r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202228" w:rsidRPr="004415ED" w:rsidRDefault="00202228" w:rsidP="00202228">
      <w:pPr>
        <w:spacing w:line="360" w:lineRule="auto"/>
      </w:pPr>
    </w:p>
    <w:p w:rsidR="00202228" w:rsidRPr="004415ED" w:rsidRDefault="00202228" w:rsidP="00202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02228" w:rsidRPr="00D27B47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раздела 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54BC">
        <w:rPr>
          <w:sz w:val="28"/>
          <w:szCs w:val="28"/>
        </w:rPr>
        <w:t>ропедевтики клинических дисциплин;</w:t>
      </w:r>
      <w:r>
        <w:rPr>
          <w:sz w:val="28"/>
          <w:szCs w:val="28"/>
        </w:rPr>
        <w:t xml:space="preserve"> т</w:t>
      </w:r>
      <w:r w:rsidRPr="004254BC">
        <w:rPr>
          <w:sz w:val="28"/>
          <w:szCs w:val="28"/>
        </w:rPr>
        <w:t>ерапии и функциональной диагностики  с доклинической практикой;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202228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02228" w:rsidRPr="00D72B23" w:rsidRDefault="00202228" w:rsidP="002022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202228" w:rsidRPr="00D02E6D" w:rsidRDefault="00202228" w:rsidP="00202228">
      <w:pPr>
        <w:numPr>
          <w:ilvl w:val="0"/>
          <w:numId w:val="24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202228" w:rsidRDefault="00202228" w:rsidP="00202228">
      <w:pPr>
        <w:numPr>
          <w:ilvl w:val="0"/>
          <w:numId w:val="25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202228" w:rsidRDefault="00202228" w:rsidP="00202228">
      <w:pPr>
        <w:numPr>
          <w:ilvl w:val="0"/>
          <w:numId w:val="25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202228" w:rsidRDefault="00202228" w:rsidP="00202228">
      <w:pPr>
        <w:numPr>
          <w:ilvl w:val="0"/>
          <w:numId w:val="25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202228" w:rsidRDefault="00202228" w:rsidP="00202228">
      <w:pPr>
        <w:numPr>
          <w:ilvl w:val="0"/>
          <w:numId w:val="25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</w:t>
      </w:r>
      <w:r>
        <w:rPr>
          <w:bCs/>
          <w:sz w:val="28"/>
          <w:szCs w:val="28"/>
        </w:rPr>
        <w:t>;</w:t>
      </w:r>
    </w:p>
    <w:p w:rsidR="00202228" w:rsidRPr="00CA3F08" w:rsidRDefault="00202228" w:rsidP="00202228">
      <w:pPr>
        <w:numPr>
          <w:ilvl w:val="0"/>
          <w:numId w:val="25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>
        <w:rPr>
          <w:bCs/>
          <w:sz w:val="28"/>
          <w:szCs w:val="28"/>
        </w:rPr>
        <w:t>;</w:t>
      </w:r>
    </w:p>
    <w:p w:rsidR="00202228" w:rsidRPr="00CA3F08" w:rsidRDefault="00202228" w:rsidP="00202228">
      <w:pPr>
        <w:numPr>
          <w:ilvl w:val="0"/>
          <w:numId w:val="24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202228" w:rsidRPr="00A46D3F" w:rsidRDefault="00202228" w:rsidP="00202228">
      <w:pPr>
        <w:spacing w:line="360" w:lineRule="auto"/>
        <w:jc w:val="both"/>
        <w:rPr>
          <w:bCs/>
          <w:sz w:val="28"/>
          <w:szCs w:val="28"/>
        </w:rPr>
      </w:pPr>
    </w:p>
    <w:p w:rsidR="00202228" w:rsidRPr="005177BA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202228" w:rsidRDefault="00202228" w:rsidP="0020222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202228" w:rsidRDefault="00202228" w:rsidP="0020222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202228" w:rsidRDefault="00202228" w:rsidP="0020222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202228" w:rsidRDefault="00202228" w:rsidP="0020222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кодоскоп;</w:t>
      </w:r>
    </w:p>
    <w:p w:rsidR="00202228" w:rsidRDefault="00202228" w:rsidP="0020222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B4271">
        <w:rPr>
          <w:bCs/>
          <w:sz w:val="28"/>
          <w:szCs w:val="28"/>
        </w:rPr>
        <w:t>видеомагнитофон</w:t>
      </w:r>
      <w:r>
        <w:rPr>
          <w:bCs/>
          <w:sz w:val="28"/>
          <w:szCs w:val="28"/>
        </w:rPr>
        <w:t>;</w:t>
      </w:r>
    </w:p>
    <w:p w:rsidR="00202228" w:rsidRDefault="00202228" w:rsidP="0020222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-проигрыватель;</w:t>
      </w:r>
    </w:p>
    <w:p w:rsidR="00202228" w:rsidRDefault="00202228" w:rsidP="0020222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202228" w:rsidRPr="00CB4271" w:rsidRDefault="00202228" w:rsidP="0020222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202228" w:rsidRPr="00A20A8B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202228" w:rsidRPr="00A20A8B" w:rsidRDefault="00202228" w:rsidP="00202228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202228" w:rsidRPr="004415ED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lastRenderedPageBreak/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>учебную</w:t>
      </w:r>
      <w:r w:rsidRPr="004415ED">
        <w:rPr>
          <w:sz w:val="28"/>
          <w:szCs w:val="28"/>
        </w:rPr>
        <w:t xml:space="preserve"> практику.</w:t>
      </w:r>
    </w:p>
    <w:p w:rsidR="00202228" w:rsidRPr="0072335F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72335F"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202228" w:rsidRPr="0072335F" w:rsidRDefault="00202228" w:rsidP="00202228">
      <w:pPr>
        <w:numPr>
          <w:ilvl w:val="0"/>
          <w:numId w:val="5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72335F">
        <w:rPr>
          <w:bCs/>
          <w:sz w:val="28"/>
          <w:szCs w:val="28"/>
        </w:rPr>
        <w:t>Мебель и стационарное учебное оборудование.</w:t>
      </w:r>
    </w:p>
    <w:p w:rsidR="00202228" w:rsidRPr="0072335F" w:rsidRDefault="00202228" w:rsidP="00202228">
      <w:pPr>
        <w:numPr>
          <w:ilvl w:val="0"/>
          <w:numId w:val="5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72335F">
        <w:rPr>
          <w:bCs/>
          <w:sz w:val="28"/>
          <w:szCs w:val="28"/>
        </w:rPr>
        <w:t>Мебель для размещения медицинской аппаратуры и принадлежностей.</w:t>
      </w:r>
    </w:p>
    <w:p w:rsidR="00202228" w:rsidRPr="0072335F" w:rsidRDefault="00202228" w:rsidP="00202228">
      <w:pPr>
        <w:numPr>
          <w:ilvl w:val="0"/>
          <w:numId w:val="5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72335F">
        <w:rPr>
          <w:sz w:val="28"/>
          <w:szCs w:val="28"/>
        </w:rPr>
        <w:t>Компьютерные программы (обучающие, контролирующие).</w:t>
      </w:r>
    </w:p>
    <w:p w:rsidR="00202228" w:rsidRPr="0072335F" w:rsidRDefault="00202228" w:rsidP="00202228">
      <w:pPr>
        <w:numPr>
          <w:ilvl w:val="0"/>
          <w:numId w:val="5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72335F">
        <w:rPr>
          <w:bCs/>
          <w:sz w:val="28"/>
          <w:szCs w:val="28"/>
        </w:rPr>
        <w:t>Методические учебные материалы на бумажных и  электронных носителях</w:t>
      </w:r>
      <w:r w:rsidRPr="0072335F">
        <w:rPr>
          <w:sz w:val="28"/>
          <w:szCs w:val="28"/>
        </w:rPr>
        <w:t>;</w:t>
      </w:r>
    </w:p>
    <w:p w:rsidR="00202228" w:rsidRPr="0072335F" w:rsidRDefault="00202228" w:rsidP="00202228">
      <w:pPr>
        <w:numPr>
          <w:ilvl w:val="0"/>
          <w:numId w:val="5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72335F">
        <w:rPr>
          <w:sz w:val="28"/>
          <w:szCs w:val="28"/>
        </w:rPr>
        <w:t>Справочные материалы.</w:t>
      </w:r>
    </w:p>
    <w:p w:rsidR="00202228" w:rsidRPr="004415ED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02228" w:rsidRPr="004415ED" w:rsidRDefault="00202228" w:rsidP="00202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202228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02228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02228" w:rsidRDefault="00202228" w:rsidP="00202228">
      <w:pPr>
        <w:pStyle w:val="af9"/>
        <w:spacing w:line="360" w:lineRule="auto"/>
        <w:ind w:left="-142"/>
        <w:rPr>
          <w:rFonts w:ascii="Times New Roman" w:hAnsi="Times New Roman"/>
          <w:bCs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72335F" w:rsidRPr="00BC4567" w:rsidRDefault="0072335F" w:rsidP="00202228">
      <w:pPr>
        <w:pStyle w:val="af9"/>
        <w:spacing w:line="360" w:lineRule="auto"/>
        <w:ind w:left="-142"/>
        <w:rPr>
          <w:rFonts w:ascii="Times New Roman" w:hAnsi="Times New Roman"/>
          <w:sz w:val="28"/>
          <w:szCs w:val="28"/>
        </w:rPr>
      </w:pPr>
    </w:p>
    <w:p w:rsidR="00202228" w:rsidRPr="00A36054" w:rsidRDefault="00934875" w:rsidP="00202228">
      <w:pPr>
        <w:pStyle w:val="af0"/>
        <w:numPr>
          <w:ilvl w:val="0"/>
          <w:numId w:val="29"/>
        </w:numPr>
        <w:spacing w:after="0"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Аванесьянц</w:t>
      </w:r>
      <w:r w:rsidR="00202228" w:rsidRPr="00A36054">
        <w:rPr>
          <w:sz w:val="28"/>
          <w:szCs w:val="28"/>
        </w:rPr>
        <w:t xml:space="preserve"> Э.М. «Пропедевтика клинических дисциплин»</w:t>
      </w:r>
      <w:r w:rsidR="00202228">
        <w:rPr>
          <w:sz w:val="28"/>
          <w:szCs w:val="28"/>
        </w:rPr>
        <w:t>,</w:t>
      </w:r>
      <w:r w:rsidR="00202228" w:rsidRPr="00A36054">
        <w:rPr>
          <w:sz w:val="28"/>
          <w:szCs w:val="28"/>
        </w:rPr>
        <w:t xml:space="preserve"> Р-на-Д, </w:t>
      </w:r>
      <w:r w:rsidR="00202228">
        <w:rPr>
          <w:sz w:val="28"/>
          <w:szCs w:val="28"/>
        </w:rPr>
        <w:t>«</w:t>
      </w:r>
      <w:r w:rsidR="00202228" w:rsidRPr="00A36054">
        <w:rPr>
          <w:sz w:val="28"/>
          <w:szCs w:val="28"/>
        </w:rPr>
        <w:t>Феникс</w:t>
      </w:r>
      <w:r w:rsidR="00202228">
        <w:rPr>
          <w:sz w:val="28"/>
          <w:szCs w:val="28"/>
        </w:rPr>
        <w:t>»</w:t>
      </w:r>
      <w:r w:rsidR="00202228" w:rsidRPr="00A36054">
        <w:rPr>
          <w:sz w:val="28"/>
          <w:szCs w:val="28"/>
        </w:rPr>
        <w:t>, 2004</w:t>
      </w:r>
      <w:r w:rsidR="00202228">
        <w:rPr>
          <w:sz w:val="28"/>
          <w:szCs w:val="28"/>
        </w:rPr>
        <w:t xml:space="preserve"> г.</w:t>
      </w:r>
    </w:p>
    <w:p w:rsidR="00202228" w:rsidRPr="00A36054" w:rsidRDefault="00202228" w:rsidP="00202228">
      <w:pPr>
        <w:pStyle w:val="af9"/>
        <w:numPr>
          <w:ilvl w:val="0"/>
          <w:numId w:val="29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Медицинский Вестник «Пропедевтика внутренних болезней». Учебно-методический журнал для студентов высших медицинских заведений и врачей.</w:t>
      </w:r>
      <w:r>
        <w:rPr>
          <w:rFonts w:ascii="Times New Roman" w:hAnsi="Times New Roman"/>
          <w:sz w:val="28"/>
          <w:szCs w:val="28"/>
        </w:rPr>
        <w:t>-</w:t>
      </w:r>
      <w:r w:rsidRPr="00A36054">
        <w:rPr>
          <w:rFonts w:ascii="Times New Roman" w:hAnsi="Times New Roman"/>
          <w:sz w:val="28"/>
          <w:szCs w:val="28"/>
        </w:rPr>
        <w:t xml:space="preserve"> Челябинск. ЧГМА. 1997-2000г.</w:t>
      </w:r>
    </w:p>
    <w:p w:rsidR="00202228" w:rsidRPr="00A36054" w:rsidRDefault="00202228" w:rsidP="00202228">
      <w:pPr>
        <w:pStyle w:val="af9"/>
        <w:numPr>
          <w:ilvl w:val="0"/>
          <w:numId w:val="29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Смолева Э.В. «Терапия с курсом первичной медико-санитарной помощи». Р-на-Д, «Феникс», 2004 г.</w:t>
      </w:r>
    </w:p>
    <w:p w:rsidR="00202228" w:rsidRPr="00A36054" w:rsidRDefault="00202228" w:rsidP="00202228">
      <w:pPr>
        <w:pStyle w:val="af9"/>
        <w:widowControl w:val="0"/>
        <w:numPr>
          <w:ilvl w:val="0"/>
          <w:numId w:val="29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Смолева Э.В., Ю.Э.Шутов и другие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6054">
        <w:rPr>
          <w:rFonts w:ascii="Times New Roman" w:hAnsi="Times New Roman"/>
          <w:sz w:val="28"/>
          <w:szCs w:val="28"/>
        </w:rPr>
        <w:t>Терапия для фельдшера</w:t>
      </w:r>
      <w:r>
        <w:rPr>
          <w:rFonts w:ascii="Times New Roman" w:hAnsi="Times New Roman"/>
          <w:sz w:val="28"/>
          <w:szCs w:val="28"/>
        </w:rPr>
        <w:t>.-</w:t>
      </w:r>
      <w:r w:rsidRPr="00A36054">
        <w:rPr>
          <w:rFonts w:ascii="Times New Roman" w:hAnsi="Times New Roman"/>
          <w:sz w:val="28"/>
          <w:szCs w:val="28"/>
        </w:rPr>
        <w:t xml:space="preserve"> Р-на-Д, 2004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202228" w:rsidRPr="00A36054" w:rsidRDefault="00202228" w:rsidP="00202228">
      <w:pPr>
        <w:pStyle w:val="af9"/>
        <w:numPr>
          <w:ilvl w:val="0"/>
          <w:numId w:val="29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Шишкин А.Н. </w:t>
      </w:r>
      <w:r w:rsidRPr="00A36054">
        <w:rPr>
          <w:rFonts w:ascii="Times New Roman" w:hAnsi="Times New Roman"/>
          <w:sz w:val="28"/>
          <w:szCs w:val="28"/>
        </w:rPr>
        <w:t>Пропедевтика клинических дисциплин</w:t>
      </w:r>
      <w:r>
        <w:rPr>
          <w:rFonts w:ascii="Times New Roman" w:hAnsi="Times New Roman"/>
          <w:sz w:val="28"/>
          <w:szCs w:val="28"/>
        </w:rPr>
        <w:t xml:space="preserve">.- </w:t>
      </w:r>
      <w:r w:rsidRPr="00A36054">
        <w:rPr>
          <w:rFonts w:ascii="Times New Roman" w:hAnsi="Times New Roman"/>
          <w:sz w:val="28"/>
          <w:szCs w:val="28"/>
        </w:rPr>
        <w:t>М.: Академия, 2006</w:t>
      </w:r>
      <w:r>
        <w:rPr>
          <w:rFonts w:ascii="Times New Roman" w:hAnsi="Times New Roman"/>
          <w:sz w:val="28"/>
          <w:szCs w:val="28"/>
        </w:rPr>
        <w:t>г</w:t>
      </w:r>
      <w:r w:rsidRPr="00A36054">
        <w:rPr>
          <w:rFonts w:ascii="Times New Roman" w:hAnsi="Times New Roman"/>
          <w:sz w:val="28"/>
          <w:szCs w:val="28"/>
        </w:rPr>
        <w:t>.</w:t>
      </w:r>
    </w:p>
    <w:p w:rsidR="00202228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02228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02228" w:rsidRPr="005A1D40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1D40">
        <w:rPr>
          <w:bCs/>
          <w:sz w:val="28"/>
          <w:szCs w:val="28"/>
        </w:rPr>
        <w:t>Интернет-ресурсы:</w:t>
      </w:r>
    </w:p>
    <w:p w:rsidR="00E6434C" w:rsidRPr="00E6434C" w:rsidRDefault="00E6434C" w:rsidP="00E6434C">
      <w:pPr>
        <w:numPr>
          <w:ilvl w:val="0"/>
          <w:numId w:val="38"/>
        </w:numPr>
        <w:spacing w:line="360" w:lineRule="auto"/>
        <w:ind w:left="714" w:hanging="357"/>
        <w:jc w:val="both"/>
        <w:rPr>
          <w:sz w:val="28"/>
        </w:rPr>
      </w:pPr>
      <w:hyperlink r:id="rId10" w:history="1">
        <w:r w:rsidRPr="00E03142">
          <w:rPr>
            <w:rStyle w:val="afa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11" w:history="1">
        <w:r w:rsidR="00202228" w:rsidRPr="00446ADD">
          <w:rPr>
            <w:rStyle w:val="afa"/>
            <w:sz w:val="28"/>
          </w:rPr>
          <w:t>http://fgou-vunmc.ru</w:t>
        </w:r>
      </w:hyperlink>
      <w:r w:rsidR="00202228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12" w:history="1">
        <w:r w:rsidR="00202228" w:rsidRPr="00446ADD">
          <w:rPr>
            <w:rStyle w:val="afa"/>
            <w:sz w:val="28"/>
          </w:rPr>
          <w:t>http://mon.gov.ru</w:t>
        </w:r>
      </w:hyperlink>
      <w:r w:rsidR="00202228" w:rsidRPr="00446ADD">
        <w:rPr>
          <w:sz w:val="28"/>
        </w:rPr>
        <w:t xml:space="preserve"> Министерство образования и науки Российской Федерации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13" w:history="1">
        <w:r w:rsidR="00202228" w:rsidRPr="00446ADD">
          <w:rPr>
            <w:rStyle w:val="afa"/>
            <w:sz w:val="28"/>
          </w:rPr>
          <w:t>http://rospotrebnadzor.ru</w:t>
        </w:r>
      </w:hyperlink>
      <w:r w:rsidR="00202228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14" w:history="1">
        <w:r w:rsidR="00202228" w:rsidRPr="00446ADD">
          <w:rPr>
            <w:rStyle w:val="afa"/>
            <w:sz w:val="28"/>
          </w:rPr>
          <w:t>http://www.74.rospotrebnadzor.ru</w:t>
        </w:r>
      </w:hyperlink>
      <w:r w:rsidR="00202228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15" w:history="1">
        <w:r w:rsidR="00202228" w:rsidRPr="00446ADD">
          <w:rPr>
            <w:rStyle w:val="afa"/>
            <w:sz w:val="28"/>
          </w:rPr>
          <w:t>http://www.consultant.ru</w:t>
        </w:r>
      </w:hyperlink>
      <w:r w:rsidR="00202228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16" w:history="1">
        <w:r w:rsidR="00202228" w:rsidRPr="00446ADD">
          <w:rPr>
            <w:rStyle w:val="afa"/>
            <w:sz w:val="28"/>
          </w:rPr>
          <w:t>http://</w:t>
        </w:r>
        <w:r w:rsidR="00202228" w:rsidRPr="00446ADD">
          <w:rPr>
            <w:rStyle w:val="afa"/>
            <w:sz w:val="28"/>
            <w:lang w:val="en-US"/>
          </w:rPr>
          <w:t>www</w:t>
        </w:r>
        <w:r w:rsidR="00202228" w:rsidRPr="00446ADD">
          <w:rPr>
            <w:rStyle w:val="afa"/>
            <w:sz w:val="28"/>
          </w:rPr>
          <w:t>.crc.ru</w:t>
        </w:r>
      </w:hyperlink>
      <w:r w:rsidR="00202228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17" w:history="1">
        <w:r w:rsidR="00202228" w:rsidRPr="00446ADD">
          <w:rPr>
            <w:rStyle w:val="afa"/>
            <w:sz w:val="28"/>
          </w:rPr>
          <w:t>http://</w:t>
        </w:r>
        <w:r w:rsidR="00202228" w:rsidRPr="00446ADD">
          <w:rPr>
            <w:rStyle w:val="afa"/>
            <w:sz w:val="28"/>
            <w:lang w:val="en-US"/>
          </w:rPr>
          <w:t>www</w:t>
        </w:r>
        <w:r w:rsidR="00202228" w:rsidRPr="00446ADD">
          <w:rPr>
            <w:rStyle w:val="afa"/>
            <w:sz w:val="28"/>
          </w:rPr>
          <w:t>.fcgsen.ru</w:t>
        </w:r>
      </w:hyperlink>
      <w:r w:rsidR="00202228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18" w:history="1">
        <w:r w:rsidR="00202228" w:rsidRPr="00446ADD">
          <w:rPr>
            <w:rStyle w:val="afa"/>
            <w:sz w:val="28"/>
          </w:rPr>
          <w:t>http://www.garant.ru</w:t>
        </w:r>
      </w:hyperlink>
      <w:r w:rsidR="00202228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19" w:history="1">
        <w:r w:rsidR="00202228" w:rsidRPr="00446ADD">
          <w:rPr>
            <w:rStyle w:val="afa"/>
            <w:sz w:val="28"/>
          </w:rPr>
          <w:t>http://</w:t>
        </w:r>
        <w:r w:rsidR="00202228" w:rsidRPr="00446ADD">
          <w:rPr>
            <w:rStyle w:val="afa"/>
            <w:sz w:val="28"/>
            <w:lang w:val="en-US"/>
          </w:rPr>
          <w:t>www</w:t>
        </w:r>
        <w:r w:rsidR="00202228" w:rsidRPr="00446ADD">
          <w:rPr>
            <w:rStyle w:val="afa"/>
            <w:sz w:val="28"/>
          </w:rPr>
          <w:t>.mednet.ru</w:t>
        </w:r>
      </w:hyperlink>
      <w:r w:rsidR="00202228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20" w:history="1">
        <w:r w:rsidR="00202228" w:rsidRPr="00446ADD">
          <w:rPr>
            <w:rStyle w:val="afa"/>
            <w:sz w:val="28"/>
          </w:rPr>
          <w:t>http://www.minobr74.ru</w:t>
        </w:r>
      </w:hyperlink>
      <w:r w:rsidR="00202228" w:rsidRPr="00446ADD">
        <w:rPr>
          <w:sz w:val="28"/>
        </w:rPr>
        <w:t xml:space="preserve"> Министерство образования и науки Челябинской области</w:t>
      </w:r>
      <w:r w:rsidR="00202228">
        <w:rPr>
          <w:sz w:val="28"/>
        </w:rPr>
        <w:t>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21" w:history="1">
        <w:r w:rsidR="00202228" w:rsidRPr="00446ADD">
          <w:rPr>
            <w:rStyle w:val="afa"/>
            <w:sz w:val="28"/>
          </w:rPr>
          <w:t>http://www.minzdravsoc.ru</w:t>
        </w:r>
      </w:hyperlink>
      <w:r w:rsidR="00202228" w:rsidRPr="00446ADD">
        <w:rPr>
          <w:sz w:val="28"/>
        </w:rPr>
        <w:t xml:space="preserve"> Министерство здравоохранения и социального развития РФ.</w:t>
      </w:r>
    </w:p>
    <w:p w:rsidR="00202228" w:rsidRPr="00446ADD" w:rsidRDefault="00895C67" w:rsidP="00202228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hyperlink r:id="rId22" w:history="1">
        <w:r w:rsidR="00202228" w:rsidRPr="00446ADD">
          <w:rPr>
            <w:rStyle w:val="afa"/>
            <w:sz w:val="28"/>
          </w:rPr>
          <w:t>http://www.zdrav74.ru</w:t>
        </w:r>
      </w:hyperlink>
      <w:r w:rsidR="00202228" w:rsidRPr="00446ADD">
        <w:rPr>
          <w:sz w:val="28"/>
        </w:rPr>
        <w:t xml:space="preserve"> Министерство здравоохранения Челябинской области.</w:t>
      </w:r>
    </w:p>
    <w:p w:rsidR="00202228" w:rsidRDefault="00202228" w:rsidP="00202228">
      <w:pPr>
        <w:pStyle w:val="1"/>
        <w:tabs>
          <w:tab w:val="num" w:pos="0"/>
        </w:tabs>
        <w:spacing w:line="360" w:lineRule="auto"/>
        <w:ind w:left="284" w:firstLine="0"/>
        <w:jc w:val="both"/>
        <w:rPr>
          <w:b/>
          <w:caps/>
          <w:sz w:val="28"/>
          <w:szCs w:val="28"/>
        </w:rPr>
      </w:pPr>
    </w:p>
    <w:p w:rsidR="00202228" w:rsidRPr="004415ED" w:rsidRDefault="00202228" w:rsidP="00202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202228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</w:p>
    <w:p w:rsidR="00202228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</w:t>
      </w:r>
      <w:r w:rsidR="00931875">
        <w:rPr>
          <w:bCs/>
          <w:sz w:val="28"/>
          <w:szCs w:val="28"/>
        </w:rPr>
        <w:t>лассах, отделениях стационаров</w:t>
      </w:r>
      <w:r>
        <w:rPr>
          <w:bCs/>
          <w:sz w:val="28"/>
          <w:szCs w:val="28"/>
        </w:rPr>
        <w:t>.</w:t>
      </w:r>
      <w:r w:rsidRPr="00F93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202228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 раздела профессионального модуля  ПМ 01Диагностическая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</w:t>
      </w:r>
      <w:r w:rsidR="009318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Основы патологии, ОП09 </w:t>
      </w:r>
      <w:r w:rsidRPr="0062559F">
        <w:rPr>
          <w:bCs/>
          <w:sz w:val="28"/>
          <w:szCs w:val="28"/>
        </w:rPr>
        <w:t xml:space="preserve">Основы </w:t>
      </w:r>
      <w:r w:rsidRPr="0062559F">
        <w:rPr>
          <w:bCs/>
          <w:sz w:val="28"/>
          <w:szCs w:val="28"/>
        </w:rPr>
        <w:lastRenderedPageBreak/>
        <w:t>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bCs/>
          <w:sz w:val="28"/>
          <w:szCs w:val="28"/>
        </w:rPr>
        <w:t xml:space="preserve"> </w:t>
      </w:r>
    </w:p>
    <w:p w:rsidR="00202228" w:rsidRPr="00BC26B8" w:rsidRDefault="00202228" w:rsidP="00202228">
      <w:pPr>
        <w:spacing w:line="360" w:lineRule="auto"/>
        <w:rPr>
          <w:color w:val="FF0000"/>
          <w:sz w:val="28"/>
        </w:rPr>
      </w:pPr>
    </w:p>
    <w:p w:rsidR="00202228" w:rsidRDefault="00202228" w:rsidP="00202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202228" w:rsidRPr="00D457B0" w:rsidRDefault="00202228" w:rsidP="00202228">
      <w:pPr>
        <w:spacing w:line="360" w:lineRule="auto"/>
      </w:pPr>
    </w:p>
    <w:p w:rsidR="00202228" w:rsidRPr="002C4F78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202228" w:rsidRPr="00C2183F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</w:t>
      </w:r>
      <w:r w:rsidRPr="00931875">
        <w:rPr>
          <w:bCs/>
          <w:color w:val="FF0000"/>
          <w:sz w:val="28"/>
          <w:szCs w:val="28"/>
        </w:rPr>
        <w:t xml:space="preserve">.  </w:t>
      </w:r>
      <w:r w:rsidRPr="00C2183F">
        <w:rPr>
          <w:bCs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202228" w:rsidRPr="00C2183F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C2183F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202228" w:rsidRPr="00C2183F" w:rsidRDefault="00202228" w:rsidP="0020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2183F">
        <w:rPr>
          <w:bCs/>
          <w:sz w:val="28"/>
          <w:szCs w:val="28"/>
        </w:rPr>
        <w:tab/>
      </w:r>
      <w:r w:rsidRPr="00C2183F">
        <w:rPr>
          <w:b/>
          <w:bCs/>
          <w:sz w:val="28"/>
          <w:szCs w:val="28"/>
        </w:rPr>
        <w:t>Врачебно-педагогический состав</w:t>
      </w:r>
      <w:r w:rsidRPr="00C2183F">
        <w:rPr>
          <w:bCs/>
          <w:sz w:val="28"/>
          <w:szCs w:val="28"/>
        </w:rPr>
        <w:t xml:space="preserve">: дипломированные специалисты – преподаватели междисциплинарных курсов. </w:t>
      </w:r>
    </w:p>
    <w:p w:rsidR="00202228" w:rsidRPr="00C2183F" w:rsidRDefault="00202228" w:rsidP="00202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 w:rsidRPr="00C2183F">
        <w:rPr>
          <w:bCs/>
          <w:sz w:val="28"/>
          <w:szCs w:val="28"/>
        </w:rPr>
        <w:tab/>
      </w:r>
      <w:r w:rsidRPr="00C2183F">
        <w:rPr>
          <w:b/>
          <w:bCs/>
          <w:sz w:val="28"/>
          <w:szCs w:val="28"/>
        </w:rPr>
        <w:t>Фельдшера</w:t>
      </w:r>
      <w:r w:rsidRPr="00C2183F">
        <w:rPr>
          <w:bCs/>
          <w:sz w:val="28"/>
          <w:szCs w:val="28"/>
        </w:rPr>
        <w:t xml:space="preserve"> высшей квалификационной категории с обязательной стажировкой</w:t>
      </w:r>
      <w:r w:rsidRPr="00C2183F">
        <w:t xml:space="preserve"> </w:t>
      </w:r>
      <w:r w:rsidRPr="00C2183F">
        <w:rPr>
          <w:bCs/>
          <w:sz w:val="28"/>
          <w:szCs w:val="28"/>
        </w:rPr>
        <w:t>в профильных организациях не реже 1-го раза в 5 лет. Опыт деятельности в организациях соответствующей профессиональной сферы является обязательным.</w:t>
      </w:r>
    </w:p>
    <w:p w:rsidR="00202228" w:rsidRDefault="00202228" w:rsidP="00202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157F6">
        <w:rPr>
          <w:b/>
          <w:caps/>
          <w:sz w:val="28"/>
          <w:szCs w:val="28"/>
        </w:rPr>
        <w:lastRenderedPageBreak/>
        <w:t>5.</w:t>
      </w:r>
      <w:r w:rsidRPr="004415ED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CE2E79">
        <w:rPr>
          <w:b/>
          <w:caps/>
          <w:sz w:val="28"/>
          <w:szCs w:val="28"/>
        </w:rPr>
        <w:t xml:space="preserve">части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202228" w:rsidRDefault="00202228" w:rsidP="00202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p w:rsidR="00202228" w:rsidRPr="00BB7138" w:rsidRDefault="00202228" w:rsidP="00202228"/>
    <w:tbl>
      <w:tblPr>
        <w:tblW w:w="1017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3685"/>
        <w:gridCol w:w="3259"/>
      </w:tblGrid>
      <w:tr w:rsidR="00CB09AC" w:rsidTr="00CB09AC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09AC" w:rsidRDefault="00CB09A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CB09AC" w:rsidRDefault="00CB0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09AC" w:rsidRDefault="00CB09A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09AC" w:rsidRDefault="00CB0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CB09AC" w:rsidTr="00CB09AC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09AC" w:rsidRDefault="00CB09AC">
            <w:pPr>
              <w:ind w:right="-85"/>
              <w:rPr>
                <w:rFonts w:eastAsia="Calibri"/>
                <w:lang w:eastAsia="en-US"/>
              </w:rPr>
            </w:pP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 ПК 1.1.</w:t>
            </w: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09AC" w:rsidRDefault="00CB09AC">
            <w:pPr>
              <w:jc w:val="both"/>
              <w:rPr>
                <w:rFonts w:eastAsia="Calibri"/>
                <w:lang w:eastAsia="en-US"/>
              </w:rPr>
            </w:pPr>
          </w:p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09AC" w:rsidRDefault="00CB09AC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CB09AC" w:rsidRDefault="00CB09AC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CB09AC" w:rsidRDefault="00CB09AC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CB09AC" w:rsidTr="00CB09AC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09AC" w:rsidRDefault="00CB09AC">
            <w:pPr>
              <w:ind w:right="-85"/>
              <w:rPr>
                <w:rFonts w:eastAsia="Calibri"/>
                <w:lang w:eastAsia="en-US"/>
              </w:rPr>
            </w:pP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ПК 1.2. </w:t>
            </w: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Проводить диагностические</w:t>
            </w: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исследования.</w:t>
            </w: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09AC" w:rsidRDefault="00CB09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B09AC" w:rsidRDefault="00CB09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CB09AC" w:rsidRDefault="00CB09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09AC" w:rsidRDefault="00CB09AC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CB09AC" w:rsidRDefault="00CB09AC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CB09AC" w:rsidRDefault="00CB09AC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CB09AC" w:rsidTr="00CB09AC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ПК 1.3. </w:t>
            </w: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Проводить диагностику острых и хронических заболеваний.</w:t>
            </w: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09AC" w:rsidRDefault="00CB09AC">
            <w:pPr>
              <w:jc w:val="both"/>
              <w:rPr>
                <w:rFonts w:eastAsia="Calibri"/>
                <w:lang w:eastAsia="en-US"/>
              </w:rPr>
            </w:pPr>
          </w:p>
          <w:p w:rsidR="00CB09AC" w:rsidRDefault="00CB09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CB09AC" w:rsidRDefault="00CB09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09AC" w:rsidRDefault="00CB09AC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CB09AC" w:rsidRDefault="00CB09AC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CB09AC" w:rsidRDefault="00CB09AC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CB09AC" w:rsidTr="00CB09AC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Проводить диагностику смерти. </w:t>
            </w: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09AC" w:rsidRDefault="00CB09AC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CB09AC" w:rsidTr="00CB09AC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CB09AC" w:rsidRDefault="00CB0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Оформлять медицинскую документацию</w:t>
            </w:r>
          </w:p>
          <w:p w:rsidR="00CB09AC" w:rsidRDefault="00CB09AC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09AC" w:rsidRDefault="00CB09AC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CB09AC" w:rsidRDefault="00CB09AC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CB09AC" w:rsidRDefault="00CB09AC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CB09AC" w:rsidRDefault="00CB09AC" w:rsidP="00CB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CB09AC" w:rsidRDefault="00CB09AC" w:rsidP="00CB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CB09AC" w:rsidRDefault="00CB09AC" w:rsidP="00CB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CB09AC" w:rsidRDefault="00CB09AC" w:rsidP="00CB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CB09AC" w:rsidRDefault="00CB09AC" w:rsidP="00CB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CB09AC" w:rsidRDefault="00CB09AC" w:rsidP="00CB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102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5"/>
        <w:gridCol w:w="3967"/>
        <w:gridCol w:w="3258"/>
      </w:tblGrid>
      <w:tr w:rsidR="00CB09AC" w:rsidTr="00CB09AC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09AC" w:rsidRDefault="00CB09A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CB09AC" w:rsidRDefault="00CB0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09AC" w:rsidRDefault="00CB09A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09AC" w:rsidRDefault="00CB09A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CB09AC" w:rsidTr="00CB09AC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CB09AC" w:rsidRDefault="00CB09AC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pStyle w:val="ac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09AC" w:rsidRDefault="00CB09AC">
            <w:pPr>
              <w:pStyle w:val="ac"/>
              <w:widowControl w:val="0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CB09AC" w:rsidRDefault="00CB09AC">
            <w:pPr>
              <w:pStyle w:val="ac"/>
              <w:widowControl w:val="0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CB09AC" w:rsidTr="00CB09AC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pStyle w:val="ac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CB09AC" w:rsidRDefault="00CB09AC">
            <w:pPr>
              <w:pStyle w:val="ac"/>
              <w:widowControl w:val="0"/>
              <w:ind w:right="-84"/>
            </w:pPr>
            <w:r>
              <w:t xml:space="preserve">Организовывать </w:t>
            </w:r>
          </w:p>
          <w:p w:rsidR="00CB09AC" w:rsidRDefault="00CB09AC">
            <w:pPr>
              <w:pStyle w:val="ac"/>
              <w:widowControl w:val="0"/>
              <w:ind w:right="-84"/>
            </w:pPr>
            <w:r>
              <w:t xml:space="preserve">собственную деятельность, </w:t>
            </w:r>
          </w:p>
          <w:p w:rsidR="00CB09AC" w:rsidRDefault="00CB09AC">
            <w:pPr>
              <w:pStyle w:val="ac"/>
              <w:widowControl w:val="0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CB09AC" w:rsidRDefault="00CB09AC">
            <w:pPr>
              <w:pStyle w:val="ac"/>
              <w:widowControl w:val="0"/>
              <w:ind w:right="-84"/>
            </w:pPr>
            <w:r>
              <w:t xml:space="preserve">профессиональных задач, </w:t>
            </w:r>
          </w:p>
          <w:p w:rsidR="00CB09AC" w:rsidRDefault="00CB09AC">
            <w:pPr>
              <w:pStyle w:val="ac"/>
              <w:widowControl w:val="0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09AC" w:rsidRDefault="00CB09AC">
            <w:pPr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CB09AC" w:rsidRDefault="00CB09AC">
            <w:pPr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B09AC" w:rsidTr="00CB09AC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pStyle w:val="ac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Принимать решения в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стандартных и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нестандартных ситуациях и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нести за них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B09AC" w:rsidTr="00CB09AC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pStyle w:val="ac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>Работать в команде,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эффективно общаться с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коллегами, руководством, </w:t>
            </w:r>
          </w:p>
          <w:p w:rsidR="00CB09AC" w:rsidRDefault="00CB09AC">
            <w:pPr>
              <w:pStyle w:val="ac"/>
              <w:widowControl w:val="0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B09AC" w:rsidTr="00CB09AC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pStyle w:val="ac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Брать ответственность за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работу членов команды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(подчиненных), за результат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B09AC" w:rsidTr="00CB09AC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shd w:val="clear" w:color="auto" w:fill="FFFFFF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9. </w:t>
            </w:r>
          </w:p>
          <w:p w:rsidR="00CB09AC" w:rsidRDefault="00CB09AC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 xml:space="preserve">Ориентироваться в условиях частой смены технологий в профессиональной </w:t>
            </w:r>
            <w:r>
              <w:lastRenderedPageBreak/>
              <w:t>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Проявление интереса к инновациям в области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B09AC" w:rsidTr="00CB09AC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pStyle w:val="ac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11.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Быть готовым брать на себя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нравственные обязательства.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по отношению к природе,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B09AC" w:rsidTr="00CB09AC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pStyle w:val="ac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CB09AC" w:rsidRDefault="00CB09AC">
            <w:pPr>
              <w:pStyle w:val="ac"/>
              <w:widowControl w:val="0"/>
              <w:ind w:right="-84"/>
            </w:pPr>
            <w:r>
              <w:t xml:space="preserve">Организовывать рабочее </w:t>
            </w:r>
          </w:p>
          <w:p w:rsidR="00CB09AC" w:rsidRDefault="00CB09AC">
            <w:pPr>
              <w:pStyle w:val="ac"/>
              <w:widowControl w:val="0"/>
              <w:ind w:right="-84"/>
            </w:pPr>
            <w:r>
              <w:t xml:space="preserve">место с соблюдением </w:t>
            </w:r>
          </w:p>
          <w:p w:rsidR="00CB09AC" w:rsidRDefault="00CB09AC">
            <w:pPr>
              <w:pStyle w:val="ac"/>
              <w:widowControl w:val="0"/>
              <w:ind w:right="-84"/>
            </w:pPr>
            <w:r>
              <w:t xml:space="preserve">требований охраны труда, </w:t>
            </w:r>
          </w:p>
          <w:p w:rsidR="00CB09AC" w:rsidRDefault="00CB09AC">
            <w:pPr>
              <w:pStyle w:val="ac"/>
              <w:widowControl w:val="0"/>
              <w:ind w:right="-84"/>
            </w:pPr>
            <w:r>
              <w:t xml:space="preserve">производственной санитарии, </w:t>
            </w:r>
          </w:p>
          <w:p w:rsidR="00CB09AC" w:rsidRDefault="00CB09AC">
            <w:pPr>
              <w:pStyle w:val="ac"/>
              <w:widowControl w:val="0"/>
              <w:ind w:right="-84"/>
            </w:pPr>
            <w:r>
              <w:t xml:space="preserve">инфекционной и </w:t>
            </w:r>
          </w:p>
          <w:p w:rsidR="00CB09AC" w:rsidRDefault="00CB09AC">
            <w:pPr>
              <w:pStyle w:val="ac"/>
              <w:widowControl w:val="0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09AC" w:rsidRDefault="00CB09AC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CB09AC" w:rsidTr="00CB09AC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pStyle w:val="ac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Вести здоровый образ жизни,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заниматься физической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культурой и спортом для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укрепления здоровья,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 xml:space="preserve">достижения жизненных и 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9AC" w:rsidRDefault="00CB09AC">
            <w:pPr>
              <w:pStyle w:val="ac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CB09AC" w:rsidRDefault="00CB09AC">
            <w:pPr>
              <w:pStyle w:val="ac"/>
              <w:widowControl w:val="0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CB09AC" w:rsidRDefault="00CB09AC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09AC" w:rsidRDefault="00CB09A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CB09AC" w:rsidRDefault="00CB09A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CB09AC" w:rsidRDefault="00CB09AC" w:rsidP="00CB09AC">
      <w:pPr>
        <w:rPr>
          <w:lang w:eastAsia="en-US"/>
        </w:rPr>
      </w:pPr>
    </w:p>
    <w:p w:rsidR="00202228" w:rsidRDefault="00202228"/>
    <w:sectPr w:rsidR="00202228" w:rsidSect="00C2183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552" w:rsidRDefault="00C45552">
      <w:r>
        <w:separator/>
      </w:r>
    </w:p>
  </w:endnote>
  <w:endnote w:type="continuationSeparator" w:id="1">
    <w:p w:rsidR="00C45552" w:rsidRDefault="00C4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C8" w:rsidRDefault="00895C67" w:rsidP="00F157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D01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01C8" w:rsidRDefault="005D01C8" w:rsidP="00F157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C8" w:rsidRDefault="00895C67" w:rsidP="00F157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D01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434C">
      <w:rPr>
        <w:rStyle w:val="a6"/>
        <w:noProof/>
      </w:rPr>
      <w:t>17</w:t>
    </w:r>
    <w:r>
      <w:rPr>
        <w:rStyle w:val="a6"/>
      </w:rPr>
      <w:fldChar w:fldCharType="end"/>
    </w:r>
  </w:p>
  <w:p w:rsidR="005D01C8" w:rsidRDefault="005D01C8" w:rsidP="00F157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552" w:rsidRDefault="00C45552">
      <w:r>
        <w:separator/>
      </w:r>
    </w:p>
  </w:footnote>
  <w:footnote w:type="continuationSeparator" w:id="1">
    <w:p w:rsidR="00C45552" w:rsidRDefault="00C45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C8" w:rsidRDefault="005D01C8">
    <w:pPr>
      <w:pStyle w:val="a8"/>
    </w:pPr>
  </w:p>
  <w:p w:rsidR="005D01C8" w:rsidRDefault="005D01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9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1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6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23"/>
  </w:num>
  <w:num w:numId="2">
    <w:abstractNumId w:val="35"/>
  </w:num>
  <w:num w:numId="3">
    <w:abstractNumId w:val="13"/>
  </w:num>
  <w:num w:numId="4">
    <w:abstractNumId w:val="27"/>
  </w:num>
  <w:num w:numId="5">
    <w:abstractNumId w:val="22"/>
  </w:num>
  <w:num w:numId="6">
    <w:abstractNumId w:val="7"/>
  </w:num>
  <w:num w:numId="7">
    <w:abstractNumId w:val="6"/>
  </w:num>
  <w:num w:numId="8">
    <w:abstractNumId w:val="11"/>
  </w:num>
  <w:num w:numId="9">
    <w:abstractNumId w:val="20"/>
  </w:num>
  <w:num w:numId="10">
    <w:abstractNumId w:val="10"/>
  </w:num>
  <w:num w:numId="11">
    <w:abstractNumId w:val="9"/>
  </w:num>
  <w:num w:numId="12">
    <w:abstractNumId w:val="0"/>
  </w:num>
  <w:num w:numId="13">
    <w:abstractNumId w:val="26"/>
  </w:num>
  <w:num w:numId="14">
    <w:abstractNumId w:val="15"/>
  </w:num>
  <w:num w:numId="15">
    <w:abstractNumId w:val="16"/>
  </w:num>
  <w:num w:numId="16">
    <w:abstractNumId w:val="38"/>
  </w:num>
  <w:num w:numId="17">
    <w:abstractNumId w:val="28"/>
  </w:num>
  <w:num w:numId="18">
    <w:abstractNumId w:val="1"/>
  </w:num>
  <w:num w:numId="19">
    <w:abstractNumId w:val="30"/>
  </w:num>
  <w:num w:numId="20">
    <w:abstractNumId w:val="18"/>
  </w:num>
  <w:num w:numId="21">
    <w:abstractNumId w:val="14"/>
  </w:num>
  <w:num w:numId="22">
    <w:abstractNumId w:val="34"/>
  </w:num>
  <w:num w:numId="23">
    <w:abstractNumId w:val="8"/>
  </w:num>
  <w:num w:numId="24">
    <w:abstractNumId w:val="12"/>
  </w:num>
  <w:num w:numId="25">
    <w:abstractNumId w:val="17"/>
  </w:num>
  <w:num w:numId="26">
    <w:abstractNumId w:val="5"/>
  </w:num>
  <w:num w:numId="27">
    <w:abstractNumId w:val="31"/>
  </w:num>
  <w:num w:numId="28">
    <w:abstractNumId w:val="37"/>
  </w:num>
  <w:num w:numId="29">
    <w:abstractNumId w:val="21"/>
  </w:num>
  <w:num w:numId="30">
    <w:abstractNumId w:val="24"/>
  </w:num>
  <w:num w:numId="31">
    <w:abstractNumId w:val="3"/>
  </w:num>
  <w:num w:numId="32">
    <w:abstractNumId w:val="2"/>
  </w:num>
  <w:num w:numId="33">
    <w:abstractNumId w:val="4"/>
  </w:num>
  <w:num w:numId="34">
    <w:abstractNumId w:val="36"/>
  </w:num>
  <w:num w:numId="35">
    <w:abstractNumId w:val="29"/>
  </w:num>
  <w:num w:numId="36">
    <w:abstractNumId w:val="32"/>
  </w:num>
  <w:num w:numId="37">
    <w:abstractNumId w:val="19"/>
  </w:num>
  <w:num w:numId="38">
    <w:abstractNumId w:val="33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950"/>
    <w:rsid w:val="00073BE3"/>
    <w:rsid w:val="0008041A"/>
    <w:rsid w:val="000C05F4"/>
    <w:rsid w:val="00140920"/>
    <w:rsid w:val="0015060F"/>
    <w:rsid w:val="00151B8F"/>
    <w:rsid w:val="001527F0"/>
    <w:rsid w:val="00155CFA"/>
    <w:rsid w:val="00182AF6"/>
    <w:rsid w:val="001A7F7E"/>
    <w:rsid w:val="001B7375"/>
    <w:rsid w:val="00202228"/>
    <w:rsid w:val="002172E2"/>
    <w:rsid w:val="002449D6"/>
    <w:rsid w:val="002547A3"/>
    <w:rsid w:val="0026147B"/>
    <w:rsid w:val="00267F6E"/>
    <w:rsid w:val="00277976"/>
    <w:rsid w:val="002A3E52"/>
    <w:rsid w:val="002A5F82"/>
    <w:rsid w:val="002B20B2"/>
    <w:rsid w:val="002D1C65"/>
    <w:rsid w:val="002E7D88"/>
    <w:rsid w:val="003078C2"/>
    <w:rsid w:val="003327BB"/>
    <w:rsid w:val="00347231"/>
    <w:rsid w:val="00365543"/>
    <w:rsid w:val="003974AF"/>
    <w:rsid w:val="003F117C"/>
    <w:rsid w:val="003F413F"/>
    <w:rsid w:val="00446545"/>
    <w:rsid w:val="00490DAF"/>
    <w:rsid w:val="004B4C9D"/>
    <w:rsid w:val="004E67DF"/>
    <w:rsid w:val="004F5840"/>
    <w:rsid w:val="00530B19"/>
    <w:rsid w:val="00566158"/>
    <w:rsid w:val="005C3408"/>
    <w:rsid w:val="005D01C8"/>
    <w:rsid w:val="00620B83"/>
    <w:rsid w:val="006E05AE"/>
    <w:rsid w:val="0072335F"/>
    <w:rsid w:val="00726188"/>
    <w:rsid w:val="00750454"/>
    <w:rsid w:val="007736E9"/>
    <w:rsid w:val="00784FC9"/>
    <w:rsid w:val="007D149F"/>
    <w:rsid w:val="008805D4"/>
    <w:rsid w:val="0088411E"/>
    <w:rsid w:val="0088773D"/>
    <w:rsid w:val="00895C67"/>
    <w:rsid w:val="00922E29"/>
    <w:rsid w:val="00926D57"/>
    <w:rsid w:val="00931875"/>
    <w:rsid w:val="00934875"/>
    <w:rsid w:val="0099235B"/>
    <w:rsid w:val="00A110A8"/>
    <w:rsid w:val="00A234DC"/>
    <w:rsid w:val="00A469A2"/>
    <w:rsid w:val="00AB131F"/>
    <w:rsid w:val="00AC1554"/>
    <w:rsid w:val="00AD20D2"/>
    <w:rsid w:val="00AD3BC8"/>
    <w:rsid w:val="00AE1460"/>
    <w:rsid w:val="00AF190C"/>
    <w:rsid w:val="00B63FA1"/>
    <w:rsid w:val="00B95B44"/>
    <w:rsid w:val="00BC26B8"/>
    <w:rsid w:val="00BD4964"/>
    <w:rsid w:val="00BF4393"/>
    <w:rsid w:val="00C212BE"/>
    <w:rsid w:val="00C2183F"/>
    <w:rsid w:val="00C33723"/>
    <w:rsid w:val="00C45552"/>
    <w:rsid w:val="00C46EF9"/>
    <w:rsid w:val="00C55D87"/>
    <w:rsid w:val="00CA5973"/>
    <w:rsid w:val="00CB09AC"/>
    <w:rsid w:val="00CD0F57"/>
    <w:rsid w:val="00CD296A"/>
    <w:rsid w:val="00CE2E79"/>
    <w:rsid w:val="00D157F6"/>
    <w:rsid w:val="00D56361"/>
    <w:rsid w:val="00D73AE3"/>
    <w:rsid w:val="00D8230D"/>
    <w:rsid w:val="00DA3CEF"/>
    <w:rsid w:val="00DB5803"/>
    <w:rsid w:val="00DD6C6B"/>
    <w:rsid w:val="00E01E11"/>
    <w:rsid w:val="00E258D5"/>
    <w:rsid w:val="00E64031"/>
    <w:rsid w:val="00E6434C"/>
    <w:rsid w:val="00E95C86"/>
    <w:rsid w:val="00E96CEC"/>
    <w:rsid w:val="00EC5A73"/>
    <w:rsid w:val="00ED0371"/>
    <w:rsid w:val="00F07B8F"/>
    <w:rsid w:val="00F149FF"/>
    <w:rsid w:val="00F15790"/>
    <w:rsid w:val="00F530BD"/>
    <w:rsid w:val="00F606F5"/>
    <w:rsid w:val="00F70950"/>
    <w:rsid w:val="00F716BF"/>
    <w:rsid w:val="00F95A65"/>
    <w:rsid w:val="00FD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09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7095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2022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2022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0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0222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1"/>
    <w:link w:val="4"/>
    <w:rsid w:val="00202228"/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Body Text Indent 2"/>
    <w:basedOn w:val="a0"/>
    <w:link w:val="22"/>
    <w:rsid w:val="00F709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70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0"/>
    <w:link w:val="a5"/>
    <w:rsid w:val="00F709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F70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70950"/>
  </w:style>
  <w:style w:type="character" w:customStyle="1" w:styleId="3">
    <w:name w:val="Основной текст (3)_"/>
    <w:basedOn w:val="a1"/>
    <w:link w:val="30"/>
    <w:rsid w:val="00F70950"/>
    <w:rPr>
      <w:shd w:val="clear" w:color="auto" w:fill="FFFFFF"/>
    </w:rPr>
  </w:style>
  <w:style w:type="paragraph" w:customStyle="1" w:styleId="30">
    <w:name w:val="Основной текст (3)"/>
    <w:basedOn w:val="a0"/>
    <w:link w:val="3"/>
    <w:rsid w:val="00F70950"/>
    <w:pPr>
      <w:shd w:val="clear" w:color="auto" w:fill="FFFFFF"/>
      <w:spacing w:before="540" w:after="240" w:line="408" w:lineRule="exact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1"/>
    <w:link w:val="6"/>
    <w:rsid w:val="00F70950"/>
    <w:rPr>
      <w:shd w:val="clear" w:color="auto" w:fill="FFFFFF"/>
    </w:rPr>
  </w:style>
  <w:style w:type="paragraph" w:customStyle="1" w:styleId="6">
    <w:name w:val="Основной текст6"/>
    <w:basedOn w:val="a0"/>
    <w:link w:val="a7"/>
    <w:rsid w:val="00F70950"/>
    <w:pPr>
      <w:shd w:val="clear" w:color="auto" w:fill="FFFFFF"/>
      <w:spacing w:line="264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basedOn w:val="a1"/>
    <w:link w:val="24"/>
    <w:rsid w:val="00F70950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70950"/>
    <w:pPr>
      <w:shd w:val="clear" w:color="auto" w:fill="FFFFFF"/>
      <w:spacing w:after="420" w:line="0" w:lineRule="atLeast"/>
    </w:pPr>
    <w:rPr>
      <w:rFonts w:ascii="Calibri" w:eastAsia="Calibri" w:hAnsi="Calibri"/>
      <w:sz w:val="27"/>
      <w:szCs w:val="27"/>
      <w:lang w:eastAsia="en-US"/>
    </w:rPr>
  </w:style>
  <w:style w:type="paragraph" w:styleId="a8">
    <w:name w:val="header"/>
    <w:basedOn w:val="a0"/>
    <w:link w:val="a9"/>
    <w:rsid w:val="00F709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F70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СНОВНОЙ ТЕКСТ"/>
    <w:basedOn w:val="a0"/>
    <w:qFormat/>
    <w:rsid w:val="00F7095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b">
    <w:name w:val="Normal (Web)"/>
    <w:basedOn w:val="a0"/>
    <w:rsid w:val="002547A3"/>
    <w:pPr>
      <w:spacing w:before="100" w:beforeAutospacing="1" w:after="100" w:afterAutospacing="1"/>
    </w:pPr>
  </w:style>
  <w:style w:type="paragraph" w:styleId="25">
    <w:name w:val="List 2"/>
    <w:basedOn w:val="a0"/>
    <w:rsid w:val="002547A3"/>
    <w:pPr>
      <w:ind w:left="566" w:hanging="283"/>
    </w:pPr>
  </w:style>
  <w:style w:type="paragraph" w:styleId="ac">
    <w:name w:val="List"/>
    <w:basedOn w:val="a0"/>
    <w:unhideWhenUsed/>
    <w:rsid w:val="00202228"/>
    <w:pPr>
      <w:ind w:left="283" w:hanging="283"/>
      <w:contextualSpacing/>
    </w:pPr>
  </w:style>
  <w:style w:type="paragraph" w:customStyle="1" w:styleId="11">
    <w:name w:val="Знак Знак1 Знак"/>
    <w:basedOn w:val="a0"/>
    <w:rsid w:val="0020222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Текст сноски Знак"/>
    <w:basedOn w:val="a1"/>
    <w:link w:val="ae"/>
    <w:semiHidden/>
    <w:rsid w:val="00202228"/>
    <w:rPr>
      <w:rFonts w:ascii="Times New Roman" w:eastAsia="Times New Roman" w:hAnsi="Times New Roman"/>
    </w:rPr>
  </w:style>
  <w:style w:type="paragraph" w:styleId="ae">
    <w:name w:val="footnote text"/>
    <w:basedOn w:val="a0"/>
    <w:link w:val="ad"/>
    <w:semiHidden/>
    <w:rsid w:val="00202228"/>
    <w:rPr>
      <w:sz w:val="20"/>
      <w:szCs w:val="20"/>
    </w:rPr>
  </w:style>
  <w:style w:type="character" w:styleId="af">
    <w:name w:val="footnote reference"/>
    <w:semiHidden/>
    <w:rsid w:val="00202228"/>
    <w:rPr>
      <w:vertAlign w:val="superscript"/>
    </w:rPr>
  </w:style>
  <w:style w:type="paragraph" w:styleId="26">
    <w:name w:val="Body Text 2"/>
    <w:basedOn w:val="a0"/>
    <w:link w:val="27"/>
    <w:rsid w:val="00202228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202228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0"/>
    <w:link w:val="af1"/>
    <w:rsid w:val="00202228"/>
    <w:pPr>
      <w:spacing w:after="120"/>
    </w:pPr>
  </w:style>
  <w:style w:type="character" w:customStyle="1" w:styleId="af1">
    <w:name w:val="Основной текст Знак"/>
    <w:basedOn w:val="a1"/>
    <w:link w:val="af0"/>
    <w:rsid w:val="00202228"/>
    <w:rPr>
      <w:rFonts w:ascii="Times New Roman" w:eastAsia="Times New Roman" w:hAnsi="Times New Roman"/>
      <w:sz w:val="24"/>
      <w:szCs w:val="24"/>
    </w:rPr>
  </w:style>
  <w:style w:type="paragraph" w:customStyle="1" w:styleId="a">
    <w:name w:val="Перечисление для таблиц"/>
    <w:basedOn w:val="a0"/>
    <w:rsid w:val="00202228"/>
    <w:pPr>
      <w:numPr>
        <w:numId w:val="3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customStyle="1" w:styleId="af2">
    <w:name w:val="Схема документа Знак"/>
    <w:basedOn w:val="a1"/>
    <w:link w:val="af3"/>
    <w:semiHidden/>
    <w:rsid w:val="00202228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0"/>
    <w:link w:val="af2"/>
    <w:semiHidden/>
    <w:rsid w:val="0020222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8">
    <w:name w:val="Знак2"/>
    <w:basedOn w:val="a0"/>
    <w:rsid w:val="0020222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Основной текст + Полужирный"/>
    <w:basedOn w:val="a7"/>
    <w:rsid w:val="00202228"/>
    <w:rPr>
      <w:b/>
      <w:bCs/>
    </w:rPr>
  </w:style>
  <w:style w:type="character" w:styleId="af5">
    <w:name w:val="Emphasis"/>
    <w:basedOn w:val="a1"/>
    <w:qFormat/>
    <w:rsid w:val="00202228"/>
    <w:rPr>
      <w:i/>
      <w:iCs/>
    </w:rPr>
  </w:style>
  <w:style w:type="paragraph" w:styleId="31">
    <w:name w:val="Body Text Indent 3"/>
    <w:basedOn w:val="a0"/>
    <w:link w:val="32"/>
    <w:rsid w:val="00202228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202228"/>
    <w:rPr>
      <w:rFonts w:ascii="Times New Roman" w:eastAsia="Times New Roman" w:hAnsi="Times New Roman"/>
      <w:bCs/>
      <w:iCs/>
      <w:sz w:val="24"/>
      <w:szCs w:val="24"/>
    </w:rPr>
  </w:style>
  <w:style w:type="paragraph" w:styleId="af6">
    <w:name w:val="Body Text Indent"/>
    <w:basedOn w:val="a0"/>
    <w:link w:val="af7"/>
    <w:rsid w:val="00202228"/>
    <w:pPr>
      <w:ind w:left="360"/>
      <w:jc w:val="both"/>
    </w:pPr>
    <w:rPr>
      <w:sz w:val="28"/>
      <w:szCs w:val="20"/>
    </w:rPr>
  </w:style>
  <w:style w:type="character" w:customStyle="1" w:styleId="af7">
    <w:name w:val="Основной текст с отступом Знак"/>
    <w:basedOn w:val="a1"/>
    <w:link w:val="af6"/>
    <w:rsid w:val="00202228"/>
    <w:rPr>
      <w:rFonts w:ascii="Times New Roman" w:eastAsia="Times New Roman" w:hAnsi="Times New Roman"/>
      <w:sz w:val="28"/>
    </w:rPr>
  </w:style>
  <w:style w:type="paragraph" w:customStyle="1" w:styleId="12">
    <w:name w:val="Обычный1"/>
    <w:rsid w:val="00202228"/>
    <w:pPr>
      <w:snapToGrid w:val="0"/>
    </w:pPr>
    <w:rPr>
      <w:rFonts w:ascii="Times New Roman" w:eastAsia="Times New Roman" w:hAnsi="Times New Roman"/>
    </w:rPr>
  </w:style>
  <w:style w:type="paragraph" w:customStyle="1" w:styleId="af8">
    <w:name w:val="т"/>
    <w:rsid w:val="00202228"/>
    <w:pPr>
      <w:shd w:val="clear" w:color="auto" w:fill="FFFFFF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0"/>
    <w:link w:val="34"/>
    <w:rsid w:val="0020222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02228"/>
    <w:rPr>
      <w:rFonts w:ascii="Times New Roman" w:eastAsia="Times New Roman" w:hAnsi="Times New Roman"/>
      <w:sz w:val="16"/>
      <w:szCs w:val="16"/>
    </w:rPr>
  </w:style>
  <w:style w:type="paragraph" w:styleId="af9">
    <w:name w:val="List Paragraph"/>
    <w:basedOn w:val="a0"/>
    <w:uiPriority w:val="34"/>
    <w:qFormat/>
    <w:rsid w:val="002022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9">
    <w:name w:val="Обычный2"/>
    <w:rsid w:val="00202228"/>
    <w:pPr>
      <w:widowControl w:val="0"/>
      <w:spacing w:line="720" w:lineRule="auto"/>
      <w:ind w:firstLine="720"/>
    </w:pPr>
    <w:rPr>
      <w:rFonts w:ascii="Courier New" w:eastAsia="Times New Roman" w:hAnsi="Courier New"/>
      <w:snapToGrid w:val="0"/>
      <w:sz w:val="16"/>
    </w:rPr>
  </w:style>
  <w:style w:type="character" w:styleId="afa">
    <w:name w:val="Hyperlink"/>
    <w:basedOn w:val="a1"/>
    <w:uiPriority w:val="99"/>
    <w:unhideWhenUsed/>
    <w:rsid w:val="00202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zdravsoc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u-vunmc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dcollegelib.ru" TargetMode="External"/><Relationship Id="rId19" Type="http://schemas.openxmlformats.org/officeDocument/2006/relationships/hyperlink" Target="http://www.mednet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Links>
    <vt:vector size="72" baseType="variant">
      <vt:variant>
        <vt:i4>3932217</vt:i4>
      </vt:variant>
      <vt:variant>
        <vt:i4>33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30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18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CHBMK</cp:lastModifiedBy>
  <cp:revision>36</cp:revision>
  <dcterms:created xsi:type="dcterms:W3CDTF">2014-06-20T14:50:00Z</dcterms:created>
  <dcterms:modified xsi:type="dcterms:W3CDTF">2017-12-22T08:21:00Z</dcterms:modified>
</cp:coreProperties>
</file>