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10936" w:rsidRDefault="00710936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1CD9" w:rsidRPr="00A2333B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 xml:space="preserve">   </w:t>
      </w:r>
      <w:r w:rsidRPr="00A2333B">
        <w:rPr>
          <w:b/>
          <w:caps/>
          <w:sz w:val="32"/>
          <w:szCs w:val="32"/>
        </w:rPr>
        <w:t>ПРОГРАММа профессионального модуля</w:t>
      </w:r>
    </w:p>
    <w:p w:rsidR="00611CD9" w:rsidRPr="00A2333B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611CD9" w:rsidRPr="00A2333B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A2333B">
        <w:rPr>
          <w:b/>
          <w:sz w:val="32"/>
          <w:szCs w:val="32"/>
        </w:rPr>
        <w:t>ДИАГНОСТИЧЕСКАЯ ДЕЯТЕЛЬНОСТЬ</w:t>
      </w:r>
    </w:p>
    <w:p w:rsidR="00611CD9" w:rsidRPr="00A2333B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611CD9" w:rsidRPr="00A2333B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EE4722" w:rsidRPr="00A2333B" w:rsidRDefault="00EE4722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11CD9" w:rsidRPr="00A2333B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2333B">
        <w:rPr>
          <w:b/>
          <w:sz w:val="32"/>
          <w:szCs w:val="32"/>
        </w:rPr>
        <w:t>ИНСТРУМЕНТАЛЬНЫЕ</w:t>
      </w:r>
      <w:r w:rsidR="00EE4722" w:rsidRPr="00A2333B">
        <w:rPr>
          <w:b/>
          <w:sz w:val="32"/>
          <w:szCs w:val="32"/>
        </w:rPr>
        <w:t xml:space="preserve"> МЕТОДЫ ОБСЛЕДОВАНИЯ</w:t>
      </w:r>
    </w:p>
    <w:p w:rsidR="00611CD9" w:rsidRPr="00A2333B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11CD9" w:rsidRPr="00A2333B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11CD9" w:rsidRPr="00A2333B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1CD9" w:rsidRDefault="00611CD9" w:rsidP="00611CD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11CD9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11CD9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11CD9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A2333B" w:rsidRDefault="00A2333B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A2333B" w:rsidRDefault="00A2333B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A2333B" w:rsidRDefault="00A2333B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710936" w:rsidRDefault="00611CD9" w:rsidP="00A23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  <w:sz w:val="28"/>
          <w:szCs w:val="28"/>
        </w:rPr>
        <w:t>201</w:t>
      </w:r>
      <w:r w:rsidR="006829F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-1</w:t>
      </w:r>
      <w:r w:rsidR="006829F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уч.</w:t>
      </w:r>
      <w:r w:rsidR="00B236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710936">
        <w:rPr>
          <w:bCs/>
        </w:rPr>
        <w:br w:type="page"/>
      </w:r>
    </w:p>
    <w:p w:rsidR="00710936" w:rsidRDefault="00710936" w:rsidP="00611CD9">
      <w:pPr>
        <w:spacing w:line="360" w:lineRule="auto"/>
        <w:rPr>
          <w:bCs/>
        </w:rPr>
        <w:sectPr w:rsidR="00710936" w:rsidSect="00A2333B">
          <w:headerReference w:type="default" r:id="rId8"/>
          <w:footerReference w:type="default" r:id="rId9"/>
          <w:pgSz w:w="11906" w:h="16838"/>
          <w:pgMar w:top="1134" w:right="567" w:bottom="567" w:left="1134" w:header="708" w:footer="708" w:gutter="0"/>
          <w:pgNumType w:start="1" w:chapStyle="1"/>
          <w:cols w:space="720"/>
        </w:sectPr>
      </w:pPr>
    </w:p>
    <w:p w:rsidR="00D73047" w:rsidRPr="00BC16E0" w:rsidRDefault="00611CD9" w:rsidP="00D73047">
      <w:pPr>
        <w:spacing w:line="360" w:lineRule="auto"/>
        <w:ind w:firstLine="709"/>
        <w:jc w:val="both"/>
        <w:rPr>
          <w:sz w:val="28"/>
          <w:szCs w:val="28"/>
        </w:rPr>
      </w:pPr>
      <w:r w:rsidRPr="00BC16E0">
        <w:rPr>
          <w:sz w:val="28"/>
          <w:szCs w:val="28"/>
        </w:rPr>
        <w:lastRenderedPageBreak/>
        <w:t xml:space="preserve">Рабочая  программа </w:t>
      </w:r>
      <w:r w:rsidR="003727F4" w:rsidRPr="00BC16E0">
        <w:rPr>
          <w:sz w:val="28"/>
          <w:szCs w:val="28"/>
        </w:rPr>
        <w:t xml:space="preserve">части </w:t>
      </w:r>
      <w:r w:rsidRPr="00BC16E0">
        <w:rPr>
          <w:sz w:val="28"/>
          <w:szCs w:val="28"/>
        </w:rPr>
        <w:t xml:space="preserve">раздела 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="00AE3769" w:rsidRPr="00BC16E0">
        <w:rPr>
          <w:sz w:val="28"/>
          <w:szCs w:val="28"/>
        </w:rPr>
        <w:t>31.02.01 </w:t>
      </w:r>
      <w:r w:rsidRPr="00BC16E0">
        <w:rPr>
          <w:sz w:val="28"/>
          <w:szCs w:val="28"/>
        </w:rPr>
        <w:t> </w:t>
      </w:r>
      <w:r w:rsidR="00D73047" w:rsidRPr="00BC16E0">
        <w:rPr>
          <w:sz w:val="28"/>
          <w:szCs w:val="28"/>
        </w:rPr>
        <w:t>Лечебное  дело, входящей в состав укрупненной группы специальностей 31.00.00 Клиническая</w:t>
      </w:r>
      <w:r w:rsidR="00742F5E" w:rsidRPr="00BC16E0">
        <w:rPr>
          <w:sz w:val="28"/>
          <w:szCs w:val="28"/>
        </w:rPr>
        <w:t xml:space="preserve"> медицина</w:t>
      </w:r>
      <w:r w:rsidR="00D73047" w:rsidRPr="00BC16E0">
        <w:rPr>
          <w:sz w:val="28"/>
          <w:szCs w:val="28"/>
        </w:rPr>
        <w:t>, направление подготовки  Здравоохранение и медицинские науки.</w:t>
      </w:r>
    </w:p>
    <w:p w:rsidR="00D73047" w:rsidRDefault="00D73047" w:rsidP="00D73047">
      <w:pPr>
        <w:spacing w:line="360" w:lineRule="auto"/>
        <w:ind w:firstLine="709"/>
        <w:jc w:val="both"/>
        <w:rPr>
          <w:sz w:val="28"/>
          <w:szCs w:val="28"/>
        </w:rPr>
      </w:pPr>
    </w:p>
    <w:p w:rsidR="00611CD9" w:rsidRDefault="00611CD9" w:rsidP="00D730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Государственное бюджетное </w:t>
      </w:r>
      <w:r w:rsidR="00F934D2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образовательное учреждение «Челябинский медицинский колледж».</w:t>
      </w: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7"/>
        <w:gridCol w:w="425"/>
        <w:gridCol w:w="4497"/>
      </w:tblGrid>
      <w:tr w:rsidR="000E0287" w:rsidTr="009106CC">
        <w:trPr>
          <w:trHeight w:val="1877"/>
          <w:jc w:val="center"/>
        </w:trPr>
        <w:tc>
          <w:tcPr>
            <w:tcW w:w="5207" w:type="dxa"/>
          </w:tcPr>
          <w:p w:rsidR="000E0287" w:rsidRDefault="000E0287" w:rsidP="000E028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</w:t>
            </w:r>
            <w:r>
              <w:rPr>
                <w:sz w:val="28"/>
                <w:szCs w:val="28"/>
              </w:rPr>
              <w:t xml:space="preserve">  </w:t>
            </w:r>
          </w:p>
          <w:p w:rsidR="000E0287" w:rsidRDefault="000E0287" w:rsidP="000E028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Лечебное дело  </w:t>
            </w:r>
          </w:p>
          <w:p w:rsidR="000E0287" w:rsidRDefault="000E0287" w:rsidP="000E028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934D2">
              <w:rPr>
                <w:sz w:val="28"/>
                <w:szCs w:val="28"/>
              </w:rPr>
              <w:t>Комардина И.В</w:t>
            </w:r>
            <w:r>
              <w:rPr>
                <w:sz w:val="28"/>
                <w:szCs w:val="28"/>
              </w:rPr>
              <w:t>.................</w:t>
            </w:r>
          </w:p>
          <w:p w:rsidR="000E0287" w:rsidRDefault="000E0287" w:rsidP="000E028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6829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от  </w:t>
            </w:r>
            <w:r w:rsidR="006829FA">
              <w:rPr>
                <w:sz w:val="28"/>
                <w:szCs w:val="28"/>
              </w:rPr>
              <w:t>19.06</w:t>
            </w:r>
            <w:r>
              <w:rPr>
                <w:sz w:val="28"/>
                <w:szCs w:val="28"/>
              </w:rPr>
              <w:t>.201</w:t>
            </w:r>
            <w:r w:rsidR="006829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 </w:t>
            </w:r>
          </w:p>
          <w:p w:rsidR="000E0287" w:rsidRDefault="000E0287" w:rsidP="000E0287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0E0287" w:rsidRDefault="000E0287" w:rsidP="000E0287">
            <w:pPr>
              <w:spacing w:after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497" w:type="dxa"/>
            <w:hideMark/>
          </w:tcPr>
          <w:p w:rsidR="000E0287" w:rsidRDefault="000E0287" w:rsidP="000E0287">
            <w:pPr>
              <w:spacing w:after="12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0E0287" w:rsidRDefault="000E0287" w:rsidP="000E028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0E0287" w:rsidRDefault="000E0287" w:rsidP="000E028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Замятина …………..</w:t>
            </w:r>
          </w:p>
          <w:p w:rsidR="000E0287" w:rsidRDefault="006829FA" w:rsidP="00F934D2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01.07</w:t>
            </w:r>
            <w:r w:rsidR="000E02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0E0287">
              <w:rPr>
                <w:sz w:val="28"/>
                <w:szCs w:val="28"/>
              </w:rPr>
              <w:t xml:space="preserve"> г.</w:t>
            </w:r>
          </w:p>
        </w:tc>
      </w:tr>
    </w:tbl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Рыбакова Н.В. – преподаватель клинических дисциплин</w:t>
      </w:r>
      <w:r w:rsidR="00682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29FA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квалификационной категории.</w:t>
      </w:r>
    </w:p>
    <w:p w:rsidR="00611CD9" w:rsidRDefault="00611CD9" w:rsidP="00611CD9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611CD9" w:rsidRDefault="00611CD9" w:rsidP="00611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</w:t>
      </w:r>
      <w:r w:rsidR="00F934D2">
        <w:rPr>
          <w:sz w:val="28"/>
          <w:szCs w:val="28"/>
        </w:rPr>
        <w:t>мендована Методическим Советом ГБ</w:t>
      </w:r>
      <w:r>
        <w:rPr>
          <w:sz w:val="28"/>
          <w:szCs w:val="28"/>
        </w:rPr>
        <w:t>ПО</w:t>
      </w:r>
      <w:r w:rsidR="00F934D2">
        <w:rPr>
          <w:sz w:val="28"/>
          <w:szCs w:val="28"/>
        </w:rPr>
        <w:t>У</w:t>
      </w:r>
      <w:r>
        <w:rPr>
          <w:sz w:val="28"/>
          <w:szCs w:val="28"/>
        </w:rPr>
        <w:t xml:space="preserve"> Челябинского медицинского колледжа</w:t>
      </w:r>
    </w:p>
    <w:p w:rsidR="00611CD9" w:rsidRDefault="00611CD9" w:rsidP="00611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</w:t>
      </w:r>
      <w:r w:rsidR="006829FA">
        <w:rPr>
          <w:sz w:val="28"/>
          <w:szCs w:val="28"/>
        </w:rPr>
        <w:t>лючение Совета протокол № 7</w:t>
      </w:r>
      <w:r w:rsidR="00691161">
        <w:rPr>
          <w:sz w:val="28"/>
          <w:szCs w:val="28"/>
        </w:rPr>
        <w:t xml:space="preserve"> от </w:t>
      </w:r>
      <w:r w:rsidR="006829FA">
        <w:rPr>
          <w:sz w:val="28"/>
          <w:szCs w:val="28"/>
        </w:rPr>
        <w:t>26 июня</w:t>
      </w:r>
      <w:r>
        <w:rPr>
          <w:sz w:val="28"/>
          <w:szCs w:val="28"/>
        </w:rPr>
        <w:t xml:space="preserve"> 201</w:t>
      </w:r>
      <w:r w:rsidR="006829FA">
        <w:rPr>
          <w:sz w:val="28"/>
          <w:szCs w:val="28"/>
        </w:rPr>
        <w:t xml:space="preserve">7 </w:t>
      </w:r>
      <w:r>
        <w:rPr>
          <w:sz w:val="28"/>
          <w:szCs w:val="28"/>
        </w:rPr>
        <w:t>года.</w:t>
      </w:r>
    </w:p>
    <w:p w:rsidR="00611CD9" w:rsidRDefault="00611CD9" w:rsidP="00611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11CD9" w:rsidRDefault="00611CD9" w:rsidP="00611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1CD9" w:rsidRDefault="00611CD9" w:rsidP="00611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11CD9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14" w:type="dxa"/>
        <w:tblInd w:w="425" w:type="dxa"/>
        <w:tblLook w:val="01E0"/>
      </w:tblPr>
      <w:tblGrid>
        <w:gridCol w:w="8614"/>
        <w:gridCol w:w="800"/>
      </w:tblGrid>
      <w:tr w:rsidR="00611CD9" w:rsidTr="00611CD9">
        <w:trPr>
          <w:trHeight w:val="931"/>
        </w:trPr>
        <w:tc>
          <w:tcPr>
            <w:tcW w:w="8614" w:type="dxa"/>
          </w:tcPr>
          <w:p w:rsidR="00611CD9" w:rsidRDefault="00611CD9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800" w:type="dxa"/>
          </w:tcPr>
          <w:p w:rsidR="00611CD9" w:rsidRDefault="00611CD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11CD9" w:rsidRDefault="00611CD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Стр.</w:t>
            </w:r>
          </w:p>
          <w:p w:rsidR="00611CD9" w:rsidRDefault="00611CD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11CD9" w:rsidTr="00611CD9">
        <w:trPr>
          <w:trHeight w:val="931"/>
        </w:trPr>
        <w:tc>
          <w:tcPr>
            <w:tcW w:w="8614" w:type="dxa"/>
            <w:hideMark/>
          </w:tcPr>
          <w:p w:rsidR="00611CD9" w:rsidRDefault="00611CD9" w:rsidP="00E202AE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ПАСПОРТ  РАБОЧЕЙ  ПРОГРАММЫ </w:t>
            </w:r>
            <w:r w:rsidR="003727F4">
              <w:rPr>
                <w:b/>
                <w:caps/>
                <w:lang w:eastAsia="en-US"/>
              </w:rPr>
              <w:t xml:space="preserve">части </w:t>
            </w:r>
            <w:r>
              <w:rPr>
                <w:b/>
                <w:caps/>
                <w:lang w:eastAsia="en-US"/>
              </w:rPr>
              <w:t>раздела ПРОФЕССИОНАЛЬНОГО МОДУЛЯ</w:t>
            </w:r>
          </w:p>
        </w:tc>
        <w:tc>
          <w:tcPr>
            <w:tcW w:w="800" w:type="dxa"/>
            <w:hideMark/>
          </w:tcPr>
          <w:p w:rsidR="00611CD9" w:rsidRPr="003727F4" w:rsidRDefault="00611CD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727F4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11CD9" w:rsidTr="00611CD9">
        <w:trPr>
          <w:trHeight w:val="720"/>
        </w:trPr>
        <w:tc>
          <w:tcPr>
            <w:tcW w:w="8614" w:type="dxa"/>
          </w:tcPr>
          <w:p w:rsidR="00611CD9" w:rsidRDefault="00611CD9" w:rsidP="00E202AE">
            <w:pPr>
              <w:numPr>
                <w:ilvl w:val="0"/>
                <w:numId w:val="1"/>
              </w:numPr>
              <w:spacing w:line="360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результаты освоения</w:t>
            </w:r>
            <w:r w:rsidR="003727F4">
              <w:rPr>
                <w:b/>
                <w:caps/>
                <w:lang w:eastAsia="en-US"/>
              </w:rPr>
              <w:t xml:space="preserve"> части </w:t>
            </w:r>
            <w:r>
              <w:rPr>
                <w:b/>
                <w:caps/>
                <w:lang w:eastAsia="en-US"/>
              </w:rPr>
              <w:t xml:space="preserve"> раздела ПРОФЕССИОНАЛЬНОГО МОДУЛЯ</w:t>
            </w:r>
          </w:p>
          <w:p w:rsidR="00611CD9" w:rsidRDefault="00611CD9">
            <w:pPr>
              <w:spacing w:line="360" w:lineRule="auto"/>
              <w:rPr>
                <w:b/>
                <w:caps/>
                <w:lang w:eastAsia="en-US"/>
              </w:rPr>
            </w:pPr>
          </w:p>
        </w:tc>
        <w:tc>
          <w:tcPr>
            <w:tcW w:w="800" w:type="dxa"/>
            <w:hideMark/>
          </w:tcPr>
          <w:p w:rsidR="00611CD9" w:rsidRPr="003727F4" w:rsidRDefault="003727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727F4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611CD9" w:rsidTr="00611CD9">
        <w:trPr>
          <w:trHeight w:val="594"/>
        </w:trPr>
        <w:tc>
          <w:tcPr>
            <w:tcW w:w="8614" w:type="dxa"/>
          </w:tcPr>
          <w:p w:rsidR="00611CD9" w:rsidRDefault="00611CD9" w:rsidP="00E202AE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СТРУКТУРА и содержание </w:t>
            </w:r>
            <w:r w:rsidR="003727F4">
              <w:rPr>
                <w:b/>
                <w:caps/>
                <w:lang w:eastAsia="en-US"/>
              </w:rPr>
              <w:t xml:space="preserve"> части </w:t>
            </w:r>
            <w:r>
              <w:rPr>
                <w:b/>
                <w:caps/>
                <w:lang w:eastAsia="en-US"/>
              </w:rPr>
              <w:t>раздела профессионального модуля</w:t>
            </w:r>
          </w:p>
          <w:p w:rsidR="00611CD9" w:rsidRDefault="00611CD9">
            <w:pPr>
              <w:spacing w:line="360" w:lineRule="auto"/>
              <w:rPr>
                <w:b/>
                <w:caps/>
                <w:lang w:eastAsia="en-US"/>
              </w:rPr>
            </w:pPr>
          </w:p>
        </w:tc>
        <w:tc>
          <w:tcPr>
            <w:tcW w:w="800" w:type="dxa"/>
            <w:hideMark/>
          </w:tcPr>
          <w:p w:rsidR="00611CD9" w:rsidRPr="003727F4" w:rsidRDefault="003727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727F4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611CD9" w:rsidTr="00611CD9">
        <w:trPr>
          <w:trHeight w:val="692"/>
        </w:trPr>
        <w:tc>
          <w:tcPr>
            <w:tcW w:w="8614" w:type="dxa"/>
          </w:tcPr>
          <w:p w:rsidR="00611CD9" w:rsidRDefault="00611CD9" w:rsidP="00E202AE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</w:t>
            </w:r>
            <w:r w:rsidR="003727F4">
              <w:rPr>
                <w:b/>
                <w:caps/>
                <w:lang w:eastAsia="en-US"/>
              </w:rPr>
              <w:t xml:space="preserve">части </w:t>
            </w:r>
            <w:r>
              <w:rPr>
                <w:b/>
                <w:caps/>
                <w:lang w:eastAsia="en-US"/>
              </w:rPr>
              <w:t xml:space="preserve"> раздела ПРОФЕССИОНАЛЬНОГО МОДУЛЯ</w:t>
            </w:r>
          </w:p>
          <w:p w:rsidR="00611CD9" w:rsidRDefault="00611CD9">
            <w:pPr>
              <w:spacing w:line="360" w:lineRule="auto"/>
              <w:rPr>
                <w:b/>
                <w:caps/>
                <w:lang w:eastAsia="en-US"/>
              </w:rPr>
            </w:pPr>
          </w:p>
        </w:tc>
        <w:tc>
          <w:tcPr>
            <w:tcW w:w="800" w:type="dxa"/>
            <w:hideMark/>
          </w:tcPr>
          <w:p w:rsidR="00611CD9" w:rsidRPr="003727F4" w:rsidRDefault="003727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727F4">
              <w:rPr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611CD9" w:rsidTr="00611CD9">
        <w:trPr>
          <w:trHeight w:val="692"/>
        </w:trPr>
        <w:tc>
          <w:tcPr>
            <w:tcW w:w="8614" w:type="dxa"/>
          </w:tcPr>
          <w:p w:rsidR="00611CD9" w:rsidRDefault="00611CD9" w:rsidP="00E202AE">
            <w:pPr>
              <w:numPr>
                <w:ilvl w:val="0"/>
                <w:numId w:val="1"/>
              </w:numPr>
              <w:spacing w:line="360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Контроль и оценка результатов освоения </w:t>
            </w:r>
            <w:r w:rsidR="003727F4">
              <w:rPr>
                <w:b/>
                <w:caps/>
                <w:lang w:eastAsia="en-US"/>
              </w:rPr>
              <w:t xml:space="preserve"> части </w:t>
            </w:r>
            <w:r>
              <w:rPr>
                <w:b/>
                <w:caps/>
                <w:lang w:eastAsia="en-US"/>
              </w:rPr>
              <w:t>раздела профессионального модуля (вида профессиональной деятельности</w:t>
            </w:r>
            <w:r>
              <w:rPr>
                <w:b/>
                <w:bCs/>
                <w:lang w:eastAsia="en-US"/>
              </w:rPr>
              <w:t>)</w:t>
            </w:r>
            <w:r>
              <w:rPr>
                <w:b/>
                <w:bCs/>
                <w:i/>
                <w:lang w:eastAsia="en-US"/>
              </w:rPr>
              <w:t xml:space="preserve"> </w:t>
            </w:r>
          </w:p>
          <w:p w:rsidR="00611CD9" w:rsidRDefault="00611CD9">
            <w:pPr>
              <w:spacing w:line="360" w:lineRule="auto"/>
              <w:rPr>
                <w:b/>
                <w:caps/>
                <w:lang w:eastAsia="en-US"/>
              </w:rPr>
            </w:pPr>
          </w:p>
        </w:tc>
        <w:tc>
          <w:tcPr>
            <w:tcW w:w="800" w:type="dxa"/>
            <w:hideMark/>
          </w:tcPr>
          <w:p w:rsidR="00611CD9" w:rsidRPr="003727F4" w:rsidRDefault="003727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727F4">
              <w:rPr>
                <w:b/>
                <w:sz w:val="28"/>
                <w:szCs w:val="28"/>
                <w:lang w:eastAsia="en-US"/>
              </w:rPr>
              <w:t>19</w:t>
            </w:r>
          </w:p>
        </w:tc>
      </w:tr>
    </w:tbl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1CD9" w:rsidRDefault="00611CD9" w:rsidP="00611CD9">
      <w:pPr>
        <w:rPr>
          <w:sz w:val="28"/>
          <w:szCs w:val="28"/>
        </w:rPr>
        <w:sectPr w:rsidR="00611CD9">
          <w:pgSz w:w="11906" w:h="16838"/>
          <w:pgMar w:top="1134" w:right="567" w:bottom="567" w:left="1134" w:header="708" w:footer="708" w:gutter="0"/>
          <w:cols w:space="720"/>
        </w:sectPr>
      </w:pPr>
    </w:p>
    <w:p w:rsidR="00611CD9" w:rsidRDefault="00611CD9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611CD9" w:rsidRDefault="003727F4" w:rsidP="00611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части  </w:t>
      </w:r>
      <w:r w:rsidR="00611CD9">
        <w:rPr>
          <w:b/>
          <w:caps/>
          <w:sz w:val="28"/>
          <w:szCs w:val="28"/>
        </w:rPr>
        <w:t>раздела ПРОФЕССИОНАЛЬНОГО МОДУЛЯ</w:t>
      </w:r>
    </w:p>
    <w:p w:rsidR="00611CD9" w:rsidRDefault="000F406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Часть 4 Инструментальные методы обследования.</w:t>
      </w:r>
    </w:p>
    <w:p w:rsidR="00611CD9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 программы</w:t>
      </w:r>
    </w:p>
    <w:p w:rsidR="00611CD9" w:rsidRDefault="00611CD9" w:rsidP="00611CD9">
      <w:pPr>
        <w:pStyle w:val="a6"/>
      </w:pPr>
      <w:r>
        <w:t xml:space="preserve">Рабочая  программа </w:t>
      </w:r>
      <w:r w:rsidR="000F4069">
        <w:t xml:space="preserve"> части </w:t>
      </w:r>
      <w:r>
        <w:t xml:space="preserve">раздела  профессионального модуля (далее </w:t>
      </w:r>
      <w:r w:rsidR="000F4069">
        <w:t>–</w:t>
      </w:r>
      <w:r>
        <w:t xml:space="preserve"> </w:t>
      </w:r>
      <w:r w:rsidR="000F4069">
        <w:t xml:space="preserve">рабочая </w:t>
      </w:r>
      <w:r>
        <w:t xml:space="preserve"> программа) </w:t>
      </w:r>
      <w:r w:rsidR="00D00B93">
        <w:t xml:space="preserve">является частью программы подготовки специалистов среднего звена в соответствии </w:t>
      </w:r>
      <w:r>
        <w:t xml:space="preserve"> с ФГОС по специальности СПО </w:t>
      </w:r>
      <w:r w:rsidR="00AE3769">
        <w:rPr>
          <w:sz w:val="24"/>
          <w:szCs w:val="24"/>
        </w:rPr>
        <w:t>31.02.01 </w:t>
      </w:r>
      <w:r>
        <w:rPr>
          <w:lang w:val="en-US"/>
        </w:rPr>
        <w:t> </w:t>
      </w:r>
      <w:r>
        <w:t xml:space="preserve">Лечебное  дело, входящей в состав укрупненной группы специальностей </w:t>
      </w:r>
      <w:r w:rsidR="00AE3769">
        <w:rPr>
          <w:sz w:val="24"/>
          <w:szCs w:val="24"/>
        </w:rPr>
        <w:t>31</w:t>
      </w:r>
      <w:r w:rsidR="00AE3769" w:rsidRPr="00AE3769">
        <w:t>.00.00  Клиническая медицина</w:t>
      </w:r>
      <w:r>
        <w:t>, в части освоения основного вида профессиональной деятельности (ВПД): Диагностическая деятельность и соответствующих профессиональных компетенций (ПК):</w:t>
      </w:r>
    </w:p>
    <w:p w:rsidR="00611CD9" w:rsidRDefault="00611CD9" w:rsidP="00611CD9">
      <w:pPr>
        <w:pStyle w:val="25"/>
        <w:shd w:val="clear" w:color="auto" w:fill="auto"/>
        <w:spacing w:after="0" w:line="360" w:lineRule="auto"/>
        <w:ind w:left="20" w:right="6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611CD9" w:rsidRDefault="00611CD9" w:rsidP="00611CD9">
      <w:pPr>
        <w:pStyle w:val="25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1.2. Проводить диагностические исследования.</w:t>
      </w:r>
    </w:p>
    <w:p w:rsidR="00611CD9" w:rsidRDefault="00611CD9" w:rsidP="00611CD9">
      <w:pPr>
        <w:pStyle w:val="25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1.3. Проводить диагностику острых и хронических заболеваний.</w:t>
      </w:r>
    </w:p>
    <w:p w:rsidR="00611CD9" w:rsidRDefault="00611CD9" w:rsidP="00611CD9">
      <w:pPr>
        <w:pStyle w:val="25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1.6</w:t>
      </w:r>
      <w:r w:rsidRPr="000F4069">
        <w:rPr>
          <w:rFonts w:ascii="Times New Roman" w:hAnsi="Times New Roman"/>
          <w:sz w:val="28"/>
          <w:szCs w:val="28"/>
        </w:rPr>
        <w:t>. Проводить диагностику смерти.</w:t>
      </w:r>
    </w:p>
    <w:p w:rsidR="00611CD9" w:rsidRDefault="00611CD9" w:rsidP="00611CD9">
      <w:pPr>
        <w:pStyle w:val="25"/>
        <w:shd w:val="clear" w:color="auto" w:fill="auto"/>
        <w:spacing w:after="0" w:line="36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1.7. Оформлять медицинскую документацию.</w:t>
      </w:r>
    </w:p>
    <w:p w:rsidR="00611CD9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</w:t>
      </w:r>
      <w:r w:rsidR="000F4069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 </w:t>
      </w:r>
      <w:r>
        <w:t>раздела</w:t>
      </w:r>
      <w:r>
        <w:rPr>
          <w:sz w:val="28"/>
          <w:szCs w:val="28"/>
        </w:rPr>
        <w:t xml:space="preserve">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на циклах усовершенствования по  специальности лечебное  дело, скорая и неотложная помощь, семейный фельдшер, фельдшер образовательных учреждений.</w:t>
      </w:r>
    </w:p>
    <w:p w:rsidR="00611CD9" w:rsidRPr="00B23600" w:rsidRDefault="00611CD9" w:rsidP="000F4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Цели и задачи </w:t>
      </w:r>
      <w:r w:rsidR="000F4069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 xml:space="preserve"> модуля – требования к результатам освоения</w:t>
      </w:r>
      <w:r w:rsidR="000F4069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 xml:space="preserve"> раздела модуля.</w:t>
      </w:r>
      <w:r w:rsidR="000F4069">
        <w:rPr>
          <w:b/>
          <w:sz w:val="28"/>
          <w:szCs w:val="28"/>
        </w:rPr>
        <w:t xml:space="preserve">   Инструментальные методы обследования.</w:t>
      </w:r>
    </w:p>
    <w:p w:rsidR="00611CD9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раздела  профессионального модуля должен:</w:t>
      </w:r>
    </w:p>
    <w:p w:rsidR="00611CD9" w:rsidRPr="000F4069" w:rsidRDefault="00611CD9" w:rsidP="00611CD9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F4069">
        <w:rPr>
          <w:rFonts w:ascii="Times New Roman" w:hAnsi="Times New Roman"/>
          <w:b/>
          <w:bCs/>
          <w:sz w:val="28"/>
          <w:szCs w:val="28"/>
        </w:rPr>
        <w:t xml:space="preserve">иметь практический опыт: </w:t>
      </w:r>
    </w:p>
    <w:p w:rsidR="00611CD9" w:rsidRPr="000F4069" w:rsidRDefault="00611CD9" w:rsidP="00611CD9">
      <w:pPr>
        <w:spacing w:line="360" w:lineRule="auto"/>
        <w:ind w:right="-85" w:firstLine="709"/>
        <w:jc w:val="both"/>
        <w:rPr>
          <w:sz w:val="28"/>
          <w:szCs w:val="28"/>
        </w:rPr>
      </w:pPr>
      <w:r w:rsidRPr="000F4069">
        <w:rPr>
          <w:sz w:val="28"/>
          <w:szCs w:val="28"/>
        </w:rPr>
        <w:t xml:space="preserve">обследования пациента; интерпретации результатов обследования лабораторных и инструментальных методов диагностики, постановки предварительного диагноза; заполнения истории болезни, амбулаторной карты пациента; </w:t>
      </w:r>
    </w:p>
    <w:p w:rsidR="00611CD9" w:rsidRPr="000F4069" w:rsidRDefault="00611CD9" w:rsidP="00611CD9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F4069">
        <w:rPr>
          <w:rFonts w:ascii="Times New Roman" w:hAnsi="Times New Roman"/>
          <w:b/>
          <w:bCs/>
          <w:sz w:val="28"/>
          <w:szCs w:val="28"/>
        </w:rPr>
        <w:lastRenderedPageBreak/>
        <w:t>уметь: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 xml:space="preserve">планировать обследование пациента; 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осуществлять сбор анамнеза;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применять различные методы обследования пациента;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формулировать предварительный диагноз в соответствии с современными классификациями;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интерпретировать результаты лабораторных и инструментальных методов диагностики;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 xml:space="preserve">оформлять медицинскую документацию; </w:t>
      </w:r>
    </w:p>
    <w:p w:rsidR="00611CD9" w:rsidRPr="000F4069" w:rsidRDefault="00611CD9" w:rsidP="00611CD9">
      <w:pPr>
        <w:pStyle w:val="6"/>
        <w:shd w:val="clear" w:color="auto" w:fill="auto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F4069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топографию органов и систем организма в различные возрастные периоды;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биоэлектрические, биомеханические и биохимические процессы, происходящие в организме;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основные закономерности развития и жизнедеятельности организма;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строение клеток, тканей, органов и систем организма во взаимосвязи с их функцией в норме и патологии;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основы регуляции физиологических функций, принципы обратной связи, механизм кодирования информации в    центральной нервной системе;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определение заболеваний; общие принципы классификации заболеваний;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этиологию заболеваний; патогенез и патологическую анатомию заболеваний;</w:t>
      </w:r>
    </w:p>
    <w:p w:rsidR="00611CD9" w:rsidRPr="000F4069" w:rsidRDefault="00611CD9" w:rsidP="00611CD9">
      <w:pPr>
        <w:spacing w:line="360" w:lineRule="auto"/>
        <w:ind w:right="-85" w:firstLine="708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клиническую картину заболеваний, особенности течения, осложнения у различных возрастных групп;</w:t>
      </w:r>
    </w:p>
    <w:p w:rsidR="00611CD9" w:rsidRPr="000F4069" w:rsidRDefault="00611CD9" w:rsidP="00611CD9">
      <w:pPr>
        <w:spacing w:line="360" w:lineRule="auto"/>
        <w:ind w:right="-85"/>
        <w:jc w:val="both"/>
        <w:rPr>
          <w:sz w:val="28"/>
          <w:szCs w:val="28"/>
        </w:rPr>
      </w:pPr>
      <w:r w:rsidRPr="000F4069">
        <w:rPr>
          <w:sz w:val="28"/>
          <w:szCs w:val="28"/>
        </w:rPr>
        <w:t>методы клинического, лабораторного, инструментального обследования</w:t>
      </w:r>
    </w:p>
    <w:p w:rsidR="00611CD9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AE376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оличество часов на освоение программы</w:t>
      </w:r>
      <w:r w:rsidR="000F4069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 xml:space="preserve"> раздела </w:t>
      </w:r>
      <w:r w:rsidR="000F4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профессионального модуля:</w:t>
      </w:r>
    </w:p>
    <w:p w:rsidR="00611CD9" w:rsidRPr="003727F4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3727F4">
        <w:rPr>
          <w:sz w:val="28"/>
          <w:szCs w:val="28"/>
        </w:rPr>
        <w:t xml:space="preserve">всего </w:t>
      </w:r>
      <w:r w:rsidR="000F4069" w:rsidRPr="003727F4">
        <w:t>75</w:t>
      </w:r>
      <w:r w:rsidRPr="003727F4">
        <w:rPr>
          <w:sz w:val="28"/>
          <w:szCs w:val="28"/>
        </w:rPr>
        <w:t xml:space="preserve"> часов, в том числе:</w:t>
      </w:r>
    </w:p>
    <w:p w:rsidR="00611CD9" w:rsidRPr="003727F4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3727F4">
        <w:rPr>
          <w:sz w:val="28"/>
          <w:szCs w:val="28"/>
        </w:rPr>
        <w:t xml:space="preserve">максимальной учебной нагрузки обучающегося </w:t>
      </w:r>
      <w:r w:rsidR="000F4069" w:rsidRPr="003727F4">
        <w:rPr>
          <w:sz w:val="28"/>
          <w:szCs w:val="28"/>
        </w:rPr>
        <w:t xml:space="preserve"> </w:t>
      </w:r>
      <w:r w:rsidRPr="003727F4">
        <w:rPr>
          <w:sz w:val="28"/>
          <w:szCs w:val="28"/>
        </w:rPr>
        <w:t xml:space="preserve"> </w:t>
      </w:r>
      <w:r w:rsidR="000F4069" w:rsidRPr="003727F4">
        <w:rPr>
          <w:sz w:val="28"/>
          <w:szCs w:val="28"/>
        </w:rPr>
        <w:t>75</w:t>
      </w:r>
      <w:r w:rsidRPr="003727F4">
        <w:rPr>
          <w:sz w:val="28"/>
          <w:szCs w:val="28"/>
        </w:rPr>
        <w:t xml:space="preserve"> часов, включая:</w:t>
      </w:r>
    </w:p>
    <w:p w:rsidR="00611CD9" w:rsidRPr="003727F4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3727F4">
        <w:rPr>
          <w:sz w:val="28"/>
          <w:szCs w:val="28"/>
        </w:rPr>
        <w:t xml:space="preserve">обязательной аудиторной учебной нагрузки обучающегося </w:t>
      </w:r>
      <w:r w:rsidR="000F4069" w:rsidRPr="003727F4">
        <w:rPr>
          <w:sz w:val="28"/>
          <w:szCs w:val="28"/>
        </w:rPr>
        <w:t xml:space="preserve">  50</w:t>
      </w:r>
      <w:r w:rsidRPr="003727F4">
        <w:rPr>
          <w:sz w:val="28"/>
          <w:szCs w:val="28"/>
        </w:rPr>
        <w:t xml:space="preserve"> часов;</w:t>
      </w:r>
    </w:p>
    <w:p w:rsidR="00611CD9" w:rsidRPr="003727F4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sz w:val="28"/>
          <w:szCs w:val="28"/>
        </w:rPr>
      </w:pPr>
      <w:r w:rsidRPr="003727F4">
        <w:rPr>
          <w:sz w:val="28"/>
          <w:szCs w:val="28"/>
        </w:rPr>
        <w:t xml:space="preserve">самостоятельной работы обучающегося </w:t>
      </w:r>
      <w:r w:rsidR="00A6282A">
        <w:rPr>
          <w:sz w:val="28"/>
          <w:szCs w:val="28"/>
        </w:rPr>
        <w:t>25</w:t>
      </w:r>
      <w:r w:rsidRPr="003727F4">
        <w:rPr>
          <w:sz w:val="28"/>
          <w:szCs w:val="28"/>
        </w:rPr>
        <w:t xml:space="preserve"> часов;</w:t>
      </w:r>
    </w:p>
    <w:p w:rsidR="00611CD9" w:rsidRPr="003727F4" w:rsidRDefault="00611CD9" w:rsidP="0061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3727F4">
        <w:rPr>
          <w:sz w:val="28"/>
          <w:szCs w:val="28"/>
        </w:rPr>
        <w:t xml:space="preserve">           учебной практики нет      </w:t>
      </w:r>
      <w:r w:rsidR="00A2333B">
        <w:rPr>
          <w:sz w:val="28"/>
          <w:szCs w:val="28"/>
        </w:rPr>
        <w:t xml:space="preserve">  </w:t>
      </w:r>
      <w:r w:rsidRPr="003727F4">
        <w:rPr>
          <w:sz w:val="28"/>
          <w:szCs w:val="28"/>
        </w:rPr>
        <w:t xml:space="preserve">     производственной практики  </w:t>
      </w:r>
      <w:r w:rsidR="000F4069" w:rsidRPr="003727F4">
        <w:rPr>
          <w:sz w:val="28"/>
          <w:szCs w:val="28"/>
        </w:rPr>
        <w:t>нет</w:t>
      </w:r>
    </w:p>
    <w:p w:rsidR="00611CD9" w:rsidRDefault="00611CD9" w:rsidP="00611CD9">
      <w:pPr>
        <w:spacing w:line="360" w:lineRule="auto"/>
        <w:rPr>
          <w:sz w:val="28"/>
          <w:szCs w:val="28"/>
        </w:rPr>
        <w:sectPr w:rsidR="00611CD9">
          <w:pgSz w:w="11907" w:h="16840"/>
          <w:pgMar w:top="1134" w:right="567" w:bottom="567" w:left="1134" w:header="709" w:footer="709" w:gutter="0"/>
          <w:cols w:space="720"/>
        </w:sectPr>
      </w:pPr>
    </w:p>
    <w:p w:rsidR="00611CD9" w:rsidRDefault="00611CD9" w:rsidP="00611C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3727F4">
        <w:rPr>
          <w:b/>
          <w:caps/>
          <w:sz w:val="28"/>
          <w:szCs w:val="28"/>
        </w:rPr>
        <w:t xml:space="preserve"> части </w:t>
      </w:r>
      <w:r>
        <w:rPr>
          <w:b/>
          <w:caps/>
          <w:sz w:val="28"/>
          <w:szCs w:val="28"/>
        </w:rPr>
        <w:t xml:space="preserve"> раздела ПРОФЕССИОНАЛЬНОГО МОДУЛЯ </w:t>
      </w:r>
    </w:p>
    <w:p w:rsidR="00611CD9" w:rsidRDefault="00611CD9" w:rsidP="00611CD9">
      <w:pPr>
        <w:spacing w:line="360" w:lineRule="auto"/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</w:t>
      </w:r>
      <w:r w:rsidR="000F4069">
        <w:rPr>
          <w:sz w:val="28"/>
          <w:szCs w:val="28"/>
        </w:rPr>
        <w:t xml:space="preserve"> части</w:t>
      </w:r>
      <w:r>
        <w:rPr>
          <w:sz w:val="28"/>
          <w:szCs w:val="28"/>
        </w:rPr>
        <w:t>раздела</w:t>
      </w:r>
      <w:r>
        <w:t xml:space="preserve">  </w:t>
      </w:r>
      <w:r>
        <w:rPr>
          <w:sz w:val="28"/>
          <w:szCs w:val="28"/>
        </w:rPr>
        <w:t xml:space="preserve">профессионального модуля является овладение обучающимися видом профессиональной деятельности – </w:t>
      </w:r>
      <w:r>
        <w:rPr>
          <w:b/>
        </w:rPr>
        <w:t>Диагностическая деятельность</w:t>
      </w:r>
      <w:r>
        <w:rPr>
          <w:sz w:val="28"/>
          <w:szCs w:val="28"/>
        </w:rPr>
        <w:t>,   в том числе профессиональными (ПК) и общими (ОК) компетенциями: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560"/>
      </w:tblGrid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результатов обучения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lang w:eastAsia="en-US"/>
              </w:rPr>
              <w:t>ПК 1.1.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31" w:lineRule="exact"/>
              <w:ind w:right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lang w:eastAsia="en-US"/>
              </w:rPr>
              <w:t>ПК 1.2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lang w:eastAsia="en-US"/>
              </w:rPr>
              <w:t>ПК 1.3.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0F4069" w:rsidRDefault="00611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 w:rsidRPr="000F4069">
              <w:rPr>
                <w:lang w:eastAsia="en-US"/>
              </w:rPr>
              <w:t>ПК 1.6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0F406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4069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85"/>
              <w:jc w:val="both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lang w:eastAsia="en-US"/>
              </w:rPr>
              <w:t>ПК 1.7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1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2 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3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4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5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6 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7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8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 xml:space="preserve"> 9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OK </w:t>
            </w: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OK </w:t>
            </w:r>
            <w:r>
              <w:rPr>
                <w:sz w:val="22"/>
                <w:lang w:eastAsia="en-US"/>
              </w:rPr>
              <w:t>11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OK</w:t>
            </w:r>
            <w:r>
              <w:rPr>
                <w:lang w:eastAsia="en-US"/>
              </w:rPr>
              <w:t>12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OK </w:t>
            </w: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611CD9" w:rsidTr="00611C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Default="00611CD9">
            <w:pPr>
              <w:spacing w:line="276" w:lineRule="auto"/>
              <w:ind w:right="-91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OK </w:t>
            </w: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D9" w:rsidRPr="00611CD9" w:rsidRDefault="00611CD9">
            <w:pPr>
              <w:pStyle w:val="25"/>
              <w:shd w:val="clear" w:color="auto" w:fill="auto"/>
              <w:spacing w:after="0" w:line="317" w:lineRule="exact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611CD9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11CD9" w:rsidRDefault="00611CD9" w:rsidP="00611CD9">
      <w:pPr>
        <w:sectPr w:rsidR="00611CD9">
          <w:pgSz w:w="11907" w:h="16840"/>
          <w:pgMar w:top="1134" w:right="567" w:bottom="567" w:left="1134" w:header="709" w:footer="709" w:gutter="0"/>
          <w:cols w:space="720"/>
        </w:sectPr>
      </w:pPr>
    </w:p>
    <w:p w:rsidR="00611CD9" w:rsidRDefault="00611CD9" w:rsidP="00611CD9">
      <w:pPr>
        <w:spacing w:after="200" w:line="276" w:lineRule="auto"/>
        <w:rPr>
          <w:b/>
          <w:caps/>
          <w:sz w:val="28"/>
          <w:szCs w:val="28"/>
        </w:rPr>
      </w:pPr>
    </w:p>
    <w:p w:rsidR="00611CD9" w:rsidRDefault="00611CD9" w:rsidP="00611CD9">
      <w:pPr>
        <w:jc w:val="center"/>
        <w:rPr>
          <w:b/>
          <w:caps/>
          <w:sz w:val="28"/>
          <w:szCs w:val="28"/>
        </w:rPr>
      </w:pPr>
    </w:p>
    <w:p w:rsidR="00611CD9" w:rsidRDefault="00611CD9" w:rsidP="00611CD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Структура и содержание</w:t>
      </w:r>
      <w:r w:rsidR="000F4069">
        <w:rPr>
          <w:b/>
          <w:caps/>
          <w:sz w:val="28"/>
          <w:szCs w:val="28"/>
        </w:rPr>
        <w:t xml:space="preserve"> части </w:t>
      </w:r>
      <w:r>
        <w:rPr>
          <w:b/>
          <w:caps/>
          <w:sz w:val="28"/>
          <w:szCs w:val="28"/>
        </w:rPr>
        <w:t xml:space="preserve"> раздела  профессионального модуля</w:t>
      </w:r>
    </w:p>
    <w:p w:rsidR="00611CD9" w:rsidRDefault="00611CD9" w:rsidP="00611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64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143"/>
        <w:gridCol w:w="3561"/>
        <w:gridCol w:w="1116"/>
        <w:gridCol w:w="768"/>
        <w:gridCol w:w="1779"/>
        <w:gridCol w:w="1135"/>
        <w:gridCol w:w="845"/>
        <w:gridCol w:w="1116"/>
        <w:gridCol w:w="1042"/>
        <w:gridCol w:w="1912"/>
      </w:tblGrid>
      <w:tr w:rsidR="00611CD9" w:rsidTr="00A2333B">
        <w:trPr>
          <w:trHeight w:val="435"/>
        </w:trPr>
        <w:tc>
          <w:tcPr>
            <w:tcW w:w="6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Коды 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профессиональных 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компетенций</w:t>
            </w: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Наименования разделов 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профессионального модуля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Всего 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часов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(макс. Учебная нагрузка и практики)</w:t>
            </w:r>
          </w:p>
        </w:tc>
        <w:tc>
          <w:tcPr>
            <w:tcW w:w="183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Практика </w:t>
            </w:r>
          </w:p>
        </w:tc>
      </w:tr>
      <w:tr w:rsidR="00611CD9" w:rsidTr="00A2333B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 учебная нагрузка обучающегося</w:t>
            </w: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Учебная,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6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0C4A" w:rsidRDefault="00360C4A" w:rsidP="00360C4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611CD9" w:rsidRDefault="00360C4A" w:rsidP="00360C4A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11CD9">
              <w:rPr>
                <w:b/>
                <w:sz w:val="20"/>
                <w:szCs w:val="20"/>
                <w:lang w:eastAsia="en-US"/>
              </w:rPr>
              <w:t xml:space="preserve">(по профилю 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специальности),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72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7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</w:tr>
      <w:tr w:rsidR="00611CD9" w:rsidTr="00A2333B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</w:t>
            </w:r>
          </w:p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т.ч. лабораторные работы и практические занятия,</w:t>
            </w:r>
          </w:p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т.ч., курсовая работа (проект),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</w:t>
            </w:r>
          </w:p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т.ч., курсовая работа (проект),</w:t>
            </w:r>
          </w:p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611CD9" w:rsidTr="00A2333B">
        <w:trPr>
          <w:trHeight w:val="390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1CD9" w:rsidRDefault="00611CD9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5A7DD8" w:rsidTr="00A2333B">
        <w:trPr>
          <w:trHeight w:val="682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rPr>
                <w:b/>
              </w:rPr>
            </w:pPr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rPr>
                <w:b/>
              </w:rPr>
            </w:pPr>
            <w:r w:rsidRPr="007B5A5A">
              <w:rPr>
                <w:b/>
              </w:rPr>
              <w:t>Раздел 1.</w:t>
            </w:r>
            <w:r w:rsidRPr="007B5A5A">
              <w:rPr>
                <w:b/>
                <w:bCs/>
              </w:rPr>
              <w:t xml:space="preserve"> </w:t>
            </w:r>
            <w:r>
              <w:rPr>
                <w:bCs/>
              </w:rPr>
              <w:t>Пропедевтика клинических дисциплин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  <w:r w:rsidRPr="007B5A5A">
              <w:rPr>
                <w:b/>
              </w:rPr>
              <w:t>387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  <w:r w:rsidRPr="007B5A5A">
              <w:rPr>
                <w:b/>
              </w:rPr>
              <w:t>210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</w:pPr>
            <w:r w:rsidRPr="007B5A5A">
              <w:t>156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</w:pPr>
            <w:r w:rsidRPr="007B5A5A">
              <w:t>-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  <w:r w:rsidRPr="007B5A5A">
              <w:rPr>
                <w:b/>
              </w:rPr>
              <w:t>105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  <w:r w:rsidRPr="007B5A5A">
              <w:rPr>
                <w:b/>
              </w:rPr>
              <w:t>72</w:t>
            </w:r>
          </w:p>
        </w:tc>
      </w:tr>
      <w:tr w:rsidR="005A7DD8" w:rsidTr="00A2333B">
        <w:trPr>
          <w:trHeight w:val="590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r w:rsidRPr="007B5A5A">
              <w:t xml:space="preserve"> 1.1.-1.2.</w:t>
            </w:r>
          </w:p>
          <w:p w:rsidR="005A7DD8" w:rsidRPr="007B5A5A" w:rsidRDefault="005A7DD8" w:rsidP="005A7DD8">
            <w:r w:rsidRPr="007B5A5A">
              <w:t>ПК 1.6.-1.7.</w:t>
            </w:r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F127E8" w:rsidRDefault="005A7DD8" w:rsidP="005A7DD8">
            <w:pPr>
              <w:rPr>
                <w:b/>
              </w:rPr>
            </w:pPr>
            <w:r w:rsidRPr="00F127E8">
              <w:rPr>
                <w:b/>
                <w:bCs/>
                <w:lang w:eastAsia="en-US"/>
              </w:rPr>
              <w:t>Часть 4 Инструментальные методы  обследования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DD8" w:rsidRPr="007B5A5A" w:rsidRDefault="005A7DD8" w:rsidP="005A7DD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333B" w:rsidTr="00A2333B">
        <w:trPr>
          <w:trHeight w:val="330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33B" w:rsidRDefault="00A233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77464" w:rsidRDefault="00977464" w:rsidP="00977464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 практика</w:t>
            </w:r>
          </w:p>
          <w:p w:rsidR="00A2333B" w:rsidRPr="00611CD9" w:rsidRDefault="00A2333B" w:rsidP="00977464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3149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A2333B" w:rsidRPr="00611CD9" w:rsidRDefault="00A2333B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611CD9" w:rsidRDefault="00611CD9" w:rsidP="00611CD9">
      <w:pPr>
        <w:jc w:val="center"/>
        <w:rPr>
          <w:sz w:val="28"/>
          <w:szCs w:val="28"/>
        </w:rPr>
      </w:pPr>
    </w:p>
    <w:p w:rsidR="00611CD9" w:rsidRDefault="00611CD9" w:rsidP="00611CD9">
      <w:pPr>
        <w:jc w:val="center"/>
        <w:rPr>
          <w:sz w:val="28"/>
          <w:szCs w:val="28"/>
        </w:rPr>
      </w:pPr>
    </w:p>
    <w:p w:rsidR="00611CD9" w:rsidRDefault="00611CD9" w:rsidP="00611CD9">
      <w:pPr>
        <w:jc w:val="center"/>
        <w:rPr>
          <w:sz w:val="28"/>
          <w:szCs w:val="28"/>
        </w:rPr>
      </w:pPr>
    </w:p>
    <w:p w:rsidR="00611CD9" w:rsidRDefault="00611CD9" w:rsidP="00611CD9">
      <w:pPr>
        <w:jc w:val="center"/>
        <w:rPr>
          <w:sz w:val="28"/>
          <w:szCs w:val="28"/>
        </w:rPr>
      </w:pPr>
    </w:p>
    <w:p w:rsidR="00611CD9" w:rsidRDefault="00611CD9" w:rsidP="00611CD9">
      <w:pPr>
        <w:jc w:val="center"/>
        <w:rPr>
          <w:sz w:val="28"/>
          <w:szCs w:val="28"/>
        </w:rPr>
      </w:pPr>
    </w:p>
    <w:p w:rsidR="00611CD9" w:rsidRDefault="00611CD9" w:rsidP="00611CD9">
      <w:pPr>
        <w:jc w:val="center"/>
        <w:rPr>
          <w:sz w:val="28"/>
          <w:szCs w:val="28"/>
        </w:rPr>
      </w:pPr>
    </w:p>
    <w:p w:rsidR="00611CD9" w:rsidRDefault="00611CD9" w:rsidP="00611CD9"/>
    <w:p w:rsidR="003727F4" w:rsidRDefault="003727F4" w:rsidP="00611CD9"/>
    <w:p w:rsidR="003727F4" w:rsidRDefault="003727F4" w:rsidP="00611CD9"/>
    <w:p w:rsidR="00611CD9" w:rsidRDefault="00611CD9" w:rsidP="00611C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3.2. </w:t>
      </w:r>
      <w:r>
        <w:rPr>
          <w:b/>
          <w:sz w:val="28"/>
          <w:szCs w:val="28"/>
        </w:rPr>
        <w:t>Содержание обучения по</w:t>
      </w:r>
      <w:r w:rsidR="003727F4">
        <w:rPr>
          <w:b/>
          <w:sz w:val="28"/>
          <w:szCs w:val="28"/>
        </w:rPr>
        <w:t xml:space="preserve"> части  раздела</w:t>
      </w:r>
      <w:r>
        <w:rPr>
          <w:b/>
          <w:sz w:val="28"/>
          <w:szCs w:val="28"/>
        </w:rPr>
        <w:t xml:space="preserve">  профессиональному модулю (ПМ)</w:t>
      </w:r>
    </w:p>
    <w:p w:rsidR="00611CD9" w:rsidRDefault="00611CD9" w:rsidP="00611CD9"/>
    <w:p w:rsidR="002870E1" w:rsidRDefault="002870E1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9"/>
        <w:gridCol w:w="431"/>
        <w:gridCol w:w="283"/>
        <w:gridCol w:w="8505"/>
        <w:gridCol w:w="1418"/>
        <w:gridCol w:w="1417"/>
      </w:tblGrid>
      <w:tr w:rsidR="002870E1" w:rsidRPr="00F9715E" w:rsidTr="00325F24">
        <w:tc>
          <w:tcPr>
            <w:tcW w:w="3539" w:type="dxa"/>
            <w:shd w:val="clear" w:color="auto" w:fill="auto"/>
            <w:vAlign w:val="center"/>
          </w:tcPr>
          <w:p w:rsidR="002870E1" w:rsidRDefault="002870E1" w:rsidP="004F76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профессионального модуля (ПМ),  междисциплинарных курсов (МДК) и тем</w:t>
            </w:r>
          </w:p>
        </w:tc>
        <w:tc>
          <w:tcPr>
            <w:tcW w:w="9219" w:type="dxa"/>
            <w:gridSpan w:val="3"/>
            <w:shd w:val="clear" w:color="auto" w:fill="auto"/>
          </w:tcPr>
          <w:p w:rsidR="002870E1" w:rsidRDefault="002870E1" w:rsidP="004F76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</w:t>
            </w:r>
          </w:p>
        </w:tc>
        <w:tc>
          <w:tcPr>
            <w:tcW w:w="1418" w:type="dxa"/>
            <w:shd w:val="clear" w:color="auto" w:fill="auto"/>
          </w:tcPr>
          <w:p w:rsidR="002870E1" w:rsidRDefault="002870E1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Объем часов</w:t>
            </w:r>
          </w:p>
        </w:tc>
        <w:tc>
          <w:tcPr>
            <w:tcW w:w="1417" w:type="dxa"/>
            <w:shd w:val="clear" w:color="auto" w:fill="auto"/>
          </w:tcPr>
          <w:p w:rsidR="002870E1" w:rsidRDefault="002870E1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Уровень освоения</w:t>
            </w:r>
          </w:p>
        </w:tc>
      </w:tr>
      <w:tr w:rsidR="002870E1" w:rsidRPr="00F9715E" w:rsidTr="00325F24">
        <w:tc>
          <w:tcPr>
            <w:tcW w:w="3539" w:type="dxa"/>
            <w:shd w:val="clear" w:color="auto" w:fill="auto"/>
          </w:tcPr>
          <w:p w:rsidR="002870E1" w:rsidRDefault="002870E1" w:rsidP="004F76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219" w:type="dxa"/>
            <w:gridSpan w:val="3"/>
            <w:shd w:val="clear" w:color="auto" w:fill="auto"/>
          </w:tcPr>
          <w:p w:rsidR="002870E1" w:rsidRDefault="002870E1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70E1" w:rsidRDefault="002870E1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870E1" w:rsidRDefault="002870E1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4F7632" w:rsidRPr="00F9715E" w:rsidTr="00325F24">
        <w:tc>
          <w:tcPr>
            <w:tcW w:w="3539" w:type="dxa"/>
            <w:shd w:val="clear" w:color="auto" w:fill="auto"/>
          </w:tcPr>
          <w:p w:rsidR="00B646CC" w:rsidRPr="008D2D10" w:rsidRDefault="00B646CC" w:rsidP="00B646CC">
            <w:pPr>
              <w:rPr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ПМ1</w:t>
            </w:r>
          </w:p>
          <w:p w:rsidR="004F7632" w:rsidRDefault="00B646CC" w:rsidP="008A67EC">
            <w:pPr>
              <w:tabs>
                <w:tab w:val="left" w:pos="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Cs/>
              </w:rPr>
              <w:t xml:space="preserve">Выполнение </w:t>
            </w:r>
            <w:r w:rsidRPr="00A80824">
              <w:rPr>
                <w:rFonts w:eastAsia="Calibri"/>
                <w:bCs/>
              </w:rPr>
              <w:t xml:space="preserve"> методики обследования пациентов различных возрастных групп</w:t>
            </w:r>
          </w:p>
        </w:tc>
        <w:tc>
          <w:tcPr>
            <w:tcW w:w="9219" w:type="dxa"/>
            <w:gridSpan w:val="3"/>
            <w:shd w:val="clear" w:color="auto" w:fill="auto"/>
          </w:tcPr>
          <w:p w:rsidR="004F7632" w:rsidRDefault="004F7632" w:rsidP="004F7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F7632" w:rsidRDefault="004F7632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7632" w:rsidRDefault="004F7632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F7632" w:rsidRPr="00F9715E" w:rsidTr="00325F24">
        <w:tc>
          <w:tcPr>
            <w:tcW w:w="3539" w:type="dxa"/>
            <w:shd w:val="clear" w:color="auto" w:fill="auto"/>
          </w:tcPr>
          <w:p w:rsidR="00B646CC" w:rsidRPr="003E56A4" w:rsidRDefault="00B646CC" w:rsidP="00B646CC">
            <w:pPr>
              <w:rPr>
                <w:rFonts w:eastAsia="Calibri"/>
                <w:b/>
                <w:bCs/>
              </w:rPr>
            </w:pPr>
            <w:r w:rsidRPr="003E56A4">
              <w:rPr>
                <w:rFonts w:eastAsia="Calibri"/>
                <w:b/>
                <w:bCs/>
              </w:rPr>
              <w:t>МДК</w:t>
            </w:r>
            <w:r>
              <w:rPr>
                <w:rFonts w:eastAsia="Calibri"/>
                <w:b/>
                <w:bCs/>
              </w:rPr>
              <w:t>.</w:t>
            </w:r>
            <w:r w:rsidRPr="003E56A4">
              <w:rPr>
                <w:rFonts w:eastAsia="Calibri"/>
                <w:b/>
                <w:bCs/>
              </w:rPr>
              <w:t xml:space="preserve"> 01</w:t>
            </w:r>
            <w:r>
              <w:rPr>
                <w:rFonts w:eastAsia="Calibri"/>
                <w:b/>
                <w:bCs/>
              </w:rPr>
              <w:t>.</w:t>
            </w:r>
            <w:r w:rsidRPr="003E56A4">
              <w:rPr>
                <w:rFonts w:eastAsia="Calibri"/>
                <w:b/>
                <w:bCs/>
              </w:rPr>
              <w:t>01</w:t>
            </w:r>
            <w:r>
              <w:rPr>
                <w:rFonts w:eastAsia="Calibri"/>
                <w:b/>
                <w:bCs/>
              </w:rPr>
              <w:t>.</w:t>
            </w:r>
          </w:p>
          <w:p w:rsidR="004F7632" w:rsidRDefault="00B646CC" w:rsidP="008A67EC">
            <w:pPr>
              <w:spacing w:line="276" w:lineRule="auto"/>
              <w:rPr>
                <w:b/>
                <w:lang w:eastAsia="en-US"/>
              </w:rPr>
            </w:pPr>
            <w:r w:rsidRPr="00A80824">
              <w:rPr>
                <w:rFonts w:eastAsia="Calibri"/>
                <w:bCs/>
              </w:rPr>
              <w:t>Пропедевтика клинических дисциплин</w:t>
            </w:r>
          </w:p>
        </w:tc>
        <w:tc>
          <w:tcPr>
            <w:tcW w:w="9219" w:type="dxa"/>
            <w:gridSpan w:val="3"/>
            <w:shd w:val="clear" w:color="auto" w:fill="auto"/>
          </w:tcPr>
          <w:p w:rsidR="004F7632" w:rsidRDefault="004F7632" w:rsidP="004F763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F7632" w:rsidRDefault="00977464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7632" w:rsidRDefault="004F7632" w:rsidP="004F763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2870E1" w:rsidRPr="00F9715E" w:rsidTr="00325F24">
        <w:tc>
          <w:tcPr>
            <w:tcW w:w="3539" w:type="dxa"/>
            <w:shd w:val="clear" w:color="auto" w:fill="auto"/>
            <w:vAlign w:val="center"/>
          </w:tcPr>
          <w:p w:rsidR="002870E1" w:rsidRDefault="002870E1" w:rsidP="004F7632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Часть 4</w:t>
            </w:r>
          </w:p>
          <w:p w:rsidR="002870E1" w:rsidRPr="000F4069" w:rsidRDefault="002870E1" w:rsidP="004F7632">
            <w:pPr>
              <w:spacing w:line="276" w:lineRule="auto"/>
              <w:rPr>
                <w:bCs/>
                <w:lang w:eastAsia="en-US"/>
              </w:rPr>
            </w:pPr>
            <w:r w:rsidRPr="000F4069">
              <w:rPr>
                <w:bCs/>
                <w:lang w:eastAsia="en-US"/>
              </w:rPr>
              <w:t xml:space="preserve">Инструментальные </w:t>
            </w:r>
          </w:p>
          <w:p w:rsidR="002870E1" w:rsidRDefault="002870E1" w:rsidP="004F7632">
            <w:pPr>
              <w:rPr>
                <w:b/>
                <w:bCs/>
                <w:lang w:eastAsia="en-US"/>
              </w:rPr>
            </w:pPr>
            <w:r w:rsidRPr="000F4069">
              <w:rPr>
                <w:bCs/>
                <w:lang w:eastAsia="en-US"/>
              </w:rPr>
              <w:t>методы обследования</w:t>
            </w:r>
          </w:p>
        </w:tc>
        <w:tc>
          <w:tcPr>
            <w:tcW w:w="9219" w:type="dxa"/>
            <w:gridSpan w:val="3"/>
            <w:shd w:val="clear" w:color="auto" w:fill="auto"/>
          </w:tcPr>
          <w:p w:rsidR="002870E1" w:rsidRDefault="002870E1" w:rsidP="004F76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870E1" w:rsidRDefault="002870E1" w:rsidP="004F76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870E1" w:rsidRDefault="002870E1" w:rsidP="004F76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70E1" w:rsidRPr="00F9715E" w:rsidTr="00325F24">
        <w:tc>
          <w:tcPr>
            <w:tcW w:w="3539" w:type="dxa"/>
            <w:vMerge w:val="restart"/>
            <w:shd w:val="clear" w:color="auto" w:fill="auto"/>
          </w:tcPr>
          <w:p w:rsidR="00B646CC" w:rsidRDefault="00B646CC" w:rsidP="00B64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 1.4.1</w:t>
            </w:r>
          </w:p>
          <w:p w:rsidR="00B646CC" w:rsidRDefault="00B646CC" w:rsidP="00B64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Инструментальные методы исследования при заболеваниях органов дыхания.</w:t>
            </w:r>
          </w:p>
          <w:p w:rsidR="002870E1" w:rsidRPr="005E3367" w:rsidRDefault="002870E1" w:rsidP="004F7632">
            <w:pPr>
              <w:tabs>
                <w:tab w:val="left" w:pos="708"/>
              </w:tabs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2870E1" w:rsidRPr="00F9715E" w:rsidRDefault="00B646CC" w:rsidP="004F763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70E1" w:rsidRPr="00F9715E" w:rsidRDefault="00F90C29" w:rsidP="004F763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870E1" w:rsidRPr="00F9715E" w:rsidRDefault="002870E1" w:rsidP="004F7632">
            <w:pPr>
              <w:tabs>
                <w:tab w:val="left" w:pos="708"/>
              </w:tabs>
            </w:pPr>
          </w:p>
        </w:tc>
      </w:tr>
      <w:tr w:rsidR="00B646CC" w:rsidRPr="00F9715E" w:rsidTr="00325F24">
        <w:tc>
          <w:tcPr>
            <w:tcW w:w="3539" w:type="dxa"/>
            <w:vMerge/>
            <w:shd w:val="clear" w:color="auto" w:fill="auto"/>
          </w:tcPr>
          <w:p w:rsidR="00B646CC" w:rsidRPr="00F9715E" w:rsidRDefault="00B646CC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31" w:type="dxa"/>
            <w:shd w:val="clear" w:color="auto" w:fill="auto"/>
          </w:tcPr>
          <w:p w:rsidR="00B646CC" w:rsidRPr="00325F24" w:rsidRDefault="00B646CC" w:rsidP="000720D6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B646CC" w:rsidRDefault="00B646CC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Понятие об инструментальных методах исследования, применяемых при диагностике  заболеваний органов дыхания. </w:t>
            </w:r>
          </w:p>
        </w:tc>
        <w:tc>
          <w:tcPr>
            <w:tcW w:w="1418" w:type="dxa"/>
            <w:vMerge/>
            <w:shd w:val="clear" w:color="auto" w:fill="auto"/>
          </w:tcPr>
          <w:p w:rsidR="00B646CC" w:rsidRPr="00F9715E" w:rsidRDefault="00B646CC" w:rsidP="004F7632">
            <w:pPr>
              <w:tabs>
                <w:tab w:val="left" w:pos="708"/>
              </w:tabs>
            </w:pPr>
          </w:p>
        </w:tc>
        <w:tc>
          <w:tcPr>
            <w:tcW w:w="1417" w:type="dxa"/>
            <w:shd w:val="clear" w:color="auto" w:fill="FFFFFF"/>
          </w:tcPr>
          <w:p w:rsidR="00B646CC" w:rsidRPr="00F9715E" w:rsidRDefault="002A42FD" w:rsidP="004F7632">
            <w:pPr>
              <w:jc w:val="center"/>
            </w:pPr>
            <w:r>
              <w:t>3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31" w:type="dxa"/>
            <w:shd w:val="clear" w:color="auto" w:fill="auto"/>
          </w:tcPr>
          <w:p w:rsidR="002A42FD" w:rsidRPr="00325F24" w:rsidRDefault="002A42FD" w:rsidP="000720D6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A42FD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Функция внешнего дыхания.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31" w:type="dxa"/>
            <w:shd w:val="clear" w:color="auto" w:fill="auto"/>
          </w:tcPr>
          <w:p w:rsidR="002A42FD" w:rsidRPr="00325F24" w:rsidRDefault="002A42FD" w:rsidP="000720D6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A42FD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ПИК-флоуметрия.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31" w:type="dxa"/>
            <w:shd w:val="clear" w:color="auto" w:fill="auto"/>
          </w:tcPr>
          <w:p w:rsidR="002A42FD" w:rsidRPr="00325F24" w:rsidRDefault="002A42FD" w:rsidP="000720D6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A42FD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Пульсоксиметрия.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31" w:type="dxa"/>
            <w:shd w:val="clear" w:color="auto" w:fill="auto"/>
          </w:tcPr>
          <w:p w:rsidR="002A42FD" w:rsidRPr="00325F24" w:rsidRDefault="002A42FD" w:rsidP="000720D6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A42FD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Рентгенография органов грудной клетки. Виды.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31" w:type="dxa"/>
            <w:shd w:val="clear" w:color="auto" w:fill="auto"/>
          </w:tcPr>
          <w:p w:rsidR="002A42FD" w:rsidRPr="00325F24" w:rsidRDefault="002A42FD" w:rsidP="000720D6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A42FD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Компьютерная томография.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31" w:type="dxa"/>
            <w:shd w:val="clear" w:color="auto" w:fill="auto"/>
          </w:tcPr>
          <w:p w:rsidR="002A42FD" w:rsidRPr="00325F24" w:rsidRDefault="002A42FD" w:rsidP="000720D6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A42FD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Бронхография.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42FD" w:rsidRPr="00F9715E" w:rsidTr="003727F4">
        <w:trPr>
          <w:trHeight w:val="378"/>
        </w:trPr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431" w:type="dxa"/>
            <w:shd w:val="clear" w:color="auto" w:fill="auto"/>
          </w:tcPr>
          <w:p w:rsidR="002A42FD" w:rsidRPr="00325F24" w:rsidRDefault="002A42FD" w:rsidP="000720D6">
            <w:pPr>
              <w:pStyle w:val="af7"/>
              <w:numPr>
                <w:ilvl w:val="0"/>
                <w:numId w:val="10"/>
              </w:numPr>
              <w:jc w:val="center"/>
              <w:rPr>
                <w:color w:val="000000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A42FD" w:rsidRDefault="002A42FD" w:rsidP="00A2333B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Бронхоскопия. Техника проведения. Диагностическое значение.</w:t>
            </w:r>
          </w:p>
        </w:tc>
        <w:tc>
          <w:tcPr>
            <w:tcW w:w="1418" w:type="dxa"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646CC" w:rsidRPr="00F9715E" w:rsidTr="00325F24">
        <w:tc>
          <w:tcPr>
            <w:tcW w:w="3539" w:type="dxa"/>
            <w:vMerge/>
            <w:shd w:val="clear" w:color="auto" w:fill="auto"/>
          </w:tcPr>
          <w:p w:rsidR="00B646CC" w:rsidRPr="00F9715E" w:rsidRDefault="00B646CC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B646CC" w:rsidRDefault="00B646CC" w:rsidP="00A233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Лабораторные работы</w:t>
            </w:r>
          </w:p>
        </w:tc>
        <w:tc>
          <w:tcPr>
            <w:tcW w:w="1418" w:type="dxa"/>
            <w:shd w:val="clear" w:color="auto" w:fill="auto"/>
          </w:tcPr>
          <w:p w:rsidR="00B646CC" w:rsidRPr="00F9715E" w:rsidRDefault="00B646CC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 w:val="restart"/>
            <w:shd w:val="clear" w:color="auto" w:fill="BFBFBF"/>
          </w:tcPr>
          <w:p w:rsidR="00B646CC" w:rsidRPr="00F9715E" w:rsidRDefault="00B646CC" w:rsidP="004F7632">
            <w:pPr>
              <w:tabs>
                <w:tab w:val="left" w:pos="708"/>
              </w:tabs>
            </w:pPr>
          </w:p>
        </w:tc>
      </w:tr>
      <w:tr w:rsidR="00B646CC" w:rsidRPr="00F9715E" w:rsidTr="00325F24">
        <w:tc>
          <w:tcPr>
            <w:tcW w:w="3539" w:type="dxa"/>
            <w:vMerge/>
            <w:shd w:val="clear" w:color="auto" w:fill="auto"/>
          </w:tcPr>
          <w:p w:rsidR="00B646CC" w:rsidRPr="00F9715E" w:rsidRDefault="00B646CC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B646CC" w:rsidRDefault="00B646CC" w:rsidP="00A233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46CC" w:rsidRPr="00F9715E" w:rsidRDefault="002A42FD" w:rsidP="004F7632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417" w:type="dxa"/>
            <w:vMerge/>
            <w:shd w:val="clear" w:color="auto" w:fill="BFBFBF"/>
          </w:tcPr>
          <w:p w:rsidR="00B646CC" w:rsidRPr="00F9715E" w:rsidRDefault="00B646CC" w:rsidP="004F7632">
            <w:pPr>
              <w:tabs>
                <w:tab w:val="left" w:pos="708"/>
              </w:tabs>
            </w:pPr>
          </w:p>
        </w:tc>
      </w:tr>
      <w:tr w:rsidR="002870E1" w:rsidRPr="00F9715E" w:rsidTr="00325F24">
        <w:tc>
          <w:tcPr>
            <w:tcW w:w="3539" w:type="dxa"/>
            <w:vMerge/>
            <w:shd w:val="clear" w:color="auto" w:fill="auto"/>
          </w:tcPr>
          <w:p w:rsidR="002870E1" w:rsidRPr="00F9715E" w:rsidRDefault="002870E1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870E1" w:rsidRPr="00F9715E" w:rsidRDefault="00B646CC" w:rsidP="004F7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2870E1" w:rsidRPr="00F9715E" w:rsidRDefault="00B646CC" w:rsidP="00372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000000"/>
              </w:rPr>
            </w:pPr>
            <w:r>
              <w:rPr>
                <w:bCs/>
                <w:lang w:eastAsia="en-US"/>
              </w:rPr>
              <w:t>Инструментальные методы исследования при заболеваниях органов дыхания.</w:t>
            </w:r>
          </w:p>
        </w:tc>
        <w:tc>
          <w:tcPr>
            <w:tcW w:w="1418" w:type="dxa"/>
            <w:vMerge/>
            <w:shd w:val="clear" w:color="auto" w:fill="auto"/>
          </w:tcPr>
          <w:p w:rsidR="002870E1" w:rsidRPr="00F9715E" w:rsidRDefault="002870E1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2870E1" w:rsidRPr="00F9715E" w:rsidRDefault="002870E1" w:rsidP="004F7632">
            <w:pPr>
              <w:tabs>
                <w:tab w:val="left" w:pos="708"/>
              </w:tabs>
            </w:pPr>
          </w:p>
        </w:tc>
      </w:tr>
      <w:tr w:rsidR="001A6C02" w:rsidRPr="00F9715E" w:rsidTr="00325F24">
        <w:tc>
          <w:tcPr>
            <w:tcW w:w="3539" w:type="dxa"/>
            <w:vMerge w:val="restart"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  <w:r w:rsidRPr="00D57EE6">
              <w:rPr>
                <w:b/>
                <w:bCs/>
                <w:lang w:eastAsia="en-US"/>
              </w:rPr>
              <w:t>Тема  1.4.2</w:t>
            </w:r>
            <w:r w:rsidRPr="00D57EE6">
              <w:rPr>
                <w:bCs/>
                <w:lang w:eastAsia="en-US"/>
              </w:rPr>
              <w:t xml:space="preserve"> Инструментальные методы исследования при заболеваниях сердечнососудистой системы.</w:t>
            </w:r>
          </w:p>
        </w:tc>
        <w:tc>
          <w:tcPr>
            <w:tcW w:w="9219" w:type="dxa"/>
            <w:gridSpan w:val="3"/>
            <w:shd w:val="clear" w:color="auto" w:fill="auto"/>
          </w:tcPr>
          <w:p w:rsidR="001A6C02" w:rsidRPr="00B646CC" w:rsidRDefault="001A6C02" w:rsidP="004F7632">
            <w:pPr>
              <w:rPr>
                <w:b/>
                <w:bCs/>
              </w:rPr>
            </w:pPr>
            <w:r w:rsidRPr="00B646CC">
              <w:rPr>
                <w:b/>
                <w:bCs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1A6C02" w:rsidRPr="00F9715E" w:rsidRDefault="001A6C02" w:rsidP="004F7632">
            <w:pPr>
              <w:tabs>
                <w:tab w:val="left" w:pos="708"/>
              </w:tabs>
            </w:pP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Понятие об инструментальных методах исследования, применяемых при</w:t>
            </w:r>
          </w:p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диагностике заболеваний сердечно-сосудистой системы.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ЭКГ-графия. Техника проведения. 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ЭКГ-мониторирование.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Пробы с физической нагрузкой на велоэргометре, тредмиле.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Фонокардиография.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УЗИ сердца.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Рентгенография органов грудной клетки с контрастированным пищеводом.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Чреспищеводная электрокардиостимуляция.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Ангиография. 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Pr="00F9715E" w:rsidRDefault="001A6C02" w:rsidP="004F7632">
            <w:pPr>
              <w:jc w:val="center"/>
            </w:pP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ЭКГ. Биоэлектрические основы ЭКГ.  Элементы ЭКГ. ЭКГ в норме.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hd w:val="clear" w:color="auto" w:fill="FFFFFF"/>
              <w:tabs>
                <w:tab w:val="left" w:pos="734"/>
              </w:tabs>
              <w:spacing w:line="276" w:lineRule="auto"/>
              <w:ind w:right="-259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ЭКГ-графия, как метод исследования электрической активности сердца.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Биоэлектрические основы электрокардиограммы. Мембранная теория </w:t>
            </w:r>
            <w:r>
              <w:rPr>
                <w:color w:val="000000"/>
                <w:lang w:eastAsia="en-US"/>
              </w:rPr>
              <w:lastRenderedPageBreak/>
              <w:t>возникновения трансмембранного биопотенциала действия.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pacing w:val="3"/>
                <w:lang w:eastAsia="en-US"/>
              </w:rPr>
              <w:t xml:space="preserve">Основные функции сердца: автоматизм, проводимость, возбудимость, </w:t>
            </w:r>
            <w:r>
              <w:rPr>
                <w:color w:val="000000"/>
                <w:spacing w:val="-1"/>
                <w:lang w:eastAsia="en-US"/>
              </w:rPr>
              <w:t>сократимость.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Понятие о деполяризации и реполяризации.</w:t>
            </w:r>
            <w:r>
              <w:rPr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Виды ЭКГ аппаратов. Методика регистрации электрокардиограммы.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 xml:space="preserve">Электрокардиографические отведения: стандартные, усиленные </w:t>
            </w:r>
            <w:r>
              <w:rPr>
                <w:color w:val="000000"/>
                <w:spacing w:val="-1"/>
                <w:lang w:eastAsia="en-US"/>
              </w:rPr>
              <w:t xml:space="preserve">однополюсные, дополнительные по Слопаку, по Нэбу, </w:t>
            </w:r>
            <w:r>
              <w:rPr>
                <w:color w:val="000000"/>
                <w:spacing w:val="-1"/>
                <w:lang w:val="en-US" w:eastAsia="en-US"/>
              </w:rPr>
              <w:t>V</w:t>
            </w:r>
            <w:r>
              <w:rPr>
                <w:color w:val="000000"/>
                <w:spacing w:val="-1"/>
                <w:vertAlign w:val="subscript"/>
                <w:lang w:eastAsia="en-US"/>
              </w:rPr>
              <w:t>7</w:t>
            </w:r>
            <w:r>
              <w:rPr>
                <w:color w:val="000000"/>
                <w:spacing w:val="-1"/>
                <w:lang w:eastAsia="en-US"/>
              </w:rPr>
              <w:t xml:space="preserve"> - </w:t>
            </w:r>
            <w:r>
              <w:rPr>
                <w:color w:val="000000"/>
                <w:spacing w:val="-1"/>
                <w:lang w:val="en-US" w:eastAsia="en-US"/>
              </w:rPr>
              <w:t>V</w:t>
            </w:r>
            <w:r>
              <w:rPr>
                <w:color w:val="000000"/>
                <w:spacing w:val="-1"/>
                <w:lang w:eastAsia="en-US"/>
              </w:rPr>
              <w:t>9.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Нормальная электрокардиограмма: ЭКГ-элементы:</w:t>
            </w:r>
          </w:p>
          <w:p w:rsidR="001A6C02" w:rsidRDefault="001A6C02" w:rsidP="00A2333B">
            <w:pPr>
              <w:shd w:val="clear" w:color="auto" w:fill="FFFFFF"/>
              <w:tabs>
                <w:tab w:val="left" w:pos="734"/>
              </w:tabs>
              <w:spacing w:line="276" w:lineRule="auto"/>
              <w:ind w:right="2592"/>
              <w:rPr>
                <w:bCs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зубцы - Р, </w:t>
            </w:r>
            <w:r>
              <w:rPr>
                <w:color w:val="000000"/>
                <w:spacing w:val="1"/>
                <w:lang w:val="en-US" w:eastAsia="en-US"/>
              </w:rPr>
              <w:t>Q</w:t>
            </w:r>
            <w:r>
              <w:rPr>
                <w:color w:val="000000"/>
                <w:spacing w:val="1"/>
                <w:lang w:eastAsia="en-US"/>
              </w:rPr>
              <w:t xml:space="preserve">, </w:t>
            </w:r>
            <w:r>
              <w:rPr>
                <w:color w:val="000000"/>
                <w:spacing w:val="1"/>
                <w:lang w:val="en-US" w:eastAsia="en-US"/>
              </w:rPr>
              <w:t>R</w:t>
            </w:r>
            <w:r>
              <w:rPr>
                <w:color w:val="000000"/>
                <w:spacing w:val="1"/>
                <w:lang w:eastAsia="en-US"/>
              </w:rPr>
              <w:t xml:space="preserve">, </w:t>
            </w:r>
            <w:r>
              <w:rPr>
                <w:color w:val="000000"/>
                <w:spacing w:val="1"/>
                <w:lang w:val="en-US" w:eastAsia="en-US"/>
              </w:rPr>
              <w:t>S</w:t>
            </w:r>
            <w:r>
              <w:rPr>
                <w:color w:val="000000"/>
                <w:spacing w:val="1"/>
                <w:lang w:eastAsia="en-US"/>
              </w:rPr>
              <w:t xml:space="preserve">, </w:t>
            </w:r>
            <w:r>
              <w:rPr>
                <w:color w:val="000000"/>
                <w:spacing w:val="1"/>
                <w:lang w:val="en-US" w:eastAsia="en-US"/>
              </w:rPr>
              <w:t>T</w:t>
            </w:r>
            <w:r>
              <w:rPr>
                <w:color w:val="000000"/>
                <w:spacing w:val="1"/>
                <w:lang w:eastAsia="en-US"/>
              </w:rPr>
              <w:t xml:space="preserve">, </w:t>
            </w:r>
            <w:r>
              <w:rPr>
                <w:color w:val="000000"/>
                <w:spacing w:val="1"/>
                <w:lang w:val="en-US" w:eastAsia="en-US"/>
              </w:rPr>
              <w:t>U</w:t>
            </w:r>
            <w:r>
              <w:rPr>
                <w:color w:val="000000"/>
                <w:spacing w:val="1"/>
                <w:lang w:eastAsia="en-US"/>
              </w:rPr>
              <w:t>;  к</w:t>
            </w:r>
            <w:r>
              <w:rPr>
                <w:rStyle w:val="a7"/>
                <w:lang w:eastAsia="en-US"/>
              </w:rPr>
              <w:t xml:space="preserve">омплекс QRS; </w:t>
            </w:r>
            <w:r>
              <w:rPr>
                <w:lang w:eastAsia="en-US"/>
              </w:rPr>
              <w:t xml:space="preserve">интервалы - </w:t>
            </w:r>
            <w:r>
              <w:rPr>
                <w:lang w:val="en-US" w:eastAsia="en-US"/>
              </w:rPr>
              <w:t>PQ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QT</w:t>
            </w:r>
            <w:r w:rsidRPr="00611CD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;сегменты - </w:t>
            </w:r>
            <w:r>
              <w:rPr>
                <w:lang w:val="en-US" w:eastAsia="en-US"/>
              </w:rPr>
              <w:t>PQ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ST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hd w:val="clear" w:color="auto" w:fill="FFFFFF"/>
              <w:tabs>
                <w:tab w:val="left" w:pos="0"/>
              </w:tabs>
              <w:spacing w:line="276" w:lineRule="auto"/>
              <w:ind w:right="518"/>
              <w:jc w:val="both"/>
              <w:rPr>
                <w:bCs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Анализ ЭКГ: анализ сердечного ритма, проводимости, оценка регулярности сердечных сокращений, подсчет числа сердечных </w:t>
            </w:r>
            <w:r>
              <w:rPr>
                <w:color w:val="000000"/>
                <w:spacing w:val="-2"/>
                <w:lang w:eastAsia="en-US"/>
              </w:rPr>
              <w:t xml:space="preserve">сокращений, определение источника возбуждения, оценка функции </w:t>
            </w:r>
            <w:r>
              <w:rPr>
                <w:color w:val="000000"/>
                <w:spacing w:val="-1"/>
                <w:lang w:eastAsia="en-US"/>
              </w:rPr>
              <w:t>проводимости.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hd w:val="clear" w:color="auto" w:fill="FFFFFF"/>
              <w:tabs>
                <w:tab w:val="left" w:pos="0"/>
              </w:tabs>
              <w:spacing w:line="276" w:lineRule="auto"/>
              <w:ind w:right="518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Теоретические основы нарушения ритма сердца.</w:t>
            </w:r>
            <w:r>
              <w:rPr>
                <w:color w:val="000000"/>
                <w:spacing w:val="-26"/>
                <w:lang w:eastAsia="en-US"/>
              </w:rPr>
              <w:t xml:space="preserve"> </w:t>
            </w:r>
            <w:r>
              <w:rPr>
                <w:color w:val="000000"/>
                <w:spacing w:val="1"/>
                <w:lang w:eastAsia="en-US"/>
              </w:rPr>
              <w:t>Понятие об экстрасистолах.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hd w:val="clear" w:color="auto" w:fill="FFFFFF"/>
              <w:tabs>
                <w:tab w:val="left" w:pos="0"/>
              </w:tabs>
              <w:spacing w:line="276" w:lineRule="auto"/>
              <w:ind w:right="518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ЭКГ при желудочковых и наджелудочковых экстрасистолиях.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hd w:val="clear" w:color="auto" w:fill="FFFFFF"/>
              <w:tabs>
                <w:tab w:val="left" w:pos="0"/>
              </w:tabs>
              <w:spacing w:line="276" w:lineRule="auto"/>
              <w:ind w:right="518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5"/>
                <w:lang w:eastAsia="en-US"/>
              </w:rPr>
              <w:t xml:space="preserve">Пароксизмальные тахикардии: наджелудочковые и желудочковые, при </w:t>
            </w:r>
            <w:r>
              <w:rPr>
                <w:color w:val="000000"/>
                <w:lang w:val="en-US" w:eastAsia="en-US"/>
              </w:rPr>
              <w:t>WPW</w:t>
            </w:r>
            <w:r>
              <w:rPr>
                <w:color w:val="000000"/>
                <w:lang w:eastAsia="en-US"/>
              </w:rPr>
              <w:t>-синдроме.</w:t>
            </w:r>
            <w:r>
              <w:rPr>
                <w:color w:val="000000"/>
                <w:spacing w:val="-1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Причины, клиника, ЭКГ-диагностика.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hd w:val="clear" w:color="auto" w:fill="FFFFFF"/>
              <w:tabs>
                <w:tab w:val="left" w:pos="0"/>
              </w:tabs>
              <w:spacing w:line="276" w:lineRule="auto"/>
              <w:ind w:right="518"/>
              <w:jc w:val="both"/>
              <w:rPr>
                <w:color w:val="000000"/>
                <w:spacing w:val="5"/>
                <w:lang w:eastAsia="en-US"/>
              </w:rPr>
            </w:pPr>
            <w:r>
              <w:rPr>
                <w:color w:val="000000"/>
                <w:spacing w:val="2"/>
                <w:lang w:eastAsia="en-US"/>
              </w:rPr>
              <w:t xml:space="preserve">Трепетание,   мерцание   предсердий.   Пароксизмальная   и   постоянная </w:t>
            </w:r>
            <w:r>
              <w:rPr>
                <w:color w:val="000000"/>
                <w:spacing w:val="-4"/>
                <w:lang w:eastAsia="en-US"/>
              </w:rPr>
              <w:t>формы.</w:t>
            </w:r>
            <w:r>
              <w:rPr>
                <w:color w:val="000000"/>
                <w:spacing w:val="-1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Причины, клиника, ЭКГ-диагностика.</w:t>
            </w:r>
            <w:r>
              <w:rPr>
                <w:color w:val="000000"/>
                <w:spacing w:val="-14"/>
                <w:lang w:eastAsia="en-US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hd w:val="clear" w:color="auto" w:fill="FFFFFF"/>
              <w:tabs>
                <w:tab w:val="left" w:pos="0"/>
              </w:tabs>
              <w:spacing w:line="276" w:lineRule="auto"/>
              <w:ind w:right="518"/>
              <w:jc w:val="both"/>
              <w:rPr>
                <w:color w:val="000000"/>
                <w:spacing w:val="5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Трепетание, мерцание желудочков.</w:t>
            </w:r>
            <w:r>
              <w:rPr>
                <w:color w:val="000000"/>
                <w:spacing w:val="-1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Причины, клиника, ЭКГ-диагностика.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hd w:val="clear" w:color="auto" w:fill="FFFFFF"/>
              <w:tabs>
                <w:tab w:val="left" w:pos="0"/>
              </w:tabs>
              <w:spacing w:line="276" w:lineRule="auto"/>
              <w:ind w:right="518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Синоаурикулярные блокады. Внутрипредсердные блокады. </w:t>
            </w:r>
            <w:r>
              <w:rPr>
                <w:color w:val="000000"/>
                <w:lang w:eastAsia="en-US"/>
              </w:rPr>
              <w:t>Причины, клиника, ЭКГ-диагностика.</w:t>
            </w:r>
            <w:r>
              <w:rPr>
                <w:color w:val="000000"/>
                <w:spacing w:val="-14"/>
                <w:lang w:eastAsia="en-US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 xml:space="preserve">Атрио-вентрикулярная блокада  </w:t>
            </w:r>
            <w:r>
              <w:rPr>
                <w:color w:val="000000"/>
                <w:spacing w:val="-5"/>
                <w:lang w:val="en-US" w:eastAsia="en-US"/>
              </w:rPr>
              <w:t>I</w:t>
            </w:r>
            <w:r>
              <w:rPr>
                <w:color w:val="000000"/>
                <w:spacing w:val="-5"/>
                <w:lang w:eastAsia="en-US"/>
              </w:rPr>
              <w:t xml:space="preserve">,  </w:t>
            </w:r>
            <w:r>
              <w:rPr>
                <w:color w:val="000000"/>
                <w:spacing w:val="-5"/>
                <w:lang w:val="en-US" w:eastAsia="en-US"/>
              </w:rPr>
              <w:t>II</w:t>
            </w:r>
            <w:r>
              <w:rPr>
                <w:color w:val="000000"/>
                <w:spacing w:val="-5"/>
                <w:lang w:eastAsia="en-US"/>
              </w:rPr>
              <w:t xml:space="preserve">,  </w:t>
            </w:r>
            <w:r>
              <w:rPr>
                <w:color w:val="000000"/>
                <w:spacing w:val="-5"/>
                <w:lang w:val="en-US" w:eastAsia="en-US"/>
              </w:rPr>
              <w:t>III</w:t>
            </w:r>
            <w:r>
              <w:rPr>
                <w:color w:val="000000"/>
                <w:spacing w:val="-5"/>
                <w:lang w:eastAsia="en-US"/>
              </w:rPr>
              <w:t xml:space="preserve">  степеней.</w:t>
            </w:r>
            <w:r>
              <w:rPr>
                <w:color w:val="000000"/>
                <w:spacing w:val="-11"/>
                <w:lang w:eastAsia="en-US"/>
              </w:rPr>
              <w:t xml:space="preserve">  </w:t>
            </w:r>
            <w:r>
              <w:rPr>
                <w:color w:val="000000"/>
                <w:spacing w:val="-2"/>
                <w:lang w:eastAsia="en-US"/>
              </w:rPr>
              <w:t>Приступы Морганьи-</w:t>
            </w:r>
          </w:p>
          <w:p w:rsidR="001A6C02" w:rsidRDefault="001A6C02" w:rsidP="00A2333B">
            <w:pPr>
              <w:shd w:val="clear" w:color="auto" w:fill="FFFFFF"/>
              <w:tabs>
                <w:tab w:val="left" w:pos="0"/>
              </w:tabs>
              <w:spacing w:line="276" w:lineRule="auto"/>
              <w:ind w:right="518"/>
              <w:jc w:val="both"/>
              <w:rPr>
                <w:color w:val="000000"/>
                <w:spacing w:val="5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Адамса-Стокса.</w:t>
            </w:r>
            <w:r>
              <w:rPr>
                <w:color w:val="000000"/>
                <w:spacing w:val="-14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Причины, клиника, ЭКГ-диагностика.</w:t>
            </w:r>
            <w:r>
              <w:rPr>
                <w:color w:val="000000"/>
                <w:spacing w:val="-14"/>
                <w:lang w:eastAsia="en-US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A6C02" w:rsidRPr="00F9715E" w:rsidTr="003727F4">
        <w:trPr>
          <w:trHeight w:val="357"/>
        </w:trPr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lang w:eastAsia="en-US"/>
              </w:rPr>
              <w:t>ЭКГ при блокадах правой и левой ножек пучка Гиса.</w:t>
            </w:r>
            <w:r>
              <w:rPr>
                <w:color w:val="000000"/>
                <w:spacing w:val="-14"/>
                <w:lang w:eastAsia="en-US"/>
              </w:rPr>
              <w:t xml:space="preserve">  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Изменения ЭКГ при ишемии, повреждении, некрозе миокарда.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Default="001A6C02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B646CC" w:rsidRDefault="001A6C02" w:rsidP="000720D6">
            <w:pPr>
              <w:pStyle w:val="af7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lang w:eastAsia="en-US"/>
              </w:rPr>
              <w:t>Методы   верификации    на   ЭКГ   синдрома</w:t>
            </w:r>
            <w:r>
              <w:rPr>
                <w:color w:val="000000"/>
                <w:spacing w:val="-1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>стенокардии.</w:t>
            </w:r>
            <w:r>
              <w:rPr>
                <w:color w:val="000000"/>
                <w:spacing w:val="-14"/>
                <w:lang w:eastAsia="en-US"/>
              </w:rPr>
              <w:t xml:space="preserve">  </w:t>
            </w:r>
          </w:p>
        </w:tc>
        <w:tc>
          <w:tcPr>
            <w:tcW w:w="1418" w:type="dxa"/>
            <w:vMerge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A6C02" w:rsidRPr="00F9715E" w:rsidRDefault="001A6C02" w:rsidP="004F7632">
            <w:pPr>
              <w:jc w:val="center"/>
            </w:pPr>
            <w:r>
              <w:t>2</w:t>
            </w:r>
          </w:p>
        </w:tc>
      </w:tr>
      <w:tr w:rsidR="00CF6762" w:rsidRPr="00F9715E" w:rsidTr="00325F24">
        <w:tc>
          <w:tcPr>
            <w:tcW w:w="3539" w:type="dxa"/>
            <w:vMerge/>
            <w:shd w:val="clear" w:color="auto" w:fill="auto"/>
          </w:tcPr>
          <w:p w:rsidR="00CF6762" w:rsidRPr="00F9715E" w:rsidRDefault="00CF6762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CF6762" w:rsidRDefault="00CF6762" w:rsidP="00A233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Лабораторные работы</w:t>
            </w:r>
          </w:p>
        </w:tc>
        <w:tc>
          <w:tcPr>
            <w:tcW w:w="1418" w:type="dxa"/>
            <w:shd w:val="clear" w:color="auto" w:fill="auto"/>
          </w:tcPr>
          <w:p w:rsidR="00CF6762" w:rsidRPr="00F9715E" w:rsidRDefault="00CF6762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 w:val="restart"/>
            <w:shd w:val="clear" w:color="auto" w:fill="BFBFBF"/>
          </w:tcPr>
          <w:p w:rsidR="00CF6762" w:rsidRPr="00F9715E" w:rsidRDefault="00CF6762" w:rsidP="004F7632">
            <w:pPr>
              <w:jc w:val="center"/>
            </w:pP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2A42FD" w:rsidRDefault="002A42FD" w:rsidP="00A233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  <w:r>
              <w:t>24</w:t>
            </w:r>
          </w:p>
        </w:tc>
        <w:tc>
          <w:tcPr>
            <w:tcW w:w="1417" w:type="dxa"/>
            <w:vMerge/>
            <w:shd w:val="clear" w:color="auto" w:fill="BFBFBF"/>
          </w:tcPr>
          <w:p w:rsidR="002A42FD" w:rsidRPr="00F9715E" w:rsidRDefault="002A42FD" w:rsidP="004F7632">
            <w:pPr>
              <w:jc w:val="center"/>
            </w:pPr>
          </w:p>
        </w:tc>
      </w:tr>
      <w:tr w:rsidR="002A42FD" w:rsidRPr="00F9715E" w:rsidTr="00CF6762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Инструментальные методы исследования при заболеваниях сердечно-сосудистой системы.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2A42FD" w:rsidRPr="00F9715E" w:rsidRDefault="002A42FD" w:rsidP="004F7632">
            <w:pPr>
              <w:jc w:val="center"/>
            </w:pPr>
          </w:p>
        </w:tc>
      </w:tr>
      <w:tr w:rsidR="002A42FD" w:rsidRPr="00F9715E" w:rsidTr="00CF6762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Техника проведения ЭКГ. Анализ </w:t>
            </w:r>
            <w:r>
              <w:rPr>
                <w:color w:val="000000"/>
                <w:lang w:eastAsia="en-US"/>
              </w:rPr>
              <w:t>ЭКГ в норме.  Ритмы сердца.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2A42FD" w:rsidRPr="00F9715E" w:rsidRDefault="002A42FD" w:rsidP="004F7632">
            <w:pPr>
              <w:jc w:val="center"/>
            </w:pPr>
          </w:p>
        </w:tc>
      </w:tr>
      <w:tr w:rsidR="002A42FD" w:rsidRPr="00F9715E" w:rsidTr="00CF6762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Нарушения ритма сердца и проводимости. ЭКГ при стенокардии.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2A42FD" w:rsidRPr="00F9715E" w:rsidRDefault="002A42FD" w:rsidP="004F7632">
            <w:pPr>
              <w:jc w:val="center"/>
            </w:pPr>
          </w:p>
        </w:tc>
      </w:tr>
      <w:tr w:rsidR="002A42FD" w:rsidRPr="00F9715E" w:rsidTr="00CF6762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Pr="002C3E42" w:rsidRDefault="002A42FD" w:rsidP="00A23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E5243">
              <w:rPr>
                <w:bCs/>
                <w:lang w:eastAsia="en-US"/>
              </w:rPr>
              <w:t>ЭКГ при инфаркте миокарда.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:rsidR="002A42FD" w:rsidRPr="00F9715E" w:rsidRDefault="002A42FD" w:rsidP="004F7632">
            <w:pPr>
              <w:jc w:val="center"/>
            </w:pPr>
          </w:p>
        </w:tc>
      </w:tr>
      <w:tr w:rsidR="00CF6762" w:rsidRPr="00F9715E" w:rsidTr="00325F24">
        <w:tc>
          <w:tcPr>
            <w:tcW w:w="3539" w:type="dxa"/>
            <w:vMerge w:val="restart"/>
            <w:shd w:val="clear" w:color="auto" w:fill="auto"/>
          </w:tcPr>
          <w:p w:rsidR="00CF6762" w:rsidRPr="008A67EC" w:rsidRDefault="00CF6762" w:rsidP="008A67EC">
            <w:pPr>
              <w:spacing w:line="276" w:lineRule="auto"/>
              <w:rPr>
                <w:b/>
              </w:rPr>
            </w:pPr>
            <w:r w:rsidRPr="008A67EC">
              <w:rPr>
                <w:b/>
              </w:rPr>
              <w:t>Тема 1.4.3</w:t>
            </w:r>
          </w:p>
          <w:p w:rsidR="00CF6762" w:rsidRDefault="00CF6762" w:rsidP="008A67EC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6A2DB2">
              <w:t>Инструментальные методы исследования при заболеван</w:t>
            </w:r>
            <w:r>
              <w:t>иях желудочно-кишечного тракта.</w:t>
            </w:r>
          </w:p>
          <w:p w:rsidR="00CF6762" w:rsidRPr="00F9715E" w:rsidRDefault="00CF6762" w:rsidP="004F7632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CF6762" w:rsidRPr="00F9715E" w:rsidRDefault="00CF6762" w:rsidP="004F7632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F6762" w:rsidRPr="00F9715E" w:rsidRDefault="00F90C29" w:rsidP="004F763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417" w:type="dxa"/>
            <w:vMerge/>
            <w:shd w:val="clear" w:color="auto" w:fill="BFBFBF"/>
          </w:tcPr>
          <w:p w:rsidR="00CF6762" w:rsidRPr="00F9715E" w:rsidRDefault="00CF6762" w:rsidP="004F7632">
            <w:pPr>
              <w:jc w:val="center"/>
            </w:pP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Pr="002D6256" w:rsidRDefault="002A42FD" w:rsidP="00A2333B">
            <w:pPr>
              <w:spacing w:line="276" w:lineRule="auto"/>
              <w:jc w:val="both"/>
              <w:rPr>
                <w:lang w:eastAsia="en-US"/>
              </w:rPr>
            </w:pPr>
            <w:r w:rsidRPr="002D6256">
              <w:rPr>
                <w:lang w:eastAsia="en-US"/>
              </w:rPr>
              <w:t>Понятие об инструментальных методах исследования</w:t>
            </w:r>
            <w:r>
              <w:rPr>
                <w:lang w:eastAsia="en-US"/>
              </w:rPr>
              <w:t xml:space="preserve"> органов желудочно-кишечного тракта.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Суточное мониторирование кислотности желудочного сока.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Дуоденальное зондирование.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Рентгенографические исследования органов желудочно-кишечного тракта.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Эндоскопическое исследование органов желудочно-кишечного тракта.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Ультразвуковое исследование паренхиматозных органов брюшной полости.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Радиоизотопные методы исследования органов желудочно-кишечного тракта.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A42FD" w:rsidRPr="00F9715E" w:rsidTr="00325F24">
        <w:tc>
          <w:tcPr>
            <w:tcW w:w="3539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A42FD" w:rsidRPr="00B646CC" w:rsidRDefault="002A42FD" w:rsidP="000720D6">
            <w:pPr>
              <w:pStyle w:val="af7"/>
              <w:numPr>
                <w:ilvl w:val="0"/>
                <w:numId w:val="13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2A42FD" w:rsidRDefault="002A42FD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томография органов желудочно-кишечного тракта.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2A42FD" w:rsidRPr="00F9715E" w:rsidRDefault="002A42FD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2A42FD" w:rsidRDefault="002A42FD" w:rsidP="00A2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A67EC" w:rsidRPr="00F9715E" w:rsidTr="00325F24">
        <w:tc>
          <w:tcPr>
            <w:tcW w:w="3539" w:type="dxa"/>
            <w:vMerge/>
            <w:shd w:val="clear" w:color="auto" w:fill="auto"/>
          </w:tcPr>
          <w:p w:rsidR="008A67EC" w:rsidRPr="00F9715E" w:rsidRDefault="008A67EC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8A67EC" w:rsidRDefault="008A67EC" w:rsidP="00A233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Лабораторные работы</w:t>
            </w:r>
          </w:p>
        </w:tc>
        <w:tc>
          <w:tcPr>
            <w:tcW w:w="1418" w:type="dxa"/>
            <w:shd w:val="clear" w:color="auto" w:fill="auto"/>
          </w:tcPr>
          <w:p w:rsidR="008A67EC" w:rsidRPr="00F9715E" w:rsidRDefault="008A67EC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 w:val="restart"/>
            <w:shd w:val="clear" w:color="auto" w:fill="BFBFBF"/>
          </w:tcPr>
          <w:p w:rsidR="008A67EC" w:rsidRPr="00F9715E" w:rsidRDefault="008A67EC" w:rsidP="004F7632">
            <w:pPr>
              <w:jc w:val="center"/>
            </w:pPr>
          </w:p>
        </w:tc>
      </w:tr>
      <w:tr w:rsidR="008A67EC" w:rsidRPr="00F9715E" w:rsidTr="00325F24">
        <w:tc>
          <w:tcPr>
            <w:tcW w:w="3539" w:type="dxa"/>
            <w:vMerge/>
            <w:shd w:val="clear" w:color="auto" w:fill="auto"/>
          </w:tcPr>
          <w:p w:rsidR="008A67EC" w:rsidRPr="00F9715E" w:rsidRDefault="008A67EC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8A67EC" w:rsidRDefault="008A67EC" w:rsidP="00A233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A67EC" w:rsidRPr="002B6724" w:rsidRDefault="00F90C29" w:rsidP="004F7632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417" w:type="dxa"/>
            <w:vMerge/>
            <w:shd w:val="clear" w:color="auto" w:fill="BFBFBF"/>
          </w:tcPr>
          <w:p w:rsidR="008A67EC" w:rsidRPr="00F9715E" w:rsidRDefault="008A67EC" w:rsidP="004F7632">
            <w:pPr>
              <w:jc w:val="center"/>
            </w:pPr>
          </w:p>
        </w:tc>
      </w:tr>
      <w:tr w:rsidR="002870E1" w:rsidRPr="00F9715E" w:rsidTr="00325F24">
        <w:tc>
          <w:tcPr>
            <w:tcW w:w="3539" w:type="dxa"/>
            <w:vMerge/>
            <w:shd w:val="clear" w:color="auto" w:fill="auto"/>
          </w:tcPr>
          <w:p w:rsidR="002870E1" w:rsidRPr="00F9715E" w:rsidRDefault="002870E1" w:rsidP="004F7632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2870E1" w:rsidRPr="00F9715E" w:rsidRDefault="00F90C29" w:rsidP="004F7632">
            <w:p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2870E1" w:rsidRPr="00F9715E" w:rsidRDefault="00F90C29" w:rsidP="004F7632">
            <w:r w:rsidRPr="006A2DB2">
              <w:t>Инструментальные методы исследования при заболеван</w:t>
            </w:r>
            <w:r>
              <w:t>иях желудочно-кишечного тракта</w:t>
            </w:r>
          </w:p>
        </w:tc>
        <w:tc>
          <w:tcPr>
            <w:tcW w:w="1418" w:type="dxa"/>
            <w:vMerge/>
            <w:shd w:val="clear" w:color="auto" w:fill="auto"/>
          </w:tcPr>
          <w:p w:rsidR="002870E1" w:rsidRPr="00F9715E" w:rsidRDefault="002870E1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2870E1" w:rsidRPr="00F9715E" w:rsidRDefault="002870E1" w:rsidP="004F7632">
            <w:pPr>
              <w:jc w:val="center"/>
            </w:pPr>
          </w:p>
        </w:tc>
      </w:tr>
      <w:tr w:rsidR="00977464" w:rsidRPr="00F9715E" w:rsidTr="00A2333B">
        <w:tc>
          <w:tcPr>
            <w:tcW w:w="3539" w:type="dxa"/>
            <w:vMerge w:val="restart"/>
            <w:shd w:val="clear" w:color="auto" w:fill="auto"/>
          </w:tcPr>
          <w:p w:rsidR="00977464" w:rsidRPr="002D6256" w:rsidRDefault="00977464" w:rsidP="008A6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2Тема 1.4.4</w:t>
            </w:r>
          </w:p>
          <w:p w:rsidR="00977464" w:rsidRDefault="00977464" w:rsidP="008A67EC">
            <w:pPr>
              <w:spacing w:line="276" w:lineRule="auto"/>
              <w:jc w:val="both"/>
              <w:rPr>
                <w:lang w:eastAsia="en-US"/>
              </w:rPr>
            </w:pPr>
            <w:r w:rsidRPr="006A2DB2">
              <w:t>Инструментальные методы исследования при заболеван</w:t>
            </w:r>
            <w:r>
              <w:t xml:space="preserve">иях органов мочевыделительной системы и </w:t>
            </w:r>
            <w:r w:rsidRPr="006A2DB2">
              <w:t>суставов</w:t>
            </w:r>
          </w:p>
        </w:tc>
        <w:tc>
          <w:tcPr>
            <w:tcW w:w="9219" w:type="dxa"/>
            <w:gridSpan w:val="3"/>
            <w:shd w:val="clear" w:color="auto" w:fill="auto"/>
          </w:tcPr>
          <w:p w:rsidR="00977464" w:rsidRPr="00F9715E" w:rsidRDefault="00977464" w:rsidP="004F7632">
            <w: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977464" w:rsidRPr="00F9715E" w:rsidRDefault="00977464" w:rsidP="004F7632">
            <w:pPr>
              <w:jc w:val="center"/>
            </w:pP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 w:rsidRPr="002D6256">
              <w:rPr>
                <w:lang w:eastAsia="en-US"/>
              </w:rPr>
              <w:t>Понятие об инструментальных методах исследования</w:t>
            </w:r>
            <w:r>
              <w:rPr>
                <w:lang w:eastAsia="en-US"/>
              </w:rPr>
              <w:t xml:space="preserve"> </w:t>
            </w:r>
            <w:r w:rsidRPr="006A2DB2">
              <w:t>заболеван</w:t>
            </w:r>
            <w:r>
              <w:t xml:space="preserve">ий органов мочевыделительной системы. 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3</w:t>
            </w: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Внутривенная и ретроградная пиелография.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2</w:t>
            </w: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Pr="002D6256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Радиоизотопная ренография и сканирование почек.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A2333B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Pr="002D6256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Ультразвуковое исследование почек и мочевого пузыря. </w:t>
            </w:r>
            <w:r>
              <w:rPr>
                <w:bCs/>
                <w:lang w:eastAsia="en-US"/>
              </w:rPr>
              <w:t>Техника проведения.</w:t>
            </w:r>
          </w:p>
          <w:p w:rsidR="00977464" w:rsidRPr="002D6256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2</w:t>
            </w: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Биопсия почек.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1</w:t>
            </w: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Pr="002D6256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 w:rsidRPr="002D6256">
              <w:rPr>
                <w:lang w:eastAsia="en-US"/>
              </w:rPr>
              <w:t>Понятие об инструментальных методах исследования</w:t>
            </w:r>
            <w:r>
              <w:rPr>
                <w:lang w:eastAsia="en-US"/>
              </w:rPr>
              <w:t xml:space="preserve"> </w:t>
            </w:r>
            <w:r w:rsidRPr="006A2DB2">
              <w:t>заболеван</w:t>
            </w:r>
            <w:r>
              <w:t>ий суставов.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2</w:t>
            </w: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Pr="002D6256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Рентгенологические методы исследования костно-суставного аппарата.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2</w:t>
            </w: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Pr="002D6256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Радиоизотопное исследование суставов.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1</w:t>
            </w: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Pr="002D6256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Тепловидение.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1</w:t>
            </w:r>
          </w:p>
        </w:tc>
      </w:tr>
      <w:tr w:rsidR="00977464" w:rsidRPr="00F9715E" w:rsidTr="001A6C02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977464" w:rsidRPr="008A67EC" w:rsidRDefault="00977464" w:rsidP="000720D6">
            <w:pPr>
              <w:pStyle w:val="af7"/>
              <w:numPr>
                <w:ilvl w:val="0"/>
                <w:numId w:val="14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977464" w:rsidRDefault="00977464" w:rsidP="00A2333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Артроскопия. </w:t>
            </w:r>
            <w:r>
              <w:rPr>
                <w:bCs/>
                <w:lang w:eastAsia="en-US"/>
              </w:rPr>
              <w:t>Техника проведения. Диагностическое значение.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977464" w:rsidRPr="00F9715E" w:rsidRDefault="00977464" w:rsidP="004F7632">
            <w:pPr>
              <w:jc w:val="center"/>
            </w:pPr>
            <w:r>
              <w:t>1</w:t>
            </w:r>
          </w:p>
        </w:tc>
      </w:tr>
      <w:tr w:rsidR="00977464" w:rsidRPr="00F9715E" w:rsidTr="00A2333B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977464" w:rsidRDefault="00977464" w:rsidP="008A67E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Лабораторные работы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 w:val="restart"/>
            <w:shd w:val="clear" w:color="auto" w:fill="BFBFBF"/>
          </w:tcPr>
          <w:p w:rsidR="00977464" w:rsidRPr="00F9715E" w:rsidRDefault="00977464" w:rsidP="004F7632">
            <w:pPr>
              <w:jc w:val="center"/>
            </w:pPr>
          </w:p>
        </w:tc>
      </w:tr>
      <w:tr w:rsidR="00977464" w:rsidRPr="00F9715E" w:rsidTr="00A2333B">
        <w:tc>
          <w:tcPr>
            <w:tcW w:w="3539" w:type="dxa"/>
            <w:vMerge/>
            <w:shd w:val="clear" w:color="auto" w:fill="auto"/>
          </w:tcPr>
          <w:p w:rsidR="00977464" w:rsidRPr="005D2C94" w:rsidRDefault="00977464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9219" w:type="dxa"/>
            <w:gridSpan w:val="3"/>
            <w:shd w:val="clear" w:color="auto" w:fill="auto"/>
          </w:tcPr>
          <w:p w:rsidR="00977464" w:rsidRDefault="00977464" w:rsidP="008A67E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1418" w:type="dxa"/>
            <w:vMerge/>
            <w:shd w:val="clear" w:color="auto" w:fill="auto"/>
          </w:tcPr>
          <w:p w:rsidR="00977464" w:rsidRPr="00F9715E" w:rsidRDefault="00977464" w:rsidP="004F7632">
            <w:pPr>
              <w:tabs>
                <w:tab w:val="left" w:pos="708"/>
              </w:tabs>
              <w:jc w:val="center"/>
            </w:pPr>
          </w:p>
        </w:tc>
        <w:tc>
          <w:tcPr>
            <w:tcW w:w="1417" w:type="dxa"/>
            <w:vMerge/>
            <w:shd w:val="clear" w:color="auto" w:fill="BFBFBF"/>
          </w:tcPr>
          <w:p w:rsidR="00977464" w:rsidRPr="00F9715E" w:rsidRDefault="00977464" w:rsidP="004F7632">
            <w:pPr>
              <w:jc w:val="center"/>
            </w:pPr>
          </w:p>
        </w:tc>
      </w:tr>
      <w:tr w:rsidR="001A6C02" w:rsidRPr="00F9715E" w:rsidTr="00325F24">
        <w:tc>
          <w:tcPr>
            <w:tcW w:w="3539" w:type="dxa"/>
            <w:vMerge/>
            <w:shd w:val="clear" w:color="auto" w:fill="auto"/>
          </w:tcPr>
          <w:p w:rsidR="001A6C02" w:rsidRPr="005D2C94" w:rsidRDefault="001A6C02" w:rsidP="004F7632">
            <w:pPr>
              <w:tabs>
                <w:tab w:val="left" w:pos="708"/>
              </w:tabs>
              <w:rPr>
                <w:b/>
                <w:color w:val="FF000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1A6C02" w:rsidRPr="008A67EC" w:rsidRDefault="001A6C02" w:rsidP="000720D6">
            <w:pPr>
              <w:pStyle w:val="af7"/>
              <w:numPr>
                <w:ilvl w:val="0"/>
                <w:numId w:val="15"/>
              </w:numPr>
              <w:tabs>
                <w:tab w:val="left" w:pos="708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8505" w:type="dxa"/>
            <w:shd w:val="clear" w:color="auto" w:fill="auto"/>
          </w:tcPr>
          <w:p w:rsidR="001A6C02" w:rsidRDefault="001A6C02" w:rsidP="00A2333B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A2DB2">
              <w:t>Инструментальные методы иссле</w:t>
            </w:r>
            <w:r>
              <w:t xml:space="preserve">дования при заболеваниях органов мочевыделительной системы и </w:t>
            </w:r>
            <w:r w:rsidRPr="006A2DB2">
              <w:t>суставов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417" w:type="dxa"/>
            <w:vMerge/>
            <w:shd w:val="clear" w:color="auto" w:fill="BFBFBF"/>
          </w:tcPr>
          <w:p w:rsidR="001A6C02" w:rsidRPr="00F9715E" w:rsidRDefault="001A6C02" w:rsidP="004F7632">
            <w:pPr>
              <w:jc w:val="center"/>
            </w:pPr>
          </w:p>
        </w:tc>
      </w:tr>
      <w:tr w:rsidR="001A6C02" w:rsidRPr="00F9715E" w:rsidTr="00A2333B">
        <w:tc>
          <w:tcPr>
            <w:tcW w:w="12758" w:type="dxa"/>
            <w:gridSpan w:val="4"/>
            <w:shd w:val="clear" w:color="auto" w:fill="auto"/>
          </w:tcPr>
          <w:p w:rsidR="001A6C02" w:rsidRPr="0042647F" w:rsidRDefault="001A6C02" w:rsidP="008A67EC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42647F">
              <w:rPr>
                <w:rFonts w:eastAsia="Calibri"/>
                <w:b/>
                <w:bCs/>
                <w:lang w:eastAsia="en-US"/>
              </w:rPr>
              <w:t>Самостоятельная работа при изучении раздела 1</w:t>
            </w:r>
          </w:p>
          <w:p w:rsidR="001A6C02" w:rsidRPr="0042647F" w:rsidRDefault="001A6C02" w:rsidP="008A67EC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42647F">
              <w:rPr>
                <w:rFonts w:eastAsia="Calibri"/>
                <w:bCs/>
                <w:lang w:eastAsia="en-US"/>
              </w:rPr>
              <w:t>Систематическая проработка  конспектов занятий, учебной, справочной,  специальной медицинской литературы.</w:t>
            </w:r>
          </w:p>
          <w:p w:rsidR="001A6C02" w:rsidRPr="0042647F" w:rsidRDefault="001A6C02" w:rsidP="008A67EC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42647F">
              <w:rPr>
                <w:rFonts w:eastAsia="Calibri"/>
                <w:bCs/>
                <w:lang w:eastAsia="en-US"/>
              </w:rPr>
              <w:t>Подготовка к практическим работам с использованием методических рекомендаций преподавателя.</w:t>
            </w:r>
          </w:p>
          <w:p w:rsidR="001A6C02" w:rsidRPr="0042647F" w:rsidRDefault="001A6C02" w:rsidP="008A67EC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42647F">
              <w:rPr>
                <w:rFonts w:eastAsia="Calibri"/>
                <w:bCs/>
                <w:lang w:eastAsia="en-US"/>
              </w:rPr>
              <w:lastRenderedPageBreak/>
              <w:t>Выполнение тестовых заданий.</w:t>
            </w:r>
          </w:p>
          <w:p w:rsidR="001A6C02" w:rsidRPr="0042647F" w:rsidRDefault="001A6C02" w:rsidP="008A67EC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42647F">
              <w:rPr>
                <w:rFonts w:eastAsia="Calibri"/>
                <w:bCs/>
                <w:lang w:eastAsia="en-US"/>
              </w:rPr>
              <w:t>Просмотр видеоматериалов.</w:t>
            </w:r>
          </w:p>
          <w:p w:rsidR="001A6C02" w:rsidRPr="0042647F" w:rsidRDefault="001A6C02" w:rsidP="008A67EC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42647F">
              <w:rPr>
                <w:rFonts w:eastAsia="Calibri"/>
                <w:bCs/>
                <w:lang w:eastAsia="en-US"/>
              </w:rPr>
              <w:t>Работа с электронными пособиями и учебниками, рабочими тетрадями.</w:t>
            </w:r>
          </w:p>
          <w:p w:rsidR="001A6C02" w:rsidRPr="00F9715E" w:rsidRDefault="001A6C02" w:rsidP="004F7632">
            <w:pPr>
              <w:tabs>
                <w:tab w:val="left" w:pos="708"/>
              </w:tabs>
              <w:rPr>
                <w:b/>
              </w:rPr>
            </w:pPr>
            <w:r w:rsidRPr="0042647F">
              <w:rPr>
                <w:rFonts w:eastAsia="Calibri"/>
                <w:bCs/>
                <w:lang w:eastAsia="en-US"/>
              </w:rPr>
              <w:t>Оформление документации.</w:t>
            </w:r>
          </w:p>
        </w:tc>
        <w:tc>
          <w:tcPr>
            <w:tcW w:w="1418" w:type="dxa"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  <w:r>
              <w:lastRenderedPageBreak/>
              <w:t>25</w:t>
            </w:r>
          </w:p>
        </w:tc>
        <w:tc>
          <w:tcPr>
            <w:tcW w:w="1417" w:type="dxa"/>
            <w:vMerge/>
            <w:shd w:val="clear" w:color="auto" w:fill="BFBFBF"/>
          </w:tcPr>
          <w:p w:rsidR="001A6C02" w:rsidRPr="00F9715E" w:rsidRDefault="001A6C02" w:rsidP="004F7632">
            <w:pPr>
              <w:jc w:val="center"/>
            </w:pPr>
          </w:p>
        </w:tc>
      </w:tr>
      <w:tr w:rsidR="001A6C02" w:rsidRPr="00F9715E" w:rsidTr="00A2333B">
        <w:tc>
          <w:tcPr>
            <w:tcW w:w="12758" w:type="dxa"/>
            <w:gridSpan w:val="4"/>
            <w:shd w:val="clear" w:color="auto" w:fill="auto"/>
          </w:tcPr>
          <w:p w:rsidR="001A6C02" w:rsidRDefault="001A6C02" w:rsidP="008A67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Тематика внеаудиторной самостоятельной работы</w:t>
            </w:r>
          </w:p>
          <w:p w:rsidR="001A6C02" w:rsidRDefault="001A6C02" w:rsidP="008A6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 1.4.1 </w:t>
            </w:r>
            <w:r w:rsidRPr="003A4583">
              <w:rPr>
                <w:b/>
                <w:bCs/>
                <w:lang w:eastAsia="en-US"/>
              </w:rPr>
              <w:t>Инструментальные методы обследования при бронхолегочных заболеваниях.</w:t>
            </w:r>
          </w:p>
          <w:p w:rsidR="001A6C02" w:rsidRDefault="001A6C02" w:rsidP="008A67EC">
            <w:pPr>
              <w:rPr>
                <w:bCs/>
              </w:rPr>
            </w:pPr>
            <w:r w:rsidRPr="006A0678">
              <w:rPr>
                <w:bCs/>
              </w:rPr>
              <w:t xml:space="preserve">Работа по созданию  реферативных сообщений и  рефератов (по выбору студентов и преподавателя)  на темы: </w:t>
            </w:r>
          </w:p>
          <w:p w:rsidR="001A6C02" w:rsidRPr="006A0678" w:rsidRDefault="001A6C02" w:rsidP="008A67EC">
            <w:pPr>
              <w:rPr>
                <w:bCs/>
              </w:rPr>
            </w:pPr>
            <w:r>
              <w:rPr>
                <w:bCs/>
              </w:rPr>
              <w:t>«История открытия рентгеновского излучения», «Первые успехи рентгенодиагностики».</w:t>
            </w:r>
          </w:p>
          <w:p w:rsidR="001A6C02" w:rsidRPr="006A0678" w:rsidRDefault="001A6C02" w:rsidP="008A67EC">
            <w:pPr>
              <w:rPr>
                <w:bCs/>
              </w:rPr>
            </w:pPr>
            <w:r>
              <w:rPr>
                <w:bCs/>
              </w:rPr>
              <w:t xml:space="preserve">Создание презентаций на темы: «Рентгенологические исследования дыхательной системы с помощью контрастных веществ», </w:t>
            </w:r>
            <w:r w:rsidRPr="006A0678">
              <w:t>«</w:t>
            </w:r>
            <w:r>
              <w:t>Роль компьютерной томографии в диагностике онкологических заболеваний органов дыхания</w:t>
            </w:r>
            <w:r w:rsidRPr="006A0678">
              <w:t>».</w:t>
            </w:r>
          </w:p>
          <w:p w:rsidR="001A6C02" w:rsidRDefault="001A6C02" w:rsidP="008A67EC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 1.4.2 </w:t>
            </w:r>
            <w:r w:rsidRPr="003A4583">
              <w:rPr>
                <w:b/>
                <w:bCs/>
                <w:lang w:eastAsia="en-US"/>
              </w:rPr>
              <w:t>Инструментальные методы исследования при заболеваниях сердечнососудистой системы.</w:t>
            </w:r>
          </w:p>
          <w:p w:rsidR="001A6C02" w:rsidRDefault="001A6C02" w:rsidP="008A67EC">
            <w:pPr>
              <w:rPr>
                <w:bCs/>
              </w:rPr>
            </w:pPr>
            <w:r w:rsidRPr="006A0678">
              <w:rPr>
                <w:bCs/>
              </w:rPr>
              <w:t>Работа по созданию  реферативных сообщений и  рефератов (по выбору студентов и преподавателя)  на темы:</w:t>
            </w:r>
          </w:p>
          <w:p w:rsidR="001A6C02" w:rsidRPr="006A0678" w:rsidRDefault="001A6C02" w:rsidP="008A67EC">
            <w:pPr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eastAsia="en-US"/>
              </w:rPr>
              <w:t>Ангиография», «УЗИ сердца и крупных сосудов».</w:t>
            </w:r>
          </w:p>
          <w:p w:rsidR="001A6C02" w:rsidRPr="006A0678" w:rsidRDefault="001A6C02" w:rsidP="008A67EC">
            <w:pPr>
              <w:rPr>
                <w:bCs/>
              </w:rPr>
            </w:pPr>
            <w:r>
              <w:rPr>
                <w:bCs/>
              </w:rPr>
              <w:t>Создание презентаций на темы: «</w:t>
            </w:r>
            <w:r>
              <w:rPr>
                <w:lang w:eastAsia="en-US"/>
              </w:rPr>
              <w:t>ЭКГ. Биоэлектрические основы ЭКГ</w:t>
            </w:r>
            <w:r w:rsidRPr="006A0678">
              <w:t>»</w:t>
            </w:r>
            <w:r>
              <w:rPr>
                <w:lang w:eastAsia="en-US"/>
              </w:rPr>
              <w:t xml:space="preserve">, </w:t>
            </w:r>
            <w:r>
              <w:rPr>
                <w:bCs/>
              </w:rPr>
              <w:t>«</w:t>
            </w:r>
            <w:r>
              <w:rPr>
                <w:lang w:eastAsia="en-US"/>
              </w:rPr>
              <w:t>Элементы ЭКГ</w:t>
            </w:r>
            <w:r w:rsidRPr="006A0678">
              <w:rPr>
                <w:bCs/>
              </w:rPr>
              <w:t xml:space="preserve">», </w:t>
            </w:r>
            <w:r w:rsidRPr="006A0678">
              <w:t>«</w:t>
            </w:r>
            <w:r>
              <w:rPr>
                <w:lang w:eastAsia="en-US"/>
              </w:rPr>
              <w:t>ЭКГ в норме»</w:t>
            </w:r>
            <w:r w:rsidRPr="006A0678">
              <w:t>.</w:t>
            </w:r>
          </w:p>
          <w:p w:rsidR="001A6C02" w:rsidRPr="00D13E9C" w:rsidRDefault="001A6C02" w:rsidP="008A6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D13E9C">
              <w:rPr>
                <w:bCs/>
                <w:lang w:eastAsia="en-US"/>
              </w:rPr>
              <w:t>Интерпретация ЭКГ.</w:t>
            </w:r>
          </w:p>
          <w:p w:rsidR="001A6C02" w:rsidRDefault="001A6C02" w:rsidP="008A67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1.4.3</w:t>
            </w:r>
            <w:r w:rsidRPr="003A4583">
              <w:rPr>
                <w:b/>
                <w:bCs/>
                <w:lang w:eastAsia="en-US"/>
              </w:rPr>
              <w:t xml:space="preserve">  Инструментальные методы исследования при заболеваниях желудочно-кишечного тракта</w:t>
            </w:r>
          </w:p>
          <w:p w:rsidR="001A6C02" w:rsidRDefault="001A6C02" w:rsidP="008A67EC">
            <w:pPr>
              <w:rPr>
                <w:bCs/>
              </w:rPr>
            </w:pPr>
            <w:r w:rsidRPr="006A0678">
              <w:rPr>
                <w:bCs/>
              </w:rPr>
              <w:t xml:space="preserve">Работа по созданию  реферативных сообщений и  рефератов (по выбору студентов и преподавателя)  на темы: </w:t>
            </w:r>
          </w:p>
          <w:p w:rsidR="001A6C02" w:rsidRPr="006A0678" w:rsidRDefault="001A6C02" w:rsidP="008A67EC">
            <w:pPr>
              <w:rPr>
                <w:bCs/>
              </w:rPr>
            </w:pPr>
            <w:r>
              <w:rPr>
                <w:bCs/>
              </w:rPr>
              <w:t>«Ультразвуковое исследование печени и его диагностическое значение», «Диагностика заболеваний желудочно-кишечного тракта с помощью контрастных веществ».</w:t>
            </w:r>
          </w:p>
          <w:p w:rsidR="001A6C02" w:rsidRDefault="001A6C02" w:rsidP="008A67EC">
            <w:r>
              <w:rPr>
                <w:bCs/>
              </w:rPr>
              <w:t>Создание презентаций на темы: «Эндоскопическая диагностика заболеваний желудка</w:t>
            </w:r>
            <w:r w:rsidRPr="006A0678">
              <w:rPr>
                <w:bCs/>
              </w:rPr>
              <w:t xml:space="preserve">», </w:t>
            </w:r>
            <w:r w:rsidRPr="006A0678">
              <w:t>«</w:t>
            </w:r>
            <w:r>
              <w:t>Виды камней при желчнокаменной болезни</w:t>
            </w:r>
            <w:r w:rsidRPr="006A0678">
              <w:t>».</w:t>
            </w:r>
          </w:p>
          <w:p w:rsidR="001A6C02" w:rsidRDefault="001A6C02" w:rsidP="008A67E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1.4.4 </w:t>
            </w:r>
          </w:p>
          <w:p w:rsidR="001A6C02" w:rsidRPr="002C327A" w:rsidRDefault="001A6C02" w:rsidP="008A67EC">
            <w:pPr>
              <w:spacing w:line="276" w:lineRule="auto"/>
              <w:rPr>
                <w:b/>
                <w:bCs/>
                <w:lang w:eastAsia="en-US"/>
              </w:rPr>
            </w:pPr>
            <w:r w:rsidRPr="002C327A">
              <w:rPr>
                <w:b/>
              </w:rPr>
              <w:t>Инструментальные методы исследования при заболеваниях органов мочевыделительной системы и суставов.</w:t>
            </w:r>
          </w:p>
          <w:p w:rsidR="001A6C02" w:rsidRPr="00D57EE6" w:rsidRDefault="001A6C02" w:rsidP="008A67EC">
            <w:pPr>
              <w:spacing w:line="276" w:lineRule="auto"/>
            </w:pPr>
            <w:r w:rsidRPr="006A0678">
              <w:rPr>
                <w:bCs/>
              </w:rPr>
              <w:t xml:space="preserve">Работа по созданию  реферативных сообщений и  рефератов (по выбору студентов и преподавателя)  на темы: </w:t>
            </w:r>
            <w:r>
              <w:rPr>
                <w:bCs/>
              </w:rPr>
              <w:t xml:space="preserve">«Рентгеноконтрастные методы диагностики заболеваний органов мочевыделительной системы», </w:t>
            </w:r>
            <w:r w:rsidRPr="006A0678">
              <w:t>«</w:t>
            </w:r>
            <w:r>
              <w:t>Роль компьютерной томографии в диагностике  заболеваний позвоночника</w:t>
            </w:r>
            <w:r w:rsidRPr="006A0678">
              <w:t>».</w:t>
            </w:r>
          </w:p>
          <w:p w:rsidR="001A6C02" w:rsidRPr="00A2333B" w:rsidRDefault="001A6C02" w:rsidP="00A2333B">
            <w:r>
              <w:rPr>
                <w:bCs/>
              </w:rPr>
              <w:t xml:space="preserve">Создание презентаций на темы: «Рентгенологическая диагностика заболеваний суставов», </w:t>
            </w:r>
            <w:r w:rsidRPr="006A0678">
              <w:t>«</w:t>
            </w:r>
            <w:r>
              <w:t>Виды камней при мочекаменной болезни</w:t>
            </w:r>
            <w:r w:rsidRPr="006A0678">
              <w:t>».</w:t>
            </w:r>
          </w:p>
        </w:tc>
        <w:tc>
          <w:tcPr>
            <w:tcW w:w="1418" w:type="dxa"/>
            <w:shd w:val="clear" w:color="auto" w:fill="auto"/>
          </w:tcPr>
          <w:p w:rsidR="001A6C02" w:rsidRDefault="001A6C02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0646F7" w:rsidP="004F7632">
            <w:pPr>
              <w:tabs>
                <w:tab w:val="left" w:pos="708"/>
              </w:tabs>
              <w:jc w:val="center"/>
            </w:pPr>
            <w:r>
              <w:t>4</w:t>
            </w: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0646F7" w:rsidP="004F7632">
            <w:pPr>
              <w:tabs>
                <w:tab w:val="left" w:pos="708"/>
              </w:tabs>
              <w:jc w:val="center"/>
            </w:pPr>
            <w:r>
              <w:t>14</w:t>
            </w: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0646F7" w:rsidP="004F7632">
            <w:pPr>
              <w:tabs>
                <w:tab w:val="left" w:pos="708"/>
              </w:tabs>
              <w:jc w:val="center"/>
            </w:pPr>
            <w:r>
              <w:t>4</w:t>
            </w: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Default="006829FA" w:rsidP="004F7632">
            <w:pPr>
              <w:tabs>
                <w:tab w:val="left" w:pos="708"/>
              </w:tabs>
              <w:jc w:val="center"/>
            </w:pPr>
          </w:p>
          <w:p w:rsidR="006829FA" w:rsidRPr="00F9715E" w:rsidRDefault="000646F7" w:rsidP="004F7632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1417" w:type="dxa"/>
            <w:vMerge/>
            <w:shd w:val="clear" w:color="auto" w:fill="BFBFBF"/>
          </w:tcPr>
          <w:p w:rsidR="001A6C02" w:rsidRPr="00F9715E" w:rsidRDefault="001A6C02" w:rsidP="004F7632">
            <w:pPr>
              <w:jc w:val="center"/>
            </w:pPr>
          </w:p>
        </w:tc>
      </w:tr>
      <w:tr w:rsidR="001A6C02" w:rsidRPr="00F9715E" w:rsidTr="00A2333B">
        <w:tc>
          <w:tcPr>
            <w:tcW w:w="12758" w:type="dxa"/>
            <w:gridSpan w:val="4"/>
            <w:shd w:val="clear" w:color="auto" w:fill="auto"/>
            <w:vAlign w:val="center"/>
          </w:tcPr>
          <w:p w:rsidR="001A6C02" w:rsidRDefault="000A55B6" w:rsidP="00A2333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</w:rPr>
              <w:t>Т</w:t>
            </w:r>
            <w:r w:rsidR="001A6C02" w:rsidRPr="003C7059">
              <w:rPr>
                <w:b/>
              </w:rPr>
              <w:t>ематика курсовых работ (проектов):</w:t>
            </w:r>
          </w:p>
        </w:tc>
        <w:tc>
          <w:tcPr>
            <w:tcW w:w="1418" w:type="dxa"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1A6C02" w:rsidRPr="00F9715E" w:rsidRDefault="001A6C02" w:rsidP="004F7632">
            <w:pPr>
              <w:jc w:val="center"/>
            </w:pPr>
          </w:p>
        </w:tc>
      </w:tr>
      <w:tr w:rsidR="001A6C02" w:rsidRPr="00F9715E" w:rsidTr="00A2333B">
        <w:tc>
          <w:tcPr>
            <w:tcW w:w="12758" w:type="dxa"/>
            <w:gridSpan w:val="4"/>
            <w:shd w:val="clear" w:color="auto" w:fill="auto"/>
            <w:vAlign w:val="center"/>
          </w:tcPr>
          <w:p w:rsidR="001A6C02" w:rsidRDefault="001A6C02" w:rsidP="00A2333B">
            <w:pPr>
              <w:spacing w:line="276" w:lineRule="auto"/>
              <w:rPr>
                <w:b/>
                <w:bCs/>
                <w:lang w:eastAsia="en-US"/>
              </w:rPr>
            </w:pPr>
            <w:r w:rsidRPr="003C7059">
              <w:rPr>
                <w:b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418" w:type="dxa"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BFBFBF"/>
          </w:tcPr>
          <w:p w:rsidR="001A6C02" w:rsidRPr="00F9715E" w:rsidRDefault="001A6C02" w:rsidP="004F7632">
            <w:pPr>
              <w:jc w:val="center"/>
            </w:pPr>
          </w:p>
        </w:tc>
      </w:tr>
      <w:tr w:rsidR="001A6C02" w:rsidRPr="00F9715E" w:rsidTr="00A2333B">
        <w:tc>
          <w:tcPr>
            <w:tcW w:w="12758" w:type="dxa"/>
            <w:gridSpan w:val="4"/>
            <w:shd w:val="clear" w:color="auto" w:fill="auto"/>
            <w:vAlign w:val="center"/>
          </w:tcPr>
          <w:p w:rsidR="001A6C02" w:rsidRDefault="001A6C02" w:rsidP="00A2333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1A6C02" w:rsidRPr="00F9715E" w:rsidRDefault="001A6C02" w:rsidP="004F7632">
            <w:pPr>
              <w:tabs>
                <w:tab w:val="left" w:pos="708"/>
              </w:tabs>
              <w:jc w:val="center"/>
            </w:pPr>
            <w:r>
              <w:t>75</w:t>
            </w:r>
          </w:p>
        </w:tc>
        <w:tc>
          <w:tcPr>
            <w:tcW w:w="1417" w:type="dxa"/>
            <w:vMerge/>
            <w:shd w:val="clear" w:color="auto" w:fill="BFBFBF"/>
          </w:tcPr>
          <w:p w:rsidR="001A6C02" w:rsidRPr="00F9715E" w:rsidRDefault="001A6C02" w:rsidP="004F7632">
            <w:pPr>
              <w:jc w:val="center"/>
            </w:pPr>
          </w:p>
        </w:tc>
      </w:tr>
    </w:tbl>
    <w:p w:rsidR="00F127E8" w:rsidRDefault="00F127E8" w:rsidP="00040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  <w:sectPr w:rsidR="00F127E8" w:rsidSect="003727F4">
          <w:pgSz w:w="16838" w:h="11906" w:orient="landscape"/>
          <w:pgMar w:top="1276" w:right="1134" w:bottom="850" w:left="993" w:header="708" w:footer="708" w:gutter="0"/>
          <w:cols w:space="708"/>
          <w:docGrid w:linePitch="360"/>
        </w:sectPr>
      </w:pPr>
    </w:p>
    <w:p w:rsidR="00040FEC" w:rsidRPr="004415ED" w:rsidRDefault="00040FEC" w:rsidP="00040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4. условия реализации </w:t>
      </w:r>
      <w:r>
        <w:rPr>
          <w:b/>
          <w:caps/>
          <w:sz w:val="28"/>
          <w:szCs w:val="28"/>
        </w:rPr>
        <w:t xml:space="preserve"> раздела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040FEC" w:rsidRPr="004415ED" w:rsidRDefault="00040FEC" w:rsidP="001E172E">
      <w:pPr>
        <w:tabs>
          <w:tab w:val="left" w:pos="7513"/>
          <w:tab w:val="left" w:pos="13608"/>
        </w:tabs>
        <w:spacing w:line="360" w:lineRule="auto"/>
      </w:pPr>
    </w:p>
    <w:p w:rsidR="00040FEC" w:rsidRPr="004415ED" w:rsidRDefault="00040FEC" w:rsidP="00040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40FEC" w:rsidRPr="00D27B47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4415ED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раздела профессионального модуля</w:t>
      </w:r>
      <w:r w:rsidRPr="004415ED">
        <w:rPr>
          <w:sz w:val="28"/>
          <w:szCs w:val="28"/>
        </w:rPr>
        <w:t xml:space="preserve"> предполагает наличие учебных кабинетов</w:t>
      </w:r>
      <w:r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54BC">
        <w:rPr>
          <w:sz w:val="28"/>
          <w:szCs w:val="28"/>
        </w:rPr>
        <w:t>ропедевтики клинических дисциплин;</w:t>
      </w:r>
      <w:r>
        <w:rPr>
          <w:sz w:val="28"/>
          <w:szCs w:val="28"/>
        </w:rPr>
        <w:t xml:space="preserve"> т</w:t>
      </w:r>
      <w:r w:rsidRPr="004254BC">
        <w:rPr>
          <w:sz w:val="28"/>
          <w:szCs w:val="28"/>
        </w:rPr>
        <w:t>ерапии и функциональной диагнос</w:t>
      </w:r>
      <w:r w:rsidR="00542E00">
        <w:rPr>
          <w:sz w:val="28"/>
          <w:szCs w:val="28"/>
        </w:rPr>
        <w:t>тики  с доклинической практикой</w:t>
      </w:r>
      <w:r w:rsidRPr="004254BC">
        <w:rPr>
          <w:sz w:val="28"/>
          <w:szCs w:val="28"/>
        </w:rPr>
        <w:t>;</w:t>
      </w:r>
      <w:r>
        <w:rPr>
          <w:sz w:val="28"/>
          <w:szCs w:val="28"/>
        </w:rPr>
        <w:t xml:space="preserve"> к</w:t>
      </w:r>
      <w:r w:rsidRPr="004254BC">
        <w:rPr>
          <w:sz w:val="28"/>
          <w:szCs w:val="28"/>
        </w:rPr>
        <w:t>омпьютерного  класса;</w:t>
      </w:r>
      <w:r>
        <w:rPr>
          <w:sz w:val="28"/>
          <w:szCs w:val="28"/>
        </w:rPr>
        <w:t xml:space="preserve"> </w:t>
      </w:r>
      <w:r w:rsidR="00542E00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мастерских – нет, лабораторий – нет. </w:t>
      </w: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040FEC" w:rsidRPr="00D72B23" w:rsidRDefault="00040FEC" w:rsidP="00040FEC">
      <w:pPr>
        <w:spacing w:line="360" w:lineRule="auto"/>
        <w:jc w:val="both"/>
        <w:rPr>
          <w:b/>
          <w:bCs/>
          <w:sz w:val="28"/>
          <w:szCs w:val="28"/>
        </w:rPr>
      </w:pPr>
      <w:r w:rsidRPr="00D72B23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040FEC" w:rsidRPr="00D02E6D" w:rsidRDefault="00040FEC" w:rsidP="000720D6">
      <w:pPr>
        <w:numPr>
          <w:ilvl w:val="0"/>
          <w:numId w:val="5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оборудование;</w:t>
      </w:r>
    </w:p>
    <w:p w:rsidR="00040FEC" w:rsidRDefault="00040FEC" w:rsidP="000720D6">
      <w:pPr>
        <w:numPr>
          <w:ilvl w:val="0"/>
          <w:numId w:val="6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оборудование и инструментарий</w:t>
      </w:r>
      <w:r>
        <w:rPr>
          <w:bCs/>
          <w:sz w:val="28"/>
          <w:szCs w:val="28"/>
        </w:rPr>
        <w:t>;</w:t>
      </w:r>
    </w:p>
    <w:p w:rsidR="00040FEC" w:rsidRPr="003727F4" w:rsidRDefault="00040FEC" w:rsidP="000720D6">
      <w:pPr>
        <w:numPr>
          <w:ilvl w:val="0"/>
          <w:numId w:val="6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 w:rsidRPr="003727F4">
        <w:rPr>
          <w:sz w:val="28"/>
          <w:szCs w:val="28"/>
        </w:rPr>
        <w:t>хозяйственные предметы</w:t>
      </w:r>
      <w:r w:rsidRPr="003727F4">
        <w:rPr>
          <w:bCs/>
          <w:sz w:val="28"/>
          <w:szCs w:val="28"/>
        </w:rPr>
        <w:t>;</w:t>
      </w:r>
    </w:p>
    <w:p w:rsidR="00040FEC" w:rsidRPr="003727F4" w:rsidRDefault="00040FEC" w:rsidP="000720D6">
      <w:pPr>
        <w:numPr>
          <w:ilvl w:val="0"/>
          <w:numId w:val="6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sz w:val="28"/>
          <w:szCs w:val="28"/>
        </w:rPr>
      </w:pPr>
      <w:r w:rsidRPr="003727F4">
        <w:rPr>
          <w:sz w:val="28"/>
          <w:szCs w:val="28"/>
        </w:rPr>
        <w:t>учебно-наглядные пособия (фантомы, муляжи, тренажеры и др.)</w:t>
      </w:r>
      <w:r w:rsidRPr="003727F4">
        <w:rPr>
          <w:bCs/>
          <w:sz w:val="28"/>
          <w:szCs w:val="28"/>
        </w:rPr>
        <w:t>;</w:t>
      </w:r>
    </w:p>
    <w:p w:rsidR="00040FEC" w:rsidRPr="003727F4" w:rsidRDefault="00040FEC" w:rsidP="000720D6">
      <w:pPr>
        <w:numPr>
          <w:ilvl w:val="0"/>
          <w:numId w:val="6"/>
        </w:numPr>
        <w:tabs>
          <w:tab w:val="left" w:pos="360"/>
          <w:tab w:val="left" w:pos="1440"/>
        </w:tabs>
        <w:spacing w:line="360" w:lineRule="auto"/>
        <w:ind w:left="360"/>
        <w:jc w:val="both"/>
        <w:rPr>
          <w:bCs/>
          <w:sz w:val="28"/>
          <w:szCs w:val="28"/>
        </w:rPr>
      </w:pPr>
      <w:r w:rsidRPr="003727F4">
        <w:rPr>
          <w:sz w:val="28"/>
          <w:szCs w:val="28"/>
        </w:rPr>
        <w:t>лекарственные препараты</w:t>
      </w:r>
      <w:r w:rsidRPr="003727F4">
        <w:rPr>
          <w:bCs/>
          <w:sz w:val="28"/>
          <w:szCs w:val="28"/>
        </w:rPr>
        <w:t>;</w:t>
      </w:r>
    </w:p>
    <w:p w:rsidR="00040FEC" w:rsidRPr="003727F4" w:rsidRDefault="00040FEC" w:rsidP="000720D6">
      <w:pPr>
        <w:numPr>
          <w:ilvl w:val="0"/>
          <w:numId w:val="5"/>
        </w:numPr>
        <w:tabs>
          <w:tab w:val="clear" w:pos="1788"/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3727F4">
        <w:rPr>
          <w:bCs/>
          <w:sz w:val="28"/>
          <w:szCs w:val="28"/>
        </w:rPr>
        <w:t>медицинская документация.</w:t>
      </w:r>
    </w:p>
    <w:p w:rsidR="00040FEC" w:rsidRPr="00A46D3F" w:rsidRDefault="00040FEC" w:rsidP="00040FEC">
      <w:pPr>
        <w:spacing w:line="360" w:lineRule="auto"/>
        <w:jc w:val="both"/>
        <w:rPr>
          <w:bCs/>
          <w:sz w:val="28"/>
          <w:szCs w:val="28"/>
        </w:rPr>
      </w:pPr>
    </w:p>
    <w:p w:rsidR="00040FEC" w:rsidRPr="005177BA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5177BA">
        <w:rPr>
          <w:b/>
          <w:bCs/>
          <w:sz w:val="28"/>
          <w:szCs w:val="28"/>
        </w:rPr>
        <w:t xml:space="preserve">Технические средства обучения: </w:t>
      </w:r>
    </w:p>
    <w:p w:rsidR="00040FEC" w:rsidRDefault="00040FEC" w:rsidP="000720D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040FEC" w:rsidRDefault="00040FEC" w:rsidP="000720D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мобильный компьютерный класс;</w:t>
      </w:r>
      <w:r w:rsidRPr="005177BA">
        <w:rPr>
          <w:bCs/>
          <w:sz w:val="28"/>
          <w:szCs w:val="28"/>
        </w:rPr>
        <w:t xml:space="preserve"> </w:t>
      </w:r>
    </w:p>
    <w:p w:rsidR="00040FEC" w:rsidRDefault="00040FEC" w:rsidP="000720D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040FEC" w:rsidRDefault="00040FEC" w:rsidP="000720D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кодоскоп;</w:t>
      </w:r>
    </w:p>
    <w:p w:rsidR="00040FEC" w:rsidRDefault="00040FEC" w:rsidP="000720D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B4271">
        <w:rPr>
          <w:bCs/>
          <w:sz w:val="28"/>
          <w:szCs w:val="28"/>
        </w:rPr>
        <w:t>видеомагнитофон</w:t>
      </w:r>
      <w:r>
        <w:rPr>
          <w:bCs/>
          <w:sz w:val="28"/>
          <w:szCs w:val="28"/>
        </w:rPr>
        <w:t>;</w:t>
      </w:r>
    </w:p>
    <w:p w:rsidR="00040FEC" w:rsidRDefault="00040FEC" w:rsidP="000720D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>-проигрыватель;</w:t>
      </w:r>
    </w:p>
    <w:p w:rsidR="00040FEC" w:rsidRDefault="00040FEC" w:rsidP="000720D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видеокамера;</w:t>
      </w:r>
    </w:p>
    <w:p w:rsidR="00040FEC" w:rsidRPr="00CB4271" w:rsidRDefault="00040FEC" w:rsidP="000720D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фотоаппарат.</w:t>
      </w:r>
    </w:p>
    <w:p w:rsidR="00040FEC" w:rsidRPr="00A20A8B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</w:t>
      </w:r>
      <w:r>
        <w:rPr>
          <w:bCs/>
          <w:sz w:val="28"/>
          <w:szCs w:val="28"/>
        </w:rPr>
        <w:t>рской и рабочих мест мастерской – нет.</w:t>
      </w:r>
    </w:p>
    <w:p w:rsidR="00040FEC" w:rsidRPr="00A20A8B" w:rsidRDefault="00040FEC" w:rsidP="00040FEC">
      <w:pPr>
        <w:spacing w:line="360" w:lineRule="auto"/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 – нет.</w:t>
      </w:r>
    </w:p>
    <w:p w:rsidR="00040FEC" w:rsidRPr="004415ED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>учебную</w:t>
      </w:r>
      <w:r w:rsidRPr="004415ED">
        <w:rPr>
          <w:sz w:val="28"/>
          <w:szCs w:val="28"/>
        </w:rPr>
        <w:t xml:space="preserve"> практику.</w:t>
      </w: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и технологическое оснащение рабочих мест</w:t>
      </w:r>
    </w:p>
    <w:p w:rsidR="00040FEC" w:rsidRPr="005177BA" w:rsidRDefault="00040FEC" w:rsidP="000720D6">
      <w:pPr>
        <w:numPr>
          <w:ilvl w:val="0"/>
          <w:numId w:val="3"/>
        </w:numPr>
        <w:tabs>
          <w:tab w:val="left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Мебель и стационарное учебное оборудование.</w:t>
      </w:r>
    </w:p>
    <w:p w:rsidR="00040FEC" w:rsidRPr="00D02E6D" w:rsidRDefault="00040FEC" w:rsidP="000720D6">
      <w:pPr>
        <w:numPr>
          <w:ilvl w:val="0"/>
          <w:numId w:val="3"/>
        </w:numPr>
        <w:tabs>
          <w:tab w:val="left" w:pos="360"/>
          <w:tab w:val="num" w:pos="9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 w:rsidRPr="00A46D3F">
        <w:rPr>
          <w:bCs/>
          <w:sz w:val="28"/>
          <w:szCs w:val="28"/>
        </w:rPr>
        <w:t>Мебель для размещения медицинской апп</w:t>
      </w:r>
      <w:r>
        <w:rPr>
          <w:bCs/>
          <w:sz w:val="28"/>
          <w:szCs w:val="28"/>
        </w:rPr>
        <w:t>аратуры и принадлежностей.</w:t>
      </w:r>
    </w:p>
    <w:p w:rsidR="00040FEC" w:rsidRPr="00A46D3F" w:rsidRDefault="00040FEC" w:rsidP="000720D6">
      <w:pPr>
        <w:numPr>
          <w:ilvl w:val="0"/>
          <w:numId w:val="3"/>
        </w:numPr>
        <w:tabs>
          <w:tab w:val="num" w:pos="928"/>
        </w:tabs>
        <w:spacing w:line="360" w:lineRule="auto"/>
        <w:ind w:left="928"/>
        <w:jc w:val="both"/>
        <w:rPr>
          <w:bCs/>
          <w:sz w:val="28"/>
          <w:szCs w:val="28"/>
        </w:rPr>
      </w:pPr>
      <w:r w:rsidRPr="00A46D3F">
        <w:rPr>
          <w:bCs/>
          <w:sz w:val="28"/>
          <w:szCs w:val="28"/>
        </w:rPr>
        <w:t>Электрокардиограф портативн</w:t>
      </w:r>
      <w:r>
        <w:rPr>
          <w:bCs/>
          <w:sz w:val="28"/>
          <w:szCs w:val="28"/>
        </w:rPr>
        <w:t>ый.</w:t>
      </w:r>
    </w:p>
    <w:p w:rsidR="00040FEC" w:rsidRPr="006828A9" w:rsidRDefault="00040FEC" w:rsidP="000720D6">
      <w:pPr>
        <w:numPr>
          <w:ilvl w:val="0"/>
          <w:numId w:val="3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828A9">
        <w:rPr>
          <w:sz w:val="28"/>
          <w:szCs w:val="28"/>
        </w:rPr>
        <w:t>омпьютерные программы (обучающие, контролирующие)</w:t>
      </w:r>
      <w:r>
        <w:rPr>
          <w:sz w:val="28"/>
          <w:szCs w:val="28"/>
        </w:rPr>
        <w:t>.</w:t>
      </w:r>
    </w:p>
    <w:p w:rsidR="00040FEC" w:rsidRPr="006828A9" w:rsidRDefault="00040FEC" w:rsidP="000720D6">
      <w:pPr>
        <w:numPr>
          <w:ilvl w:val="0"/>
          <w:numId w:val="3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828A9">
        <w:rPr>
          <w:bCs/>
          <w:sz w:val="28"/>
          <w:szCs w:val="28"/>
        </w:rPr>
        <w:t xml:space="preserve">етодические учебные материалы </w:t>
      </w:r>
      <w:r>
        <w:rPr>
          <w:bCs/>
          <w:sz w:val="28"/>
          <w:szCs w:val="28"/>
        </w:rPr>
        <w:t xml:space="preserve">на бумажных и </w:t>
      </w:r>
      <w:r w:rsidRPr="006828A9">
        <w:rPr>
          <w:bCs/>
          <w:sz w:val="28"/>
          <w:szCs w:val="28"/>
        </w:rPr>
        <w:t xml:space="preserve"> электронных носителях</w:t>
      </w:r>
      <w:r>
        <w:rPr>
          <w:sz w:val="28"/>
          <w:szCs w:val="28"/>
        </w:rPr>
        <w:t>;</w:t>
      </w:r>
    </w:p>
    <w:p w:rsidR="00040FEC" w:rsidRPr="006828A9" w:rsidRDefault="00040FEC" w:rsidP="000720D6">
      <w:pPr>
        <w:numPr>
          <w:ilvl w:val="0"/>
          <w:numId w:val="3"/>
        </w:numPr>
        <w:tabs>
          <w:tab w:val="num" w:pos="9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828A9">
        <w:rPr>
          <w:sz w:val="28"/>
          <w:szCs w:val="28"/>
        </w:rPr>
        <w:t>правочные материалы</w:t>
      </w:r>
      <w:r>
        <w:rPr>
          <w:sz w:val="28"/>
          <w:szCs w:val="28"/>
        </w:rPr>
        <w:t>.</w:t>
      </w:r>
    </w:p>
    <w:p w:rsidR="00040FEC" w:rsidRPr="004415ED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040FEC" w:rsidRPr="004415ED" w:rsidRDefault="00040FEC" w:rsidP="00040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  <w:r>
        <w:rPr>
          <w:b/>
          <w:sz w:val="28"/>
          <w:szCs w:val="28"/>
        </w:rPr>
        <w:t>.</w:t>
      </w: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040FEC" w:rsidRPr="00BC4567" w:rsidRDefault="00040FEC" w:rsidP="00040FEC">
      <w:pPr>
        <w:pStyle w:val="af7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040FEC" w:rsidRPr="00A36054" w:rsidRDefault="00040FEC" w:rsidP="000720D6">
      <w:pPr>
        <w:pStyle w:val="ac"/>
        <w:numPr>
          <w:ilvl w:val="0"/>
          <w:numId w:val="7"/>
        </w:numPr>
        <w:spacing w:after="0" w:line="360" w:lineRule="auto"/>
        <w:ind w:left="993" w:hanging="284"/>
        <w:jc w:val="both"/>
        <w:rPr>
          <w:sz w:val="28"/>
          <w:szCs w:val="28"/>
        </w:rPr>
      </w:pPr>
      <w:r w:rsidRPr="00A36054">
        <w:rPr>
          <w:sz w:val="28"/>
          <w:szCs w:val="28"/>
        </w:rPr>
        <w:t>Аванисьянц Э.М. «Пропедевтика клинических дисциплин»</w:t>
      </w:r>
      <w:r>
        <w:rPr>
          <w:sz w:val="28"/>
          <w:szCs w:val="28"/>
        </w:rPr>
        <w:t>,</w:t>
      </w:r>
      <w:r w:rsidRPr="00A36054">
        <w:rPr>
          <w:sz w:val="28"/>
          <w:szCs w:val="28"/>
        </w:rPr>
        <w:t xml:space="preserve"> Р-на-Д, </w:t>
      </w:r>
      <w:r>
        <w:rPr>
          <w:sz w:val="28"/>
          <w:szCs w:val="28"/>
        </w:rPr>
        <w:t>«</w:t>
      </w:r>
      <w:r w:rsidRPr="00A36054">
        <w:rPr>
          <w:sz w:val="28"/>
          <w:szCs w:val="28"/>
        </w:rPr>
        <w:t>Феникс</w:t>
      </w:r>
      <w:r>
        <w:rPr>
          <w:sz w:val="28"/>
          <w:szCs w:val="28"/>
        </w:rPr>
        <w:t>»</w:t>
      </w:r>
      <w:r w:rsidRPr="00A36054">
        <w:rPr>
          <w:sz w:val="28"/>
          <w:szCs w:val="28"/>
        </w:rPr>
        <w:t>, 2004</w:t>
      </w:r>
      <w:r>
        <w:rPr>
          <w:sz w:val="28"/>
          <w:szCs w:val="28"/>
        </w:rPr>
        <w:t xml:space="preserve"> г.</w:t>
      </w:r>
    </w:p>
    <w:p w:rsidR="00040FEC" w:rsidRPr="00A36054" w:rsidRDefault="00040FEC" w:rsidP="000720D6">
      <w:pPr>
        <w:pStyle w:val="af7"/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Медицинский Вестник «Пропедевтика внутренних болезней». Учебно-методический журнал для студентов высших медицинских заведений и врачей.</w:t>
      </w:r>
      <w:r>
        <w:rPr>
          <w:rFonts w:ascii="Times New Roman" w:hAnsi="Times New Roman"/>
          <w:sz w:val="28"/>
          <w:szCs w:val="28"/>
        </w:rPr>
        <w:t>-</w:t>
      </w:r>
      <w:r w:rsidRPr="00A36054">
        <w:rPr>
          <w:rFonts w:ascii="Times New Roman" w:hAnsi="Times New Roman"/>
          <w:sz w:val="28"/>
          <w:szCs w:val="28"/>
        </w:rPr>
        <w:t xml:space="preserve"> Челябинск. ЧГМА. 1997-2000г.</w:t>
      </w:r>
    </w:p>
    <w:p w:rsidR="00040FEC" w:rsidRPr="00A36054" w:rsidRDefault="00040FEC" w:rsidP="000720D6">
      <w:pPr>
        <w:pStyle w:val="af7"/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Смолева Э.В. «Терапия с курсом первичной медико-санитарной помощи». Р-на-Д, «Феникс», 2004 г.</w:t>
      </w:r>
    </w:p>
    <w:p w:rsidR="00040FEC" w:rsidRPr="00A36054" w:rsidRDefault="00040FEC" w:rsidP="000720D6">
      <w:pPr>
        <w:pStyle w:val="af7"/>
        <w:widowControl w:val="0"/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36054">
        <w:rPr>
          <w:rFonts w:ascii="Times New Roman" w:hAnsi="Times New Roman"/>
          <w:sz w:val="28"/>
          <w:szCs w:val="28"/>
        </w:rPr>
        <w:t>Смолева Э.В., Ю.Э.Шутов и другие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6054">
        <w:rPr>
          <w:rFonts w:ascii="Times New Roman" w:hAnsi="Times New Roman"/>
          <w:sz w:val="28"/>
          <w:szCs w:val="28"/>
        </w:rPr>
        <w:t>Терапия для фельдшера</w:t>
      </w:r>
      <w:r>
        <w:rPr>
          <w:rFonts w:ascii="Times New Roman" w:hAnsi="Times New Roman"/>
          <w:sz w:val="28"/>
          <w:szCs w:val="28"/>
        </w:rPr>
        <w:t>.-</w:t>
      </w:r>
      <w:r w:rsidRPr="00A36054">
        <w:rPr>
          <w:rFonts w:ascii="Times New Roman" w:hAnsi="Times New Roman"/>
          <w:sz w:val="28"/>
          <w:szCs w:val="28"/>
        </w:rPr>
        <w:t xml:space="preserve"> Р-на-Д, 2004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040FEC" w:rsidRPr="00A36054" w:rsidRDefault="00040FEC" w:rsidP="000720D6">
      <w:pPr>
        <w:pStyle w:val="af7"/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Шишкин А.Н. </w:t>
      </w:r>
      <w:r w:rsidRPr="00A36054">
        <w:rPr>
          <w:rFonts w:ascii="Times New Roman" w:hAnsi="Times New Roman"/>
          <w:sz w:val="28"/>
          <w:szCs w:val="28"/>
        </w:rPr>
        <w:t>Пропедевтика клинических дисциплин</w:t>
      </w:r>
      <w:r>
        <w:rPr>
          <w:rFonts w:ascii="Times New Roman" w:hAnsi="Times New Roman"/>
          <w:sz w:val="28"/>
          <w:szCs w:val="28"/>
        </w:rPr>
        <w:t xml:space="preserve">.- </w:t>
      </w:r>
      <w:r w:rsidRPr="00A36054">
        <w:rPr>
          <w:rFonts w:ascii="Times New Roman" w:hAnsi="Times New Roman"/>
          <w:sz w:val="28"/>
          <w:szCs w:val="28"/>
        </w:rPr>
        <w:t>М.: Академия, 2006</w:t>
      </w:r>
      <w:r>
        <w:rPr>
          <w:rFonts w:ascii="Times New Roman" w:hAnsi="Times New Roman"/>
          <w:sz w:val="28"/>
          <w:szCs w:val="28"/>
        </w:rPr>
        <w:t>г</w:t>
      </w:r>
      <w:r w:rsidRPr="00A36054">
        <w:rPr>
          <w:rFonts w:ascii="Times New Roman" w:hAnsi="Times New Roman"/>
          <w:sz w:val="28"/>
          <w:szCs w:val="28"/>
        </w:rPr>
        <w:t>.</w:t>
      </w: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040FEC" w:rsidRPr="005A1D40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lastRenderedPageBreak/>
        <w:t>Интернет-ресурсы:</w:t>
      </w:r>
    </w:p>
    <w:p w:rsidR="00AA53AD" w:rsidRPr="00AA53AD" w:rsidRDefault="00AA53AD" w:rsidP="00AA53AD">
      <w:pPr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hyperlink r:id="rId10" w:history="1">
        <w:r w:rsidRPr="00E03142">
          <w:rPr>
            <w:rStyle w:val="af8"/>
            <w:sz w:val="28"/>
          </w:rPr>
          <w:t>http://www.medcollegelib.ru</w:t>
        </w:r>
      </w:hyperlink>
      <w:r>
        <w:rPr>
          <w:sz w:val="28"/>
        </w:rPr>
        <w:t xml:space="preserve"> - Консультант студента, Электронная библиотека медицинского колледжа.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1" w:history="1">
        <w:r w:rsidR="00040FEC" w:rsidRPr="00446ADD">
          <w:rPr>
            <w:rStyle w:val="af8"/>
            <w:sz w:val="28"/>
          </w:rPr>
          <w:t>http://fgou-vunmc.ru</w:t>
        </w:r>
      </w:hyperlink>
      <w:r w:rsidR="00040FEC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2" w:history="1">
        <w:r w:rsidR="00040FEC" w:rsidRPr="00446ADD">
          <w:rPr>
            <w:rStyle w:val="af8"/>
            <w:sz w:val="28"/>
          </w:rPr>
          <w:t>http://mon.gov.ru</w:t>
        </w:r>
      </w:hyperlink>
      <w:r w:rsidR="00040FEC" w:rsidRPr="00446ADD">
        <w:rPr>
          <w:sz w:val="28"/>
        </w:rPr>
        <w:t xml:space="preserve"> Министерство образования и науки Российской Федерации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3" w:history="1">
        <w:r w:rsidR="00040FEC" w:rsidRPr="00446ADD">
          <w:rPr>
            <w:rStyle w:val="af8"/>
            <w:sz w:val="28"/>
          </w:rPr>
          <w:t>http://rospotrebnadzor.ru</w:t>
        </w:r>
      </w:hyperlink>
      <w:r w:rsidR="00040FEC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4" w:history="1">
        <w:r w:rsidR="00040FEC" w:rsidRPr="00446ADD">
          <w:rPr>
            <w:rStyle w:val="af8"/>
            <w:sz w:val="28"/>
          </w:rPr>
          <w:t>http://www.74.rospotrebnadzor.ru</w:t>
        </w:r>
      </w:hyperlink>
      <w:r w:rsidR="00040FEC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5" w:history="1">
        <w:r w:rsidR="00040FEC" w:rsidRPr="00446ADD">
          <w:rPr>
            <w:rStyle w:val="af8"/>
            <w:sz w:val="28"/>
          </w:rPr>
          <w:t>http://www.consultant.ru</w:t>
        </w:r>
      </w:hyperlink>
      <w:r w:rsidR="00040FEC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6" w:history="1">
        <w:r w:rsidR="00040FEC" w:rsidRPr="00446ADD">
          <w:rPr>
            <w:rStyle w:val="af8"/>
            <w:sz w:val="28"/>
          </w:rPr>
          <w:t>http://</w:t>
        </w:r>
        <w:r w:rsidR="00040FEC" w:rsidRPr="00446ADD">
          <w:rPr>
            <w:rStyle w:val="af8"/>
            <w:sz w:val="28"/>
            <w:lang w:val="en-US"/>
          </w:rPr>
          <w:t>www</w:t>
        </w:r>
        <w:r w:rsidR="00040FEC" w:rsidRPr="00446ADD">
          <w:rPr>
            <w:rStyle w:val="af8"/>
            <w:sz w:val="28"/>
          </w:rPr>
          <w:t>.crc.ru</w:t>
        </w:r>
      </w:hyperlink>
      <w:r w:rsidR="00040FEC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7" w:history="1">
        <w:r w:rsidR="00040FEC" w:rsidRPr="00446ADD">
          <w:rPr>
            <w:rStyle w:val="af8"/>
            <w:sz w:val="28"/>
          </w:rPr>
          <w:t>http://</w:t>
        </w:r>
        <w:r w:rsidR="00040FEC" w:rsidRPr="00446ADD">
          <w:rPr>
            <w:rStyle w:val="af8"/>
            <w:sz w:val="28"/>
            <w:lang w:val="en-US"/>
          </w:rPr>
          <w:t>www</w:t>
        </w:r>
        <w:r w:rsidR="00040FEC" w:rsidRPr="00446ADD">
          <w:rPr>
            <w:rStyle w:val="af8"/>
            <w:sz w:val="28"/>
          </w:rPr>
          <w:t>.fcgsen.ru</w:t>
        </w:r>
      </w:hyperlink>
      <w:r w:rsidR="00040FEC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Роспотребнадзора.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8" w:history="1">
        <w:r w:rsidR="00040FEC" w:rsidRPr="00446ADD">
          <w:rPr>
            <w:rStyle w:val="af8"/>
            <w:sz w:val="28"/>
          </w:rPr>
          <w:t>http://www.garant.ru</w:t>
        </w:r>
      </w:hyperlink>
      <w:r w:rsidR="00040FEC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19" w:history="1">
        <w:r w:rsidR="00040FEC" w:rsidRPr="00446ADD">
          <w:rPr>
            <w:rStyle w:val="af8"/>
            <w:sz w:val="28"/>
          </w:rPr>
          <w:t>http://</w:t>
        </w:r>
        <w:r w:rsidR="00040FEC" w:rsidRPr="00446ADD">
          <w:rPr>
            <w:rStyle w:val="af8"/>
            <w:sz w:val="28"/>
            <w:lang w:val="en-US"/>
          </w:rPr>
          <w:t>www</w:t>
        </w:r>
        <w:r w:rsidR="00040FEC" w:rsidRPr="00446ADD">
          <w:rPr>
            <w:rStyle w:val="af8"/>
            <w:sz w:val="28"/>
          </w:rPr>
          <w:t>.mednet.ru</w:t>
        </w:r>
      </w:hyperlink>
      <w:r w:rsidR="00040FEC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Минздравсоцразвития РФ»).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20" w:history="1">
        <w:r w:rsidR="00040FEC" w:rsidRPr="00446ADD">
          <w:rPr>
            <w:rStyle w:val="af8"/>
            <w:sz w:val="28"/>
          </w:rPr>
          <w:t>http://www.minobr74.ru</w:t>
        </w:r>
      </w:hyperlink>
      <w:r w:rsidR="00040FEC" w:rsidRPr="00446ADD">
        <w:rPr>
          <w:sz w:val="28"/>
        </w:rPr>
        <w:t xml:space="preserve"> Министерство образования и науки Челябинской области</w:t>
      </w:r>
      <w:r w:rsidR="00040FEC">
        <w:rPr>
          <w:sz w:val="28"/>
        </w:rPr>
        <w:t>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21" w:history="1">
        <w:r w:rsidR="00040FEC" w:rsidRPr="00446ADD">
          <w:rPr>
            <w:rStyle w:val="af8"/>
            <w:sz w:val="28"/>
          </w:rPr>
          <w:t>http://www.minzdravsoc.ru</w:t>
        </w:r>
      </w:hyperlink>
      <w:r w:rsidR="00040FEC" w:rsidRPr="00446ADD">
        <w:rPr>
          <w:sz w:val="28"/>
        </w:rPr>
        <w:t xml:space="preserve"> Министерство здравоохранения и социального развития РФ.</w:t>
      </w:r>
    </w:p>
    <w:p w:rsidR="00040FEC" w:rsidRPr="00446ADD" w:rsidRDefault="00E46799" w:rsidP="000720D6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hyperlink r:id="rId22" w:history="1">
        <w:r w:rsidR="00040FEC" w:rsidRPr="00446ADD">
          <w:rPr>
            <w:rStyle w:val="af8"/>
            <w:sz w:val="28"/>
          </w:rPr>
          <w:t>http://www.zdrav74.ru</w:t>
        </w:r>
      </w:hyperlink>
      <w:r w:rsidR="00040FEC" w:rsidRPr="00446ADD">
        <w:rPr>
          <w:sz w:val="28"/>
        </w:rPr>
        <w:t xml:space="preserve"> Министерство здравоохранения Челябинской области.</w:t>
      </w:r>
    </w:p>
    <w:p w:rsidR="00040FEC" w:rsidRPr="00446ADD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46ADD">
        <w:rPr>
          <w:bCs/>
          <w:sz w:val="28"/>
          <w:szCs w:val="28"/>
        </w:rPr>
        <w:t>Дополнительные источники:</w:t>
      </w:r>
    </w:p>
    <w:p w:rsidR="00040FEC" w:rsidRPr="00B026F7" w:rsidRDefault="00040FEC" w:rsidP="000720D6">
      <w:pPr>
        <w:pStyle w:val="af7"/>
        <w:widowControl w:val="0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B026F7">
        <w:rPr>
          <w:rFonts w:ascii="Times New Roman" w:hAnsi="Times New Roman"/>
          <w:sz w:val="28"/>
          <w:szCs w:val="28"/>
        </w:rPr>
        <w:t>«Елисеев Ю.Ю. Справочник фельдшера. М., 2002 г.</w:t>
      </w:r>
    </w:p>
    <w:p w:rsidR="00040FEC" w:rsidRPr="00314C44" w:rsidRDefault="00040FEC" w:rsidP="000720D6">
      <w:pPr>
        <w:pStyle w:val="af7"/>
        <w:widowControl w:val="0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>Мартынов А.И. Внутренние болезни: учебник. М., ГЭОТАРМЕД, 2002 г.</w:t>
      </w:r>
    </w:p>
    <w:p w:rsidR="00040FEC" w:rsidRPr="00314C44" w:rsidRDefault="00040FEC" w:rsidP="000720D6">
      <w:pPr>
        <w:pStyle w:val="35"/>
        <w:numPr>
          <w:ilvl w:val="0"/>
          <w:numId w:val="8"/>
        </w:numPr>
        <w:spacing w:after="0" w:line="360" w:lineRule="auto"/>
        <w:ind w:left="284"/>
        <w:jc w:val="both"/>
        <w:rPr>
          <w:bCs/>
          <w:iCs/>
          <w:sz w:val="28"/>
          <w:szCs w:val="28"/>
        </w:rPr>
      </w:pPr>
      <w:r w:rsidRPr="00314C44">
        <w:rPr>
          <w:bCs/>
          <w:iCs/>
          <w:sz w:val="28"/>
          <w:szCs w:val="28"/>
        </w:rPr>
        <w:t>Машковский М.Д. Лекарственн</w:t>
      </w:r>
      <w:r>
        <w:rPr>
          <w:bCs/>
          <w:iCs/>
          <w:sz w:val="28"/>
          <w:szCs w:val="28"/>
        </w:rPr>
        <w:t>ые средства. В двух томах. – М.:</w:t>
      </w:r>
      <w:r w:rsidRPr="00314C4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314C44">
        <w:rPr>
          <w:bCs/>
          <w:iCs/>
          <w:sz w:val="28"/>
          <w:szCs w:val="28"/>
        </w:rPr>
        <w:t>Медицина</w:t>
      </w:r>
      <w:r>
        <w:rPr>
          <w:bCs/>
          <w:iCs/>
          <w:sz w:val="28"/>
          <w:szCs w:val="28"/>
        </w:rPr>
        <w:t>»</w:t>
      </w:r>
      <w:r w:rsidRPr="00314C44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2008 г</w:t>
      </w:r>
      <w:r w:rsidRPr="00314C44">
        <w:rPr>
          <w:bCs/>
          <w:iCs/>
          <w:sz w:val="28"/>
          <w:szCs w:val="28"/>
        </w:rPr>
        <w:t>.</w:t>
      </w:r>
    </w:p>
    <w:p w:rsidR="00040FEC" w:rsidRPr="00314C44" w:rsidRDefault="00040FEC" w:rsidP="000720D6">
      <w:pPr>
        <w:pStyle w:val="af7"/>
        <w:widowControl w:val="0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4C44">
        <w:rPr>
          <w:rFonts w:ascii="Times New Roman" w:hAnsi="Times New Roman"/>
          <w:sz w:val="28"/>
          <w:szCs w:val="28"/>
        </w:rPr>
        <w:t xml:space="preserve">Михайлов А.А. Справочник фельдшера. М., </w:t>
      </w:r>
      <w:r>
        <w:rPr>
          <w:rFonts w:ascii="Times New Roman" w:hAnsi="Times New Roman"/>
          <w:sz w:val="28"/>
          <w:szCs w:val="28"/>
        </w:rPr>
        <w:t>«</w:t>
      </w:r>
      <w:r w:rsidRPr="00314C44">
        <w:rPr>
          <w:rFonts w:ascii="Times New Roman" w:hAnsi="Times New Roman"/>
          <w:sz w:val="28"/>
          <w:szCs w:val="28"/>
        </w:rPr>
        <w:t>Новая волна</w:t>
      </w:r>
      <w:r>
        <w:rPr>
          <w:rFonts w:ascii="Times New Roman" w:hAnsi="Times New Roman"/>
          <w:sz w:val="28"/>
          <w:szCs w:val="28"/>
        </w:rPr>
        <w:t>»</w:t>
      </w:r>
      <w:r w:rsidRPr="00314C44">
        <w:rPr>
          <w:rFonts w:ascii="Times New Roman" w:hAnsi="Times New Roman"/>
          <w:sz w:val="28"/>
          <w:szCs w:val="28"/>
        </w:rPr>
        <w:t>, 2001 г.</w:t>
      </w:r>
    </w:p>
    <w:p w:rsidR="00040FEC" w:rsidRPr="00314C44" w:rsidRDefault="00040FEC" w:rsidP="000720D6">
      <w:pPr>
        <w:pStyle w:val="35"/>
        <w:numPr>
          <w:ilvl w:val="0"/>
          <w:numId w:val="8"/>
        </w:numPr>
        <w:spacing w:after="0" w:line="360" w:lineRule="auto"/>
        <w:ind w:left="284"/>
        <w:jc w:val="both"/>
        <w:rPr>
          <w:bCs/>
          <w:iCs/>
          <w:sz w:val="28"/>
          <w:szCs w:val="28"/>
        </w:rPr>
      </w:pPr>
      <w:r w:rsidRPr="00314C44">
        <w:rPr>
          <w:bCs/>
          <w:iCs/>
          <w:sz w:val="28"/>
          <w:szCs w:val="28"/>
        </w:rPr>
        <w:t>Нагнибеда А.Н.</w:t>
      </w:r>
      <w:r>
        <w:rPr>
          <w:bCs/>
          <w:iCs/>
          <w:sz w:val="28"/>
          <w:szCs w:val="28"/>
        </w:rPr>
        <w:t>,</w:t>
      </w:r>
      <w:r w:rsidRPr="00314C44">
        <w:rPr>
          <w:bCs/>
          <w:iCs/>
          <w:sz w:val="28"/>
          <w:szCs w:val="28"/>
        </w:rPr>
        <w:t xml:space="preserve"> Фельдш</w:t>
      </w:r>
      <w:r>
        <w:rPr>
          <w:bCs/>
          <w:iCs/>
          <w:sz w:val="28"/>
          <w:szCs w:val="28"/>
        </w:rPr>
        <w:t>ер скорой помощи. Руководство,</w:t>
      </w:r>
      <w:r w:rsidRPr="00314C44">
        <w:rPr>
          <w:bCs/>
          <w:iCs/>
          <w:sz w:val="28"/>
          <w:szCs w:val="28"/>
        </w:rPr>
        <w:t xml:space="preserve"> С</w:t>
      </w:r>
      <w:r>
        <w:rPr>
          <w:bCs/>
          <w:iCs/>
          <w:sz w:val="28"/>
          <w:szCs w:val="28"/>
        </w:rPr>
        <w:t>-</w:t>
      </w:r>
      <w:r w:rsidRPr="00314C44">
        <w:rPr>
          <w:bCs/>
          <w:iCs/>
          <w:sz w:val="28"/>
          <w:szCs w:val="28"/>
        </w:rPr>
        <w:t xml:space="preserve">Пб: </w:t>
      </w:r>
      <w:r>
        <w:rPr>
          <w:bCs/>
          <w:iCs/>
          <w:sz w:val="28"/>
          <w:szCs w:val="28"/>
        </w:rPr>
        <w:t>«</w:t>
      </w:r>
      <w:r w:rsidRPr="00314C44">
        <w:rPr>
          <w:bCs/>
          <w:iCs/>
          <w:sz w:val="28"/>
          <w:szCs w:val="28"/>
        </w:rPr>
        <w:t>Спецлит</w:t>
      </w:r>
      <w:r>
        <w:rPr>
          <w:bCs/>
          <w:iCs/>
          <w:sz w:val="28"/>
          <w:szCs w:val="28"/>
        </w:rPr>
        <w:t>»</w:t>
      </w:r>
      <w:r w:rsidRPr="00314C44">
        <w:rPr>
          <w:bCs/>
          <w:iCs/>
          <w:sz w:val="28"/>
          <w:szCs w:val="28"/>
        </w:rPr>
        <w:t>, 2000</w:t>
      </w:r>
      <w:r>
        <w:rPr>
          <w:bCs/>
          <w:iCs/>
          <w:sz w:val="28"/>
          <w:szCs w:val="28"/>
        </w:rPr>
        <w:t>г</w:t>
      </w:r>
      <w:r w:rsidRPr="00314C44">
        <w:rPr>
          <w:bCs/>
          <w:iCs/>
          <w:sz w:val="28"/>
          <w:szCs w:val="28"/>
        </w:rPr>
        <w:t>.</w:t>
      </w:r>
    </w:p>
    <w:p w:rsidR="00040FEC" w:rsidRDefault="00040FEC" w:rsidP="00040FEC">
      <w:pPr>
        <w:pStyle w:val="1"/>
        <w:tabs>
          <w:tab w:val="num" w:pos="0"/>
        </w:tabs>
        <w:spacing w:line="360" w:lineRule="auto"/>
        <w:ind w:left="284" w:firstLine="0"/>
        <w:jc w:val="both"/>
        <w:rPr>
          <w:b/>
          <w:caps/>
          <w:sz w:val="28"/>
          <w:szCs w:val="28"/>
        </w:rPr>
      </w:pPr>
    </w:p>
    <w:p w:rsidR="00040FEC" w:rsidRPr="004415ED" w:rsidRDefault="00040FEC" w:rsidP="00040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957984">
        <w:rPr>
          <w:bCs/>
          <w:sz w:val="28"/>
          <w:szCs w:val="28"/>
        </w:rPr>
        <w:t xml:space="preserve">   </w:t>
      </w: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 организации образовательного процесса  создаются   оптимальные условия проведения занятий в учебных аудиториях,  в кабинетах доклинической практики, компьютерных классах, отделениях стационаров, поликлиник, диспансеров, диагностических центров,  детских дошкольно-школьных учреждений.</w:t>
      </w:r>
      <w:r w:rsidRPr="00F93E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Аудитории оснащены достаточным учебно-методическим материалом, современным компьютерным  </w:t>
      </w:r>
      <w:r w:rsidRPr="00957984">
        <w:rPr>
          <w:bCs/>
          <w:sz w:val="28"/>
          <w:szCs w:val="28"/>
        </w:rPr>
        <w:t xml:space="preserve">оборудованием для проведения теоретических и практических занятий. Компьютеры объединены в локальную сеть и имеют доступ к </w:t>
      </w:r>
      <w:r>
        <w:rPr>
          <w:bCs/>
          <w:sz w:val="28"/>
          <w:szCs w:val="28"/>
        </w:rPr>
        <w:t xml:space="preserve"> сети </w:t>
      </w:r>
      <w:r w:rsidRPr="00957984">
        <w:rPr>
          <w:bCs/>
          <w:sz w:val="28"/>
          <w:szCs w:val="28"/>
        </w:rPr>
        <w:t>Интернет.</w:t>
      </w:r>
    </w:p>
    <w:p w:rsidR="00040FEC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Освоению раздела профессионального модуля  ПМ 01Диагностическая деятельность должно предшествовать изучение дисциплин  </w:t>
      </w:r>
      <w:r>
        <w:rPr>
          <w:sz w:val="28"/>
          <w:szCs w:val="28"/>
        </w:rPr>
        <w:t>математического и общего</w:t>
      </w:r>
      <w:r w:rsidRPr="00BA0699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естественно-научного</w:t>
      </w:r>
      <w:r w:rsidRPr="00BA0699">
        <w:rPr>
          <w:sz w:val="28"/>
          <w:szCs w:val="28"/>
        </w:rPr>
        <w:t xml:space="preserve"> цикл</w:t>
      </w:r>
      <w:r>
        <w:rPr>
          <w:sz w:val="28"/>
          <w:szCs w:val="28"/>
        </w:rPr>
        <w:t>а: ЕН 01 Информатика, ЕН 02 Математика;</w:t>
      </w:r>
      <w:r w:rsidRPr="00BA06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общепрофессиональных дисциплин: ОП01</w:t>
      </w:r>
      <w:r w:rsidRPr="0062559F">
        <w:rPr>
          <w:bCs/>
          <w:sz w:val="28"/>
          <w:szCs w:val="28"/>
        </w:rPr>
        <w:t xml:space="preserve"> Здоровый человек и его окружение</w:t>
      </w:r>
      <w:r>
        <w:rPr>
          <w:bCs/>
          <w:sz w:val="28"/>
          <w:szCs w:val="28"/>
        </w:rPr>
        <w:t xml:space="preserve">, ОП02 Психология, ОП03 </w:t>
      </w:r>
      <w:r w:rsidRPr="0062559F">
        <w:rPr>
          <w:bCs/>
          <w:sz w:val="28"/>
          <w:szCs w:val="28"/>
        </w:rPr>
        <w:t>Анатомия и физиология человека</w:t>
      </w:r>
      <w:r>
        <w:rPr>
          <w:bCs/>
          <w:sz w:val="28"/>
          <w:szCs w:val="28"/>
        </w:rPr>
        <w:t>,  ОП04Фармакология, ОП05 Генетика с основами медицинской генетики, ОП06</w:t>
      </w:r>
      <w:r w:rsidRPr="0062559F">
        <w:rPr>
          <w:bCs/>
          <w:sz w:val="28"/>
          <w:szCs w:val="28"/>
        </w:rPr>
        <w:t xml:space="preserve"> Гигиена и экология человека</w:t>
      </w:r>
      <w:r>
        <w:rPr>
          <w:bCs/>
          <w:sz w:val="28"/>
          <w:szCs w:val="28"/>
        </w:rPr>
        <w:t>, ОП07</w:t>
      </w:r>
      <w:r w:rsidRPr="0062559F">
        <w:rPr>
          <w:bCs/>
          <w:sz w:val="28"/>
          <w:szCs w:val="28"/>
        </w:rPr>
        <w:t xml:space="preserve"> Основы латинского языка с медицинской терминологией</w:t>
      </w:r>
      <w:r>
        <w:rPr>
          <w:bCs/>
          <w:sz w:val="28"/>
          <w:szCs w:val="28"/>
        </w:rPr>
        <w:t>, ОП08</w:t>
      </w:r>
      <w:r w:rsidRPr="006255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Основы патологии, ОП09 </w:t>
      </w:r>
      <w:r w:rsidRPr="0062559F">
        <w:rPr>
          <w:bCs/>
          <w:sz w:val="28"/>
          <w:szCs w:val="28"/>
        </w:rPr>
        <w:t>Основы микробиологии</w:t>
      </w:r>
      <w:r>
        <w:rPr>
          <w:bCs/>
          <w:sz w:val="28"/>
          <w:szCs w:val="28"/>
        </w:rPr>
        <w:t>,</w:t>
      </w:r>
      <w:r w:rsidRPr="0062559F">
        <w:rPr>
          <w:bCs/>
          <w:sz w:val="28"/>
          <w:szCs w:val="28"/>
        </w:rPr>
        <w:t xml:space="preserve">  иммунологии</w:t>
      </w:r>
      <w:r>
        <w:rPr>
          <w:bCs/>
          <w:sz w:val="28"/>
          <w:szCs w:val="28"/>
        </w:rPr>
        <w:t>, а также ПМ07</w:t>
      </w:r>
      <w:r w:rsidRPr="0062559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Выполнение работ по одной или нескольким профессиям  рабочих, должностям служащих».</w:t>
      </w:r>
      <w:r w:rsidRPr="0062559F">
        <w:rPr>
          <w:bCs/>
          <w:sz w:val="28"/>
          <w:szCs w:val="28"/>
        </w:rPr>
        <w:t xml:space="preserve"> </w:t>
      </w:r>
    </w:p>
    <w:p w:rsidR="00040FEC" w:rsidRDefault="00040FEC" w:rsidP="00040FEC">
      <w:pPr>
        <w:pStyle w:val="22"/>
        <w:spacing w:line="360" w:lineRule="auto"/>
        <w:ind w:left="0" w:firstLine="708"/>
        <w:jc w:val="both"/>
        <w:rPr>
          <w:b/>
          <w:sz w:val="28"/>
        </w:rPr>
      </w:pPr>
      <w:r w:rsidRPr="00125660">
        <w:rPr>
          <w:sz w:val="28"/>
        </w:rPr>
        <w:t>Образовательным учреждением для  с</w:t>
      </w:r>
      <w:r w:rsidRPr="00125660">
        <w:rPr>
          <w:bCs/>
          <w:sz w:val="28"/>
          <w:szCs w:val="28"/>
        </w:rPr>
        <w:t>тудентов</w:t>
      </w:r>
      <w:r>
        <w:rPr>
          <w:bCs/>
          <w:sz w:val="28"/>
          <w:szCs w:val="28"/>
        </w:rPr>
        <w:t xml:space="preserve">  организуются   </w:t>
      </w:r>
      <w:r w:rsidRPr="00957984">
        <w:rPr>
          <w:bCs/>
          <w:sz w:val="28"/>
          <w:szCs w:val="28"/>
        </w:rPr>
        <w:t xml:space="preserve"> консультации по тематике </w:t>
      </w:r>
      <w:r>
        <w:rPr>
          <w:bCs/>
          <w:sz w:val="28"/>
          <w:szCs w:val="28"/>
        </w:rPr>
        <w:t>модуля  согласно предусмотренному объему времени. Формы проведения консультаций групповые  и индивидуальные.</w:t>
      </w:r>
    </w:p>
    <w:p w:rsidR="00040FEC" w:rsidRPr="009E7DBE" w:rsidRDefault="00040FEC" w:rsidP="00040FEC">
      <w:pPr>
        <w:spacing w:line="360" w:lineRule="auto"/>
        <w:rPr>
          <w:sz w:val="28"/>
        </w:rPr>
      </w:pPr>
    </w:p>
    <w:p w:rsidR="00040FEC" w:rsidRDefault="00040FEC" w:rsidP="00040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040FEC" w:rsidRPr="00D457B0" w:rsidRDefault="00040FEC" w:rsidP="00040FEC">
      <w:pPr>
        <w:spacing w:line="360" w:lineRule="auto"/>
      </w:pPr>
    </w:p>
    <w:p w:rsidR="00040FEC" w:rsidRPr="002C4F78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2C4F78">
        <w:rPr>
          <w:b/>
          <w:bCs/>
          <w:sz w:val="28"/>
          <w:szCs w:val="28"/>
        </w:rPr>
        <w:t>Требования к квалификации педагогических (</w:t>
      </w:r>
      <w:r>
        <w:rPr>
          <w:b/>
          <w:bCs/>
          <w:sz w:val="28"/>
          <w:szCs w:val="28"/>
        </w:rPr>
        <w:t>медицинско</w:t>
      </w:r>
      <w:r w:rsidRPr="002C4F78">
        <w:rPr>
          <w:b/>
          <w:bCs/>
          <w:sz w:val="28"/>
          <w:szCs w:val="28"/>
        </w:rPr>
        <w:t>-педагогических) кадров, обеспечивающих обучение по м</w:t>
      </w:r>
      <w:r>
        <w:rPr>
          <w:b/>
          <w:bCs/>
          <w:sz w:val="28"/>
          <w:szCs w:val="28"/>
        </w:rPr>
        <w:t>еждисциплинарному курсу</w:t>
      </w:r>
      <w:r w:rsidRPr="002C4F78">
        <w:rPr>
          <w:b/>
          <w:bCs/>
          <w:sz w:val="28"/>
          <w:szCs w:val="28"/>
        </w:rPr>
        <w:t xml:space="preserve">: </w:t>
      </w:r>
    </w:p>
    <w:p w:rsidR="00040FEC" w:rsidRPr="00125660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25660">
        <w:rPr>
          <w:bCs/>
          <w:sz w:val="28"/>
          <w:szCs w:val="28"/>
        </w:rPr>
        <w:t>Наличие высшего профессионального образования, соответствующего профилю ПМ01 Диагностическая деятельность.  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 стажировку в профильных организациях не реже 1 раза в 3 года.</w:t>
      </w:r>
    </w:p>
    <w:p w:rsidR="00040FEC" w:rsidRPr="00BB7138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B7138"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040FEC" w:rsidRPr="000E2F84" w:rsidRDefault="00040FEC" w:rsidP="00040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C4F78">
        <w:rPr>
          <w:b/>
          <w:bCs/>
          <w:sz w:val="28"/>
          <w:szCs w:val="28"/>
        </w:rPr>
        <w:t>Врачебно-педагогический состав</w:t>
      </w:r>
      <w:r w:rsidRPr="000B56FC">
        <w:rPr>
          <w:bCs/>
          <w:sz w:val="28"/>
          <w:szCs w:val="28"/>
        </w:rPr>
        <w:t>:</w:t>
      </w:r>
      <w:r w:rsidRPr="00BB71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курсов. </w:t>
      </w:r>
    </w:p>
    <w:p w:rsidR="00040FEC" w:rsidRDefault="00040FEC" w:rsidP="00040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2C4F78">
        <w:rPr>
          <w:b/>
          <w:bCs/>
          <w:sz w:val="28"/>
          <w:szCs w:val="28"/>
        </w:rPr>
        <w:t>Фельдшера</w:t>
      </w:r>
      <w:r>
        <w:rPr>
          <w:bCs/>
          <w:sz w:val="28"/>
          <w:szCs w:val="28"/>
        </w:rPr>
        <w:t xml:space="preserve"> высшей </w:t>
      </w:r>
      <w:r w:rsidRPr="000E2F84">
        <w:rPr>
          <w:bCs/>
          <w:sz w:val="28"/>
          <w:szCs w:val="28"/>
        </w:rPr>
        <w:t>квалификационно</w:t>
      </w:r>
      <w:r>
        <w:rPr>
          <w:bCs/>
          <w:sz w:val="28"/>
          <w:szCs w:val="28"/>
        </w:rPr>
        <w:t>й категории</w:t>
      </w:r>
      <w:r w:rsidRPr="000E2F84">
        <w:rPr>
          <w:bCs/>
          <w:sz w:val="28"/>
          <w:szCs w:val="28"/>
        </w:rPr>
        <w:t xml:space="preserve"> с обязательной стажировкой</w:t>
      </w:r>
      <w:r w:rsidRPr="000E2F84">
        <w:t xml:space="preserve"> </w:t>
      </w:r>
      <w:r w:rsidRPr="000E2F84">
        <w:rPr>
          <w:bCs/>
          <w:sz w:val="28"/>
          <w:szCs w:val="28"/>
        </w:rPr>
        <w:t xml:space="preserve">в профильных организациях не реже </w:t>
      </w:r>
      <w:r>
        <w:rPr>
          <w:bCs/>
          <w:sz w:val="28"/>
          <w:szCs w:val="28"/>
        </w:rPr>
        <w:t>1-го</w:t>
      </w:r>
      <w:r w:rsidRPr="000E2F84">
        <w:rPr>
          <w:bCs/>
          <w:sz w:val="28"/>
          <w:szCs w:val="28"/>
        </w:rPr>
        <w:t xml:space="preserve"> раза в </w:t>
      </w:r>
      <w:r>
        <w:rPr>
          <w:bCs/>
          <w:sz w:val="28"/>
          <w:szCs w:val="28"/>
        </w:rPr>
        <w:t>5</w:t>
      </w:r>
      <w:r w:rsidRPr="000E2F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</w:t>
      </w:r>
      <w:r w:rsidRPr="000E2F84">
        <w:rPr>
          <w:bCs/>
          <w:sz w:val="28"/>
          <w:szCs w:val="28"/>
        </w:rPr>
        <w:t>. Опыт деятельности в организациях соответствующей профессиональной сферы является обязательным.</w:t>
      </w:r>
    </w:p>
    <w:p w:rsidR="00040FEC" w:rsidRDefault="00040FEC" w:rsidP="001E17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1E172E">
        <w:rPr>
          <w:b/>
          <w:caps/>
          <w:sz w:val="28"/>
          <w:szCs w:val="28"/>
        </w:rPr>
        <w:lastRenderedPageBreak/>
        <w:t>5.</w:t>
      </w:r>
      <w:r w:rsidRPr="004415ED">
        <w:rPr>
          <w:b/>
          <w:caps/>
          <w:sz w:val="28"/>
          <w:szCs w:val="28"/>
        </w:rPr>
        <w:t>Контроль и оценка результатов освоения профессионального модуля</w:t>
      </w:r>
    </w:p>
    <w:p w:rsidR="00040FEC" w:rsidRDefault="00040FEC" w:rsidP="00040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040FEC" w:rsidRPr="00BB7138" w:rsidRDefault="00040FEC" w:rsidP="00040FEC"/>
    <w:tbl>
      <w:tblPr>
        <w:tblW w:w="1017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3685"/>
        <w:gridCol w:w="3259"/>
      </w:tblGrid>
      <w:tr w:rsidR="001D0716" w:rsidTr="001D0716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16" w:rsidRDefault="001D07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1D0716" w:rsidRDefault="001D07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16" w:rsidRDefault="001D071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0716" w:rsidRDefault="001D07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1D0716" w:rsidTr="001D0716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716" w:rsidRDefault="001D0716">
            <w:pPr>
              <w:ind w:right="-85"/>
              <w:rPr>
                <w:rFonts w:eastAsia="Calibri"/>
                <w:lang w:eastAsia="en-US"/>
              </w:rPr>
            </w:pP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 ПК 1.1.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Планировать обследование пациентов различных возрастных групп.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716" w:rsidRDefault="001D0716">
            <w:pPr>
              <w:jc w:val="both"/>
              <w:rPr>
                <w:rFonts w:eastAsia="Calibri"/>
                <w:lang w:eastAsia="en-US"/>
              </w:rPr>
            </w:pP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Правильность составления плана обследования пациента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716" w:rsidRDefault="001D0716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1D0716" w:rsidRDefault="001D071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1D0716" w:rsidRDefault="001D071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D0716" w:rsidTr="001D0716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716" w:rsidRDefault="001D0716">
            <w:pPr>
              <w:ind w:right="-85"/>
              <w:rPr>
                <w:rFonts w:eastAsia="Calibri"/>
                <w:lang w:eastAsia="en-US"/>
              </w:rPr>
            </w:pP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1.2. 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диагностические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исследования.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716" w:rsidRDefault="001D0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D0716" w:rsidRDefault="001D0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1D0716" w:rsidRDefault="001D0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716" w:rsidRDefault="001D0716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1D0716" w:rsidRDefault="001D071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1D0716" w:rsidRDefault="001D071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D0716" w:rsidTr="001D0716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ПК 1.3. 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Проводить диагностику острых и хронических заболеваний.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bCs/>
                <w:lang w:eastAsia="en-US"/>
              </w:rPr>
            </w:pPr>
            <w:r>
              <w:t xml:space="preserve">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716" w:rsidRDefault="001D0716">
            <w:pPr>
              <w:jc w:val="both"/>
              <w:rPr>
                <w:rFonts w:eastAsia="Calibri"/>
                <w:lang w:eastAsia="en-US"/>
              </w:rPr>
            </w:pPr>
          </w:p>
          <w:p w:rsidR="001D0716" w:rsidRDefault="001D0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Правильность выбора тактики, последовательность, точность и соответствие ее компонентов диагнозу.</w:t>
            </w:r>
          </w:p>
          <w:p w:rsidR="001D0716" w:rsidRDefault="001D0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716" w:rsidRDefault="001D0716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1D0716" w:rsidRDefault="001D071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1D0716" w:rsidRDefault="001D071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D0716" w:rsidTr="001D0716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1.6. 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 xml:space="preserve">Проводить диагностику смерти. 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4" w:right="-185"/>
              <w:rPr>
                <w:lang w:eastAsia="en-US"/>
              </w:rPr>
            </w:pPr>
            <w:r>
              <w:t xml:space="preserve">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Выбор абсолютных и относительных признаков  Аргументированность решения.  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716" w:rsidRDefault="001D0716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D0716" w:rsidTr="001D0716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eastAsia="Calibri"/>
                <w:lang w:eastAsia="en-US"/>
              </w:rPr>
            </w:pPr>
            <w:r>
              <w:t xml:space="preserve">ПК 1.7. </w:t>
            </w:r>
          </w:p>
          <w:p w:rsidR="001D0716" w:rsidRDefault="001D0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Оформлять медицинскую документацию</w:t>
            </w:r>
          </w:p>
          <w:p w:rsidR="001D0716" w:rsidRDefault="001D071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716" w:rsidRDefault="001D0716">
            <w:pPr>
              <w:jc w:val="both"/>
              <w:rPr>
                <w:rFonts w:eastAsia="Calibri"/>
                <w:lang w:eastAsia="en-US"/>
              </w:rPr>
            </w:pPr>
            <w:r>
              <w:t>Экспертное наблюдение и оценка на практических занятиях.</w:t>
            </w:r>
          </w:p>
          <w:p w:rsidR="001D0716" w:rsidRDefault="001D071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зачете по УП и ПП</w:t>
            </w:r>
          </w:p>
          <w:p w:rsidR="001D0716" w:rsidRDefault="001D0716">
            <w:pPr>
              <w:jc w:val="both"/>
              <w:rPr>
                <w:bCs/>
              </w:rPr>
            </w:pPr>
            <w:r>
              <w:rPr>
                <w:bCs/>
              </w:rPr>
              <w:t>Экспертная оценка на квалификационном экзамене</w:t>
            </w: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1D0716" w:rsidRDefault="001D0716" w:rsidP="001D0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1D0716" w:rsidRDefault="001D0716" w:rsidP="001D0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1D0716" w:rsidRDefault="001D0716" w:rsidP="001D0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1D0716" w:rsidRDefault="001D0716" w:rsidP="001D0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1D0716" w:rsidRDefault="001D0716" w:rsidP="001D0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1D0716" w:rsidRDefault="001D0716" w:rsidP="001D0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102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5"/>
        <w:gridCol w:w="3967"/>
        <w:gridCol w:w="3258"/>
      </w:tblGrid>
      <w:tr w:rsidR="001D0716" w:rsidTr="001D0716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16" w:rsidRDefault="001D07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1D0716" w:rsidRDefault="001D07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716" w:rsidRDefault="001D071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0716" w:rsidRDefault="001D07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1D0716" w:rsidTr="001D0716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OK</w:t>
            </w:r>
            <w:r>
              <w:t xml:space="preserve">1. </w:t>
            </w:r>
          </w:p>
          <w:p w:rsidR="001D0716" w:rsidRDefault="001D0716">
            <w:pPr>
              <w:spacing w:line="276" w:lineRule="auto"/>
              <w:rPr>
                <w:b/>
                <w:bCs/>
                <w:lang w:eastAsia="en-US"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Обоснование и логичное объяснение сущности и значимости своей будущей профессии.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>Демонстрация интереса через участие в проектах и акциях профессиональной направленности.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>Участие в олимпиадах и профессиональных конкурсах.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>Посещение научно-практических конференций.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  <w:rPr>
                <w:lang w:eastAsia="en-US"/>
              </w:rPr>
            </w:pPr>
            <w:r>
              <w:t>Стремление к повышению качества успеваемости.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left="34" w:right="-84" w:hanging="34"/>
              <w:jc w:val="both"/>
              <w:rPr>
                <w:rFonts w:eastAsia="Calibri"/>
                <w:lang w:eastAsia="en-US"/>
              </w:rPr>
            </w:pPr>
            <w:r>
              <w:t xml:space="preserve">Экспертное наблюдение и оценка на практических занятиях, при выполнении работ на учебной и производственной практике. </w:t>
            </w:r>
          </w:p>
          <w:p w:rsidR="001D0716" w:rsidRDefault="001D0716">
            <w:pPr>
              <w:pStyle w:val="a8"/>
              <w:widowControl w:val="0"/>
              <w:ind w:left="34" w:right="-84" w:hanging="34"/>
              <w:jc w:val="both"/>
              <w:rPr>
                <w:lang w:eastAsia="en-US"/>
              </w:rPr>
            </w:pPr>
            <w:r>
              <w:t>Экспертная оценка на практическом экзамене</w:t>
            </w:r>
          </w:p>
        </w:tc>
      </w:tr>
      <w:tr w:rsidR="001D0716" w:rsidTr="001D0716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2. </w:t>
            </w:r>
          </w:p>
          <w:p w:rsidR="001D0716" w:rsidRDefault="001D0716">
            <w:pPr>
              <w:pStyle w:val="a8"/>
              <w:widowControl w:val="0"/>
              <w:ind w:right="-84"/>
            </w:pPr>
            <w:r>
              <w:t xml:space="preserve">Организовывать </w:t>
            </w:r>
          </w:p>
          <w:p w:rsidR="001D0716" w:rsidRDefault="001D0716">
            <w:pPr>
              <w:pStyle w:val="a8"/>
              <w:widowControl w:val="0"/>
              <w:ind w:right="-84"/>
            </w:pPr>
            <w:r>
              <w:t xml:space="preserve">собственную деятельность, </w:t>
            </w:r>
          </w:p>
          <w:p w:rsidR="001D0716" w:rsidRDefault="001D0716">
            <w:pPr>
              <w:pStyle w:val="a8"/>
              <w:widowControl w:val="0"/>
              <w:ind w:left="0" w:right="-84" w:firstLine="0"/>
            </w:pPr>
            <w:r>
              <w:t xml:space="preserve">выбирать типовые методы и способы выполнения </w:t>
            </w:r>
          </w:p>
          <w:p w:rsidR="001D0716" w:rsidRDefault="001D0716">
            <w:pPr>
              <w:pStyle w:val="a8"/>
              <w:widowControl w:val="0"/>
              <w:ind w:right="-84"/>
            </w:pPr>
            <w:r>
              <w:t xml:space="preserve">профессиональных задач, </w:t>
            </w:r>
          </w:p>
          <w:p w:rsidR="001D0716" w:rsidRDefault="001D0716">
            <w:pPr>
              <w:pStyle w:val="a8"/>
              <w:widowControl w:val="0"/>
              <w:ind w:left="0" w:right="-84" w:firstLine="0"/>
              <w:rPr>
                <w:bCs/>
                <w:lang w:eastAsia="en-US"/>
              </w:rPr>
            </w:pPr>
            <w:r>
              <w:t>оценивать их  эффективность и качество.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716" w:rsidRDefault="001D0716">
            <w:pPr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Рациональная организация и выбор методов и способов выполнения профессиональных задач;</w:t>
            </w:r>
          </w:p>
          <w:p w:rsidR="001D0716" w:rsidRDefault="001D0716">
            <w:pPr>
              <w:rPr>
                <w:bCs/>
              </w:rPr>
            </w:pPr>
            <w:r>
              <w:rPr>
                <w:bCs/>
              </w:rPr>
              <w:t>Способность анализировать собственную деятельность.</w:t>
            </w: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1D0716" w:rsidTr="001D0716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3.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Принимать решения в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стандартных и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нестандартных ситуациях и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нести за них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  <w:rPr>
                <w:lang w:eastAsia="en-US"/>
              </w:rPr>
            </w:pPr>
            <w:r>
              <w:t>ответственность.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Демонстрация способности принимать решения в </w:t>
            </w:r>
            <w:r>
              <w:t>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1D0716" w:rsidTr="001D0716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6.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>Работать в команде,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эффективно общаться с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коллегами, руководством, </w:t>
            </w:r>
          </w:p>
          <w:p w:rsidR="001D0716" w:rsidRDefault="001D0716">
            <w:pPr>
              <w:pStyle w:val="a8"/>
              <w:widowControl w:val="0"/>
              <w:ind w:left="0" w:right="-84" w:firstLine="0"/>
              <w:jc w:val="both"/>
              <w:rPr>
                <w:lang w:eastAsia="en-US"/>
              </w:rPr>
            </w:pPr>
            <w:r>
              <w:t>пациентами.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1D0716" w:rsidTr="001D0716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7.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Брать ответственность за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работу членов команды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(подчиненных), за результат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  <w:rPr>
                <w:lang w:eastAsia="en-US"/>
              </w:rPr>
            </w:pPr>
            <w:r>
              <w:t>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Проявление ответственности за работу членов команды и конечный  </w:t>
            </w:r>
            <w:r>
              <w:t xml:space="preserve">результат.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1D0716" w:rsidTr="001D0716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hd w:val="clear" w:color="auto" w:fill="FFFFFF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9. </w:t>
            </w:r>
          </w:p>
          <w:p w:rsidR="001D0716" w:rsidRDefault="001D0716">
            <w:pPr>
              <w:shd w:val="clear" w:color="auto" w:fill="FFFFFF"/>
              <w:spacing w:line="276" w:lineRule="auto"/>
              <w:ind w:right="-84"/>
              <w:jc w:val="both"/>
              <w:rPr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1D0716" w:rsidTr="001D0716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ОК 11.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Быть готовым брать на себя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нравственные обязательства.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по отношению к природе,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  <w:rPr>
                <w:lang w:eastAsia="en-US"/>
              </w:rPr>
            </w:pPr>
            <w:r>
              <w:t>обществу, человеку.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  <w:tr w:rsidR="001D0716" w:rsidTr="001D0716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12. </w:t>
            </w:r>
          </w:p>
          <w:p w:rsidR="001D0716" w:rsidRDefault="001D0716">
            <w:pPr>
              <w:pStyle w:val="a8"/>
              <w:widowControl w:val="0"/>
              <w:ind w:right="-84"/>
            </w:pPr>
            <w:r>
              <w:t xml:space="preserve">Организовывать рабочее </w:t>
            </w:r>
          </w:p>
          <w:p w:rsidR="001D0716" w:rsidRDefault="001D0716">
            <w:pPr>
              <w:pStyle w:val="a8"/>
              <w:widowControl w:val="0"/>
              <w:ind w:right="-84"/>
            </w:pPr>
            <w:r>
              <w:t xml:space="preserve">место с соблюдением </w:t>
            </w:r>
          </w:p>
          <w:p w:rsidR="001D0716" w:rsidRDefault="001D0716">
            <w:pPr>
              <w:pStyle w:val="a8"/>
              <w:widowControl w:val="0"/>
              <w:ind w:right="-84"/>
            </w:pPr>
            <w:r>
              <w:t xml:space="preserve">требований охраны труда, </w:t>
            </w:r>
          </w:p>
          <w:p w:rsidR="001D0716" w:rsidRDefault="001D0716">
            <w:pPr>
              <w:pStyle w:val="a8"/>
              <w:widowControl w:val="0"/>
              <w:ind w:right="-84"/>
            </w:pPr>
            <w:r>
              <w:t xml:space="preserve">производственной санитарии, </w:t>
            </w:r>
          </w:p>
          <w:p w:rsidR="001D0716" w:rsidRDefault="001D0716">
            <w:pPr>
              <w:pStyle w:val="a8"/>
              <w:widowControl w:val="0"/>
              <w:ind w:right="-84"/>
            </w:pPr>
            <w:r>
              <w:t xml:space="preserve">инфекционной и </w:t>
            </w:r>
          </w:p>
          <w:p w:rsidR="001D0716" w:rsidRDefault="001D0716">
            <w:pPr>
              <w:pStyle w:val="a8"/>
              <w:widowControl w:val="0"/>
              <w:ind w:right="-84"/>
              <w:rPr>
                <w:lang w:eastAsia="en-US"/>
              </w:rPr>
            </w:pPr>
            <w:r>
              <w:t>противопожарной безопасности.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Изложение и соблюдение правил техники безопасности при выполнении профессиональных задач.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716" w:rsidRDefault="001D0716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Устный экзамен Тестовый контроль,</w:t>
            </w: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</w:t>
            </w:r>
          </w:p>
        </w:tc>
      </w:tr>
      <w:tr w:rsidR="001D0716" w:rsidTr="001D0716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 xml:space="preserve">ОК 13.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Вести здоровый образ жизни,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заниматься физической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культурой и спортом для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укрепления здоровья,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 xml:space="preserve">достижения жизненных и 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  <w:rPr>
                <w:lang w:eastAsia="en-US"/>
              </w:rPr>
            </w:pPr>
            <w:r>
              <w:t>профессиональных целей.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0716" w:rsidRDefault="001D0716">
            <w:pPr>
              <w:pStyle w:val="a8"/>
              <w:widowControl w:val="0"/>
              <w:ind w:right="-84"/>
              <w:jc w:val="both"/>
              <w:rPr>
                <w:rFonts w:eastAsia="Calibri"/>
                <w:lang w:eastAsia="en-US"/>
              </w:rPr>
            </w:pPr>
            <w:r>
              <w:t>Демонстрация  здорового образа жизни, занятие физкультурой  или спортом для укрепления здоровья.</w:t>
            </w:r>
          </w:p>
          <w:p w:rsidR="001D0716" w:rsidRDefault="001D0716">
            <w:pPr>
              <w:pStyle w:val="a8"/>
              <w:widowControl w:val="0"/>
              <w:ind w:right="-84"/>
              <w:jc w:val="both"/>
            </w:pPr>
            <w:r>
              <w:t>Своевременная сдача нормативных показателей.</w:t>
            </w:r>
          </w:p>
          <w:p w:rsidR="001D0716" w:rsidRDefault="001D0716">
            <w:pPr>
              <w:spacing w:line="276" w:lineRule="auto"/>
              <w:jc w:val="both"/>
              <w:rPr>
                <w:lang w:eastAsia="en-US"/>
              </w:rPr>
            </w:pPr>
            <w:r>
              <w:t>Участие в формировании здоровьесберегающей среды для населения, сохранение и укрепление физического, психологического, социального и духовного здоровья как одного из ценностных составляющих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716" w:rsidRDefault="001D071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D0716" w:rsidRDefault="001D071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Экспертное наблюдение и оценка на практических занятиях при выполнении работ на учебной практике.</w:t>
            </w:r>
          </w:p>
        </w:tc>
      </w:tr>
    </w:tbl>
    <w:p w:rsidR="001D0716" w:rsidRDefault="001D0716" w:rsidP="001D0716">
      <w:pPr>
        <w:rPr>
          <w:lang w:eastAsia="en-US"/>
        </w:rPr>
      </w:pPr>
    </w:p>
    <w:p w:rsidR="009625A5" w:rsidRPr="00611CD9" w:rsidRDefault="009625A5"/>
    <w:sectPr w:rsidR="009625A5" w:rsidRPr="00611CD9" w:rsidSect="00F127E8">
      <w:pgSz w:w="11906" w:h="16838"/>
      <w:pgMar w:top="992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3B2" w:rsidRDefault="006723B2" w:rsidP="00627EB0">
      <w:r>
        <w:separator/>
      </w:r>
    </w:p>
  </w:endnote>
  <w:endnote w:type="continuationSeparator" w:id="1">
    <w:p w:rsidR="006723B2" w:rsidRDefault="006723B2" w:rsidP="00627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02283"/>
      <w:docPartObj>
        <w:docPartGallery w:val="Page Numbers (Bottom of Page)"/>
        <w:docPartUnique/>
      </w:docPartObj>
    </w:sdtPr>
    <w:sdtContent>
      <w:p w:rsidR="00A2333B" w:rsidRDefault="00E46799">
        <w:pPr>
          <w:pStyle w:val="ae"/>
          <w:jc w:val="right"/>
        </w:pPr>
        <w:fldSimple w:instr=" PAGE   \* MERGEFORMAT ">
          <w:r w:rsidR="00AA53AD">
            <w:rPr>
              <w:noProof/>
            </w:rPr>
            <w:t>17</w:t>
          </w:r>
        </w:fldSimple>
      </w:p>
    </w:sdtContent>
  </w:sdt>
  <w:p w:rsidR="00A2333B" w:rsidRDefault="00A233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3B2" w:rsidRDefault="006723B2" w:rsidP="00627EB0">
      <w:r>
        <w:separator/>
      </w:r>
    </w:p>
  </w:footnote>
  <w:footnote w:type="continuationSeparator" w:id="1">
    <w:p w:rsidR="006723B2" w:rsidRDefault="006723B2" w:rsidP="00627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3B" w:rsidRDefault="00E46799">
    <w:pPr>
      <w:pStyle w:val="af9"/>
    </w:pPr>
    <w:r>
      <w:rPr>
        <w:noProof/>
        <w:lang w:eastAsia="zh-TW"/>
      </w:rPr>
      <w:pict>
        <v:rect id="_x0000_s2059" style="position:absolute;margin-left:796.55pt;margin-top:305.95pt;width:45.35pt;height:25.95pt;z-index:251657728;mso-width-percent:800;mso-position-horizontal-relative:page;mso-position-vertical-relative:page;mso-width-percent:800;mso-width-relative:right-margin-area" o:allowincell="f" stroked="f">
          <v:textbox>
            <w:txbxContent>
              <w:p w:rsidR="00A2333B" w:rsidRDefault="00E46799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AA53AD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224"/>
    <w:multiLevelType w:val="hybridMultilevel"/>
    <w:tmpl w:val="A0520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CC57A6"/>
    <w:multiLevelType w:val="hybridMultilevel"/>
    <w:tmpl w:val="BFB62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16C5C"/>
    <w:multiLevelType w:val="hybridMultilevel"/>
    <w:tmpl w:val="CC08C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3814FD"/>
    <w:multiLevelType w:val="hybridMultilevel"/>
    <w:tmpl w:val="B7B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D4BE6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5241B9"/>
    <w:multiLevelType w:val="hybridMultilevel"/>
    <w:tmpl w:val="BFB62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6330E"/>
    <w:multiLevelType w:val="hybridMultilevel"/>
    <w:tmpl w:val="9EA48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7C478ED"/>
    <w:multiLevelType w:val="hybridMultilevel"/>
    <w:tmpl w:val="BFB62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14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1CD9"/>
    <w:rsid w:val="00040FEC"/>
    <w:rsid w:val="000646F7"/>
    <w:rsid w:val="000720D6"/>
    <w:rsid w:val="000A55B6"/>
    <w:rsid w:val="000B1E5C"/>
    <w:rsid w:val="000D1A87"/>
    <w:rsid w:val="000D77D6"/>
    <w:rsid w:val="000E0287"/>
    <w:rsid w:val="000F4069"/>
    <w:rsid w:val="00120FDF"/>
    <w:rsid w:val="001A6C02"/>
    <w:rsid w:val="001C1256"/>
    <w:rsid w:val="001D0716"/>
    <w:rsid w:val="001E172E"/>
    <w:rsid w:val="001F3D40"/>
    <w:rsid w:val="00234C9F"/>
    <w:rsid w:val="00253A34"/>
    <w:rsid w:val="00267037"/>
    <w:rsid w:val="002870E1"/>
    <w:rsid w:val="002A42FD"/>
    <w:rsid w:val="002A7A83"/>
    <w:rsid w:val="002C327A"/>
    <w:rsid w:val="002C3E42"/>
    <w:rsid w:val="002C50CF"/>
    <w:rsid w:val="002D6256"/>
    <w:rsid w:val="003066BD"/>
    <w:rsid w:val="00310DDE"/>
    <w:rsid w:val="00325F24"/>
    <w:rsid w:val="00343418"/>
    <w:rsid w:val="00360C4A"/>
    <w:rsid w:val="00362622"/>
    <w:rsid w:val="003727F4"/>
    <w:rsid w:val="0038460C"/>
    <w:rsid w:val="003A4583"/>
    <w:rsid w:val="003C73C7"/>
    <w:rsid w:val="003F3C18"/>
    <w:rsid w:val="0042647F"/>
    <w:rsid w:val="00432A5F"/>
    <w:rsid w:val="004505D7"/>
    <w:rsid w:val="00483BD9"/>
    <w:rsid w:val="004A1575"/>
    <w:rsid w:val="004E32BA"/>
    <w:rsid w:val="004E5243"/>
    <w:rsid w:val="004F7632"/>
    <w:rsid w:val="00535EB2"/>
    <w:rsid w:val="00542E00"/>
    <w:rsid w:val="00556FCC"/>
    <w:rsid w:val="00572243"/>
    <w:rsid w:val="00590FA4"/>
    <w:rsid w:val="005A7DD8"/>
    <w:rsid w:val="00611CD9"/>
    <w:rsid w:val="00627EB0"/>
    <w:rsid w:val="006723B2"/>
    <w:rsid w:val="006829FA"/>
    <w:rsid w:val="00691161"/>
    <w:rsid w:val="00696116"/>
    <w:rsid w:val="006A0A0B"/>
    <w:rsid w:val="006C2A85"/>
    <w:rsid w:val="006D6AE3"/>
    <w:rsid w:val="00710936"/>
    <w:rsid w:val="00742F5E"/>
    <w:rsid w:val="007513D2"/>
    <w:rsid w:val="00794B24"/>
    <w:rsid w:val="00795405"/>
    <w:rsid w:val="007B2F26"/>
    <w:rsid w:val="00804474"/>
    <w:rsid w:val="0081683E"/>
    <w:rsid w:val="00852FA3"/>
    <w:rsid w:val="0089183A"/>
    <w:rsid w:val="008927E6"/>
    <w:rsid w:val="008A67EC"/>
    <w:rsid w:val="009106CC"/>
    <w:rsid w:val="009107D4"/>
    <w:rsid w:val="009625A5"/>
    <w:rsid w:val="00977464"/>
    <w:rsid w:val="009B2801"/>
    <w:rsid w:val="009B47B0"/>
    <w:rsid w:val="009D0EED"/>
    <w:rsid w:val="00A2333B"/>
    <w:rsid w:val="00A42867"/>
    <w:rsid w:val="00A6282A"/>
    <w:rsid w:val="00A734F3"/>
    <w:rsid w:val="00AA53AD"/>
    <w:rsid w:val="00AE3769"/>
    <w:rsid w:val="00AF1D7C"/>
    <w:rsid w:val="00B026F7"/>
    <w:rsid w:val="00B06632"/>
    <w:rsid w:val="00B22D25"/>
    <w:rsid w:val="00B23600"/>
    <w:rsid w:val="00B52F04"/>
    <w:rsid w:val="00B646CC"/>
    <w:rsid w:val="00B82706"/>
    <w:rsid w:val="00BC16E0"/>
    <w:rsid w:val="00BD4136"/>
    <w:rsid w:val="00C17F98"/>
    <w:rsid w:val="00C660CA"/>
    <w:rsid w:val="00C77726"/>
    <w:rsid w:val="00CF3E4A"/>
    <w:rsid w:val="00CF6762"/>
    <w:rsid w:val="00D00B93"/>
    <w:rsid w:val="00D13E9C"/>
    <w:rsid w:val="00D26977"/>
    <w:rsid w:val="00D57EE6"/>
    <w:rsid w:val="00D73047"/>
    <w:rsid w:val="00D74273"/>
    <w:rsid w:val="00DA2770"/>
    <w:rsid w:val="00E141EA"/>
    <w:rsid w:val="00E202AE"/>
    <w:rsid w:val="00E30DE5"/>
    <w:rsid w:val="00E46799"/>
    <w:rsid w:val="00E72BD5"/>
    <w:rsid w:val="00E84E35"/>
    <w:rsid w:val="00E86689"/>
    <w:rsid w:val="00E947DA"/>
    <w:rsid w:val="00EE179E"/>
    <w:rsid w:val="00EE4722"/>
    <w:rsid w:val="00EF122A"/>
    <w:rsid w:val="00F127E8"/>
    <w:rsid w:val="00F17E6B"/>
    <w:rsid w:val="00F90C29"/>
    <w:rsid w:val="00F9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1C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611CD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link w:val="20"/>
    <w:qFormat/>
    <w:rsid w:val="00040F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870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40F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1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40FE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basedOn w:val="a1"/>
    <w:link w:val="4"/>
    <w:rsid w:val="00040FEC"/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nhideWhenUsed/>
    <w:rsid w:val="00611CD9"/>
    <w:pPr>
      <w:spacing w:before="100" w:beforeAutospacing="1" w:after="100" w:afterAutospacing="1"/>
    </w:pPr>
  </w:style>
  <w:style w:type="paragraph" w:styleId="21">
    <w:name w:val="List 2"/>
    <w:basedOn w:val="a0"/>
    <w:unhideWhenUsed/>
    <w:rsid w:val="00611CD9"/>
    <w:pPr>
      <w:ind w:left="566" w:hanging="283"/>
    </w:pPr>
  </w:style>
  <w:style w:type="paragraph" w:styleId="22">
    <w:name w:val="Body Text Indent 2"/>
    <w:basedOn w:val="a0"/>
    <w:link w:val="23"/>
    <w:unhideWhenUsed/>
    <w:rsid w:val="00611CD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611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1"/>
    <w:link w:val="32"/>
    <w:locked/>
    <w:rsid w:val="00611CD9"/>
    <w:rPr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611CD9"/>
    <w:pPr>
      <w:shd w:val="clear" w:color="auto" w:fill="FFFFFF"/>
      <w:spacing w:before="540" w:after="240" w:line="408" w:lineRule="exact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1"/>
    <w:link w:val="6"/>
    <w:locked/>
    <w:rsid w:val="00611CD9"/>
    <w:rPr>
      <w:shd w:val="clear" w:color="auto" w:fill="FFFFFF"/>
    </w:rPr>
  </w:style>
  <w:style w:type="paragraph" w:customStyle="1" w:styleId="6">
    <w:name w:val="Основной текст6"/>
    <w:basedOn w:val="a0"/>
    <w:link w:val="a5"/>
    <w:rsid w:val="00611CD9"/>
    <w:pPr>
      <w:shd w:val="clear" w:color="auto" w:fill="FFFFFF"/>
      <w:spacing w:line="264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1"/>
    <w:link w:val="25"/>
    <w:locked/>
    <w:rsid w:val="00611CD9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611CD9"/>
    <w:pPr>
      <w:shd w:val="clear" w:color="auto" w:fill="FFFFFF"/>
      <w:spacing w:after="420" w:line="0" w:lineRule="atLeast"/>
    </w:pPr>
    <w:rPr>
      <w:rFonts w:ascii="Calibri" w:eastAsia="Calibri" w:hAnsi="Calibri"/>
      <w:sz w:val="27"/>
      <w:szCs w:val="27"/>
      <w:lang w:eastAsia="en-US"/>
    </w:rPr>
  </w:style>
  <w:style w:type="paragraph" w:customStyle="1" w:styleId="a6">
    <w:name w:val="ОСНОВНОЙ ТЕКСТ"/>
    <w:basedOn w:val="a0"/>
    <w:qFormat/>
    <w:rsid w:val="00611CD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styleId="a7">
    <w:name w:val="Emphasis"/>
    <w:basedOn w:val="a1"/>
    <w:qFormat/>
    <w:rsid w:val="00611CD9"/>
    <w:rPr>
      <w:i/>
      <w:iCs/>
    </w:rPr>
  </w:style>
  <w:style w:type="paragraph" w:styleId="a8">
    <w:name w:val="List"/>
    <w:basedOn w:val="a0"/>
    <w:unhideWhenUsed/>
    <w:rsid w:val="00040FEC"/>
    <w:pPr>
      <w:ind w:left="283" w:hanging="283"/>
      <w:contextualSpacing/>
    </w:pPr>
  </w:style>
  <w:style w:type="paragraph" w:customStyle="1" w:styleId="11">
    <w:name w:val="Знак Знак1 Знак"/>
    <w:basedOn w:val="a0"/>
    <w:rsid w:val="00040FE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Текст сноски Знак"/>
    <w:basedOn w:val="a1"/>
    <w:link w:val="aa"/>
    <w:semiHidden/>
    <w:rsid w:val="00040FEC"/>
    <w:rPr>
      <w:rFonts w:ascii="Times New Roman" w:eastAsia="Times New Roman" w:hAnsi="Times New Roman"/>
    </w:rPr>
  </w:style>
  <w:style w:type="paragraph" w:styleId="aa">
    <w:name w:val="footnote text"/>
    <w:basedOn w:val="a0"/>
    <w:link w:val="a9"/>
    <w:semiHidden/>
    <w:rsid w:val="00040FEC"/>
    <w:rPr>
      <w:sz w:val="20"/>
      <w:szCs w:val="20"/>
    </w:rPr>
  </w:style>
  <w:style w:type="character" w:styleId="ab">
    <w:name w:val="footnote reference"/>
    <w:semiHidden/>
    <w:rsid w:val="00040FEC"/>
    <w:rPr>
      <w:vertAlign w:val="superscript"/>
    </w:rPr>
  </w:style>
  <w:style w:type="paragraph" w:styleId="26">
    <w:name w:val="Body Text 2"/>
    <w:basedOn w:val="a0"/>
    <w:link w:val="27"/>
    <w:rsid w:val="00040FEC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040FEC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0"/>
    <w:link w:val="ad"/>
    <w:rsid w:val="00040FEC"/>
    <w:pPr>
      <w:spacing w:after="120"/>
    </w:pPr>
  </w:style>
  <w:style w:type="character" w:customStyle="1" w:styleId="ad">
    <w:name w:val="Основной текст Знак"/>
    <w:basedOn w:val="a1"/>
    <w:link w:val="ac"/>
    <w:rsid w:val="00040FE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rsid w:val="00040F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040FEC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1"/>
    <w:rsid w:val="00040FEC"/>
  </w:style>
  <w:style w:type="paragraph" w:customStyle="1" w:styleId="a">
    <w:name w:val="Перечисление для таблиц"/>
    <w:basedOn w:val="a0"/>
    <w:rsid w:val="00040FEC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customStyle="1" w:styleId="af1">
    <w:name w:val="Схема документа Знак"/>
    <w:basedOn w:val="a1"/>
    <w:link w:val="af2"/>
    <w:rsid w:val="00040FEC"/>
    <w:rPr>
      <w:rFonts w:ascii="Tahoma" w:eastAsia="Times New Roman" w:hAnsi="Tahoma" w:cs="Tahoma"/>
      <w:shd w:val="clear" w:color="auto" w:fill="000080"/>
    </w:rPr>
  </w:style>
  <w:style w:type="paragraph" w:styleId="af2">
    <w:name w:val="Document Map"/>
    <w:basedOn w:val="a0"/>
    <w:link w:val="af1"/>
    <w:rsid w:val="00040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8">
    <w:name w:val="Знак2"/>
    <w:basedOn w:val="a0"/>
    <w:rsid w:val="00040FE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Основной текст + Полужирный"/>
    <w:basedOn w:val="a5"/>
    <w:rsid w:val="00040FEC"/>
    <w:rPr>
      <w:b/>
      <w:bCs/>
    </w:rPr>
  </w:style>
  <w:style w:type="paragraph" w:styleId="33">
    <w:name w:val="Body Text Indent 3"/>
    <w:basedOn w:val="a0"/>
    <w:link w:val="34"/>
    <w:rsid w:val="00040FEC"/>
    <w:pPr>
      <w:ind w:left="240" w:hanging="240"/>
    </w:pPr>
    <w:rPr>
      <w:bCs/>
      <w:iCs/>
    </w:rPr>
  </w:style>
  <w:style w:type="character" w:customStyle="1" w:styleId="34">
    <w:name w:val="Основной текст с отступом 3 Знак"/>
    <w:basedOn w:val="a1"/>
    <w:link w:val="33"/>
    <w:rsid w:val="00040FEC"/>
    <w:rPr>
      <w:rFonts w:ascii="Times New Roman" w:eastAsia="Times New Roman" w:hAnsi="Times New Roman"/>
      <w:bCs/>
      <w:iCs/>
      <w:sz w:val="24"/>
      <w:szCs w:val="24"/>
    </w:rPr>
  </w:style>
  <w:style w:type="paragraph" w:styleId="af4">
    <w:name w:val="Body Text Indent"/>
    <w:basedOn w:val="a0"/>
    <w:link w:val="af5"/>
    <w:rsid w:val="00040FEC"/>
    <w:pPr>
      <w:ind w:left="36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1"/>
    <w:link w:val="af4"/>
    <w:rsid w:val="00040FEC"/>
    <w:rPr>
      <w:rFonts w:ascii="Times New Roman" w:eastAsia="Times New Roman" w:hAnsi="Times New Roman"/>
      <w:sz w:val="28"/>
    </w:rPr>
  </w:style>
  <w:style w:type="paragraph" w:customStyle="1" w:styleId="12">
    <w:name w:val="Обычный1"/>
    <w:rsid w:val="00040FEC"/>
    <w:pPr>
      <w:snapToGrid w:val="0"/>
    </w:pPr>
    <w:rPr>
      <w:rFonts w:ascii="Times New Roman" w:eastAsia="Times New Roman" w:hAnsi="Times New Roman"/>
    </w:rPr>
  </w:style>
  <w:style w:type="paragraph" w:customStyle="1" w:styleId="af6">
    <w:name w:val="т"/>
    <w:rsid w:val="00040FEC"/>
    <w:pPr>
      <w:shd w:val="clear" w:color="auto" w:fill="FFFFFF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5">
    <w:name w:val="Body Text 3"/>
    <w:basedOn w:val="a0"/>
    <w:link w:val="36"/>
    <w:rsid w:val="00040FE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40FEC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0"/>
    <w:uiPriority w:val="34"/>
    <w:qFormat/>
    <w:rsid w:val="00040F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9">
    <w:name w:val="Обычный2"/>
    <w:rsid w:val="00040FEC"/>
    <w:pPr>
      <w:widowControl w:val="0"/>
      <w:spacing w:line="720" w:lineRule="auto"/>
      <w:ind w:firstLine="720"/>
    </w:pPr>
    <w:rPr>
      <w:rFonts w:ascii="Courier New" w:eastAsia="Times New Roman" w:hAnsi="Courier New"/>
      <w:snapToGrid w:val="0"/>
      <w:sz w:val="16"/>
    </w:rPr>
  </w:style>
  <w:style w:type="character" w:styleId="af8">
    <w:name w:val="Hyperlink"/>
    <w:basedOn w:val="a1"/>
    <w:unhideWhenUsed/>
    <w:rsid w:val="00040FEC"/>
    <w:rPr>
      <w:color w:val="0000FF"/>
      <w:u w:val="single"/>
    </w:rPr>
  </w:style>
  <w:style w:type="paragraph" w:styleId="af9">
    <w:name w:val="header"/>
    <w:basedOn w:val="a0"/>
    <w:link w:val="afa"/>
    <w:rsid w:val="00040FE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rsid w:val="00040FEC"/>
    <w:rPr>
      <w:rFonts w:ascii="Times New Roman" w:eastAsia="Times New Roman" w:hAnsi="Times New Roman"/>
      <w:sz w:val="24"/>
      <w:szCs w:val="24"/>
    </w:rPr>
  </w:style>
  <w:style w:type="paragraph" w:styleId="afb">
    <w:name w:val="No Spacing"/>
    <w:link w:val="afc"/>
    <w:uiPriority w:val="1"/>
    <w:qFormat/>
    <w:rsid w:val="00627EB0"/>
    <w:rPr>
      <w:rFonts w:eastAsia="Times New Roman"/>
      <w:sz w:val="22"/>
      <w:szCs w:val="22"/>
      <w:lang w:eastAsia="en-US"/>
    </w:rPr>
  </w:style>
  <w:style w:type="character" w:customStyle="1" w:styleId="afc">
    <w:name w:val="Без интервала Знак"/>
    <w:basedOn w:val="a1"/>
    <w:link w:val="afb"/>
    <w:uiPriority w:val="1"/>
    <w:rsid w:val="00627EB0"/>
    <w:rPr>
      <w:rFonts w:eastAsia="Times New Roman"/>
      <w:sz w:val="22"/>
      <w:szCs w:val="22"/>
      <w:lang w:val="ru-RU" w:eastAsia="en-US" w:bidi="ar-SA"/>
    </w:rPr>
  </w:style>
  <w:style w:type="character" w:customStyle="1" w:styleId="30">
    <w:name w:val="Заголовок 3 Знак"/>
    <w:basedOn w:val="a1"/>
    <w:link w:val="3"/>
    <w:rsid w:val="002870E1"/>
    <w:rPr>
      <w:rFonts w:ascii="Cambria" w:eastAsia="Times New Roman" w:hAnsi="Cambria"/>
      <w:b/>
      <w:bCs/>
      <w:sz w:val="26"/>
      <w:szCs w:val="26"/>
    </w:rPr>
  </w:style>
  <w:style w:type="table" w:styleId="afd">
    <w:name w:val="Table Grid"/>
    <w:basedOn w:val="a2"/>
    <w:rsid w:val="002870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п"/>
    <w:link w:val="aff"/>
    <w:rsid w:val="002870E1"/>
    <w:pPr>
      <w:shd w:val="clear" w:color="auto" w:fill="FFFFFF"/>
      <w:tabs>
        <w:tab w:val="num" w:pos="709"/>
      </w:tabs>
      <w:ind w:left="709" w:hanging="312"/>
      <w:jc w:val="both"/>
    </w:pPr>
    <w:rPr>
      <w:rFonts w:ascii="Times New Roman" w:eastAsia="Times New Roman" w:hAnsi="Times New Roman" w:cs="Verdana"/>
      <w:color w:val="000000"/>
      <w:spacing w:val="-2"/>
      <w:sz w:val="28"/>
      <w:szCs w:val="28"/>
    </w:rPr>
  </w:style>
  <w:style w:type="character" w:customStyle="1" w:styleId="aff">
    <w:name w:val="сп Знак"/>
    <w:link w:val="afe"/>
    <w:rsid w:val="002870E1"/>
    <w:rPr>
      <w:rFonts w:ascii="Times New Roman" w:eastAsia="Times New Roman" w:hAnsi="Times New Roman" w:cs="Verdana"/>
      <w:color w:val="000000"/>
      <w:spacing w:val="-2"/>
      <w:sz w:val="28"/>
      <w:szCs w:val="28"/>
      <w:shd w:val="clear" w:color="auto" w:fill="FFFFFF"/>
    </w:rPr>
  </w:style>
  <w:style w:type="paragraph" w:customStyle="1" w:styleId="text">
    <w:name w:val="text"/>
    <w:basedOn w:val="a0"/>
    <w:rsid w:val="002870E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6">
    <w:name w:val="rvts6"/>
    <w:basedOn w:val="a1"/>
    <w:rsid w:val="002870E1"/>
    <w:rPr>
      <w:rFonts w:cs="Verdana"/>
      <w:sz w:val="24"/>
      <w:lang w:val="en-US" w:eastAsia="en-US" w:bidi="ar-SA"/>
    </w:rPr>
  </w:style>
  <w:style w:type="character" w:styleId="aff0">
    <w:name w:val="Strong"/>
    <w:qFormat/>
    <w:rsid w:val="002870E1"/>
    <w:rPr>
      <w:rFonts w:cs="Verdana"/>
      <w:b/>
      <w:bCs/>
      <w:sz w:val="24"/>
      <w:lang w:val="en-US" w:eastAsia="en-US" w:bidi="ar-SA"/>
    </w:rPr>
  </w:style>
  <w:style w:type="paragraph" w:customStyle="1" w:styleId="aff1">
    <w:name w:val="Комментарий"/>
    <w:basedOn w:val="a0"/>
    <w:next w:val="a0"/>
    <w:rsid w:val="002870E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a">
    <w:name w:val="Знак2"/>
    <w:basedOn w:val="a0"/>
    <w:rsid w:val="002870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0"/>
    <w:next w:val="a0"/>
    <w:rsid w:val="002870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Основное меню"/>
    <w:basedOn w:val="a0"/>
    <w:next w:val="a0"/>
    <w:rsid w:val="002870E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210">
    <w:name w:val="Основной текст 21"/>
    <w:basedOn w:val="a0"/>
    <w:rsid w:val="002870E1"/>
    <w:pPr>
      <w:ind w:firstLine="567"/>
      <w:jc w:val="both"/>
    </w:pPr>
    <w:rPr>
      <w:sz w:val="28"/>
      <w:szCs w:val="20"/>
    </w:rPr>
  </w:style>
  <w:style w:type="paragraph" w:customStyle="1" w:styleId="13">
    <w:name w:val="Знак Знак1 Знак"/>
    <w:basedOn w:val="a0"/>
    <w:rsid w:val="002870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zdravso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dcollegelib.ru" TargetMode="External"/><Relationship Id="rId19" Type="http://schemas.openxmlformats.org/officeDocument/2006/relationships/hyperlink" Target="http://www.medne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210A-EECC-471D-9483-4C5FEA94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CHBMK</cp:lastModifiedBy>
  <cp:revision>42</cp:revision>
  <cp:lastPrinted>2015-03-04T10:12:00Z</cp:lastPrinted>
  <dcterms:created xsi:type="dcterms:W3CDTF">2014-06-20T14:50:00Z</dcterms:created>
  <dcterms:modified xsi:type="dcterms:W3CDTF">2017-12-22T08:44:00Z</dcterms:modified>
</cp:coreProperties>
</file>