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E3" w:rsidRPr="004415ED" w:rsidRDefault="009D0FE3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0FE3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</w:t>
      </w:r>
      <w:r w:rsidRPr="004415ED">
        <w:rPr>
          <w:b/>
          <w:bCs/>
          <w:caps/>
          <w:sz w:val="28"/>
          <w:szCs w:val="28"/>
        </w:rPr>
        <w:t xml:space="preserve"> ПРОГРАММа </w:t>
      </w:r>
      <w:r>
        <w:rPr>
          <w:b/>
          <w:bCs/>
          <w:caps/>
          <w:sz w:val="28"/>
          <w:szCs w:val="28"/>
        </w:rPr>
        <w:t>профессионального модуля</w:t>
      </w:r>
    </w:p>
    <w:p w:rsidR="009D0FE3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u w:val="single"/>
        </w:rPr>
      </w:pPr>
    </w:p>
    <w:p w:rsidR="009D0FE3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A443E">
        <w:rPr>
          <w:b/>
          <w:bCs/>
          <w:sz w:val="28"/>
          <w:szCs w:val="28"/>
        </w:rPr>
        <w:t>ДИАГНОСТИЧЕСКАЯ ДЕЯТЕЛЬНОСТЬ</w:t>
      </w:r>
    </w:p>
    <w:p w:rsidR="009D0FE3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D0FE3" w:rsidRPr="004415ED" w:rsidRDefault="009D0FE3" w:rsidP="00B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C2F13">
        <w:rPr>
          <w:b/>
          <w:bCs/>
          <w:sz w:val="28"/>
          <w:szCs w:val="28"/>
        </w:rPr>
        <w:t xml:space="preserve">ДИАГНОСТИКА </w:t>
      </w:r>
      <w:r>
        <w:rPr>
          <w:b/>
          <w:bCs/>
          <w:sz w:val="28"/>
          <w:szCs w:val="28"/>
        </w:rPr>
        <w:t>В ТРАВМАТОЛОГИИ</w:t>
      </w: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aps/>
          <w:sz w:val="20"/>
          <w:szCs w:val="20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aps/>
          <w:sz w:val="20"/>
          <w:szCs w:val="20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D469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D0FE3" w:rsidRPr="00BC626D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9D0FE3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64243A" w:rsidRDefault="0064243A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64243A" w:rsidRDefault="0064243A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64243A" w:rsidRDefault="0064243A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64243A" w:rsidRPr="00BC626D" w:rsidRDefault="0064243A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9D0FE3" w:rsidRPr="006F12B6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9D0FE3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sectPr w:rsidR="009D0FE3" w:rsidSect="003C4580">
          <w:headerReference w:type="default" r:id="rId7"/>
          <w:footerReference w:type="default" r:id="rId8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63411">
        <w:rPr>
          <w:sz w:val="28"/>
          <w:szCs w:val="28"/>
        </w:rPr>
        <w:t>7</w:t>
      </w:r>
      <w:r>
        <w:rPr>
          <w:sz w:val="28"/>
          <w:szCs w:val="28"/>
        </w:rPr>
        <w:t>-1</w:t>
      </w:r>
      <w:r w:rsidR="00963411">
        <w:rPr>
          <w:sz w:val="28"/>
          <w:szCs w:val="28"/>
        </w:rPr>
        <w:t xml:space="preserve">8 </w:t>
      </w:r>
      <w:r>
        <w:rPr>
          <w:sz w:val="28"/>
          <w:szCs w:val="28"/>
        </w:rPr>
        <w:t>уч.</w:t>
      </w:r>
      <w:r w:rsidRPr="006F12B6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DB001A" w:rsidRPr="00DB001A" w:rsidRDefault="009D0FE3" w:rsidP="00DB0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раздела 3 части 2 «Диагностика в травматологии» </w:t>
      </w:r>
      <w:r w:rsidRPr="006D1B3E">
        <w:rPr>
          <w:sz w:val="28"/>
          <w:szCs w:val="28"/>
        </w:rPr>
        <w:t xml:space="preserve">профессионального модуля разработана на основе Федерального государственного образовательного стандарта по </w:t>
      </w:r>
      <w:r w:rsidRPr="00DB001A">
        <w:rPr>
          <w:sz w:val="28"/>
          <w:szCs w:val="28"/>
        </w:rPr>
        <w:t xml:space="preserve">специальностям среднего профессионального образования (далее – СПО) </w:t>
      </w:r>
      <w:r w:rsidR="00664A2D" w:rsidRPr="00DB001A">
        <w:rPr>
          <w:sz w:val="28"/>
          <w:szCs w:val="28"/>
        </w:rPr>
        <w:t>31.02.01 </w:t>
      </w:r>
      <w:r w:rsidRPr="00DB001A">
        <w:rPr>
          <w:sz w:val="28"/>
          <w:szCs w:val="28"/>
        </w:rPr>
        <w:t> </w:t>
      </w:r>
      <w:r w:rsidR="00DB001A" w:rsidRPr="00DB001A">
        <w:rPr>
          <w:sz w:val="28"/>
          <w:szCs w:val="28"/>
        </w:rPr>
        <w:t>Лечебное  дело,</w:t>
      </w:r>
      <w:r w:rsidR="00DB001A">
        <w:rPr>
          <w:sz w:val="28"/>
          <w:szCs w:val="28"/>
        </w:rPr>
        <w:t xml:space="preserve"> </w:t>
      </w:r>
      <w:r w:rsidR="00DB001A" w:rsidRPr="00DB001A">
        <w:rPr>
          <w:sz w:val="28"/>
          <w:szCs w:val="28"/>
        </w:rPr>
        <w:t>входящей в состав укрупненной группы специальностей 31.00.00 Клиническая</w:t>
      </w:r>
      <w:r w:rsidR="00F368DC">
        <w:rPr>
          <w:sz w:val="28"/>
          <w:szCs w:val="28"/>
        </w:rPr>
        <w:t xml:space="preserve"> медицина</w:t>
      </w:r>
      <w:r w:rsidR="00DB001A" w:rsidRPr="00DB001A">
        <w:rPr>
          <w:sz w:val="28"/>
          <w:szCs w:val="28"/>
        </w:rPr>
        <w:t>, направление подготовки  Здравоохранение и медицинские науки.</w:t>
      </w:r>
    </w:p>
    <w:p w:rsidR="009D0FE3" w:rsidRPr="006D1B3E" w:rsidRDefault="009D0FE3" w:rsidP="00DB001A">
      <w:pPr>
        <w:spacing w:line="360" w:lineRule="auto"/>
        <w:ind w:firstLine="709"/>
        <w:jc w:val="both"/>
        <w:rPr>
          <w:sz w:val="28"/>
          <w:szCs w:val="28"/>
        </w:rPr>
      </w:pPr>
    </w:p>
    <w:p w:rsidR="009D0FE3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341C56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p w:rsidR="009D0FE3" w:rsidRPr="006D1B3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0A0"/>
      </w:tblPr>
      <w:tblGrid>
        <w:gridCol w:w="5207"/>
        <w:gridCol w:w="425"/>
        <w:gridCol w:w="4497"/>
      </w:tblGrid>
      <w:tr w:rsidR="00BF1EB0" w:rsidRPr="009054B6" w:rsidTr="00AB4014">
        <w:trPr>
          <w:trHeight w:val="1877"/>
          <w:jc w:val="center"/>
        </w:trPr>
        <w:tc>
          <w:tcPr>
            <w:tcW w:w="5207" w:type="dxa"/>
          </w:tcPr>
          <w:p w:rsidR="00BF1EB0" w:rsidRDefault="00BF1EB0" w:rsidP="00BF1EB0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BF1EB0" w:rsidRDefault="00BF1EB0" w:rsidP="00BF1EB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BF1EB0" w:rsidRDefault="00BF1EB0" w:rsidP="00BF1EB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341C56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BF1EB0" w:rsidRDefault="00BF1EB0" w:rsidP="00BF1EB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9634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96341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96341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</w:t>
            </w:r>
            <w:r w:rsidR="0096341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BF1EB0" w:rsidRDefault="00BF1EB0" w:rsidP="00BF1EB0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BF1EB0" w:rsidRDefault="00BF1EB0" w:rsidP="00BF1EB0">
            <w:pPr>
              <w:spacing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497" w:type="dxa"/>
          </w:tcPr>
          <w:p w:rsidR="00BF1EB0" w:rsidRDefault="00BF1EB0" w:rsidP="00BF1EB0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BF1EB0" w:rsidRDefault="00BF1EB0" w:rsidP="00BF1EB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BF1EB0" w:rsidRDefault="00BF1EB0" w:rsidP="00BF1EB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BF1EB0" w:rsidRDefault="00963411" w:rsidP="00341C56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BF1EB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BF1EB0">
              <w:rPr>
                <w:sz w:val="28"/>
                <w:szCs w:val="28"/>
              </w:rPr>
              <w:t xml:space="preserve"> г.</w:t>
            </w:r>
          </w:p>
        </w:tc>
      </w:tr>
    </w:tbl>
    <w:p w:rsidR="009D0FE3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9D0FE3" w:rsidRPr="00CA443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9D0FE3" w:rsidRPr="00CA443E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Комардина </w:t>
      </w:r>
      <w:r w:rsidRPr="00CA443E">
        <w:rPr>
          <w:sz w:val="28"/>
          <w:szCs w:val="28"/>
        </w:rPr>
        <w:t>И.В.</w:t>
      </w:r>
      <w:r>
        <w:rPr>
          <w:sz w:val="28"/>
          <w:szCs w:val="28"/>
        </w:rPr>
        <w:t xml:space="preserve"> – </w:t>
      </w:r>
      <w:r w:rsidRPr="00CA443E">
        <w:rPr>
          <w:sz w:val="28"/>
          <w:szCs w:val="28"/>
        </w:rPr>
        <w:t>преподаватель</w:t>
      </w:r>
      <w:r w:rsidR="00963411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 квалификационной категории.</w:t>
      </w:r>
    </w:p>
    <w:p w:rsidR="009D0FE3" w:rsidRPr="00CA443E" w:rsidRDefault="009D0FE3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3E6ED4" w:rsidRDefault="003E6ED4" w:rsidP="003E6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341C56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341C56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3E6ED4" w:rsidRDefault="00963411" w:rsidP="003E6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 7</w:t>
      </w:r>
      <w:r w:rsidR="003E6ED4">
        <w:rPr>
          <w:sz w:val="28"/>
          <w:szCs w:val="28"/>
        </w:rPr>
        <w:t xml:space="preserve"> от </w:t>
      </w:r>
      <w:r>
        <w:rPr>
          <w:sz w:val="28"/>
          <w:szCs w:val="28"/>
        </w:rPr>
        <w:t>26 июня</w:t>
      </w:r>
      <w:r w:rsidR="003E6ED4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3E6ED4">
        <w:rPr>
          <w:sz w:val="28"/>
          <w:szCs w:val="28"/>
        </w:rPr>
        <w:t>года.</w:t>
      </w:r>
    </w:p>
    <w:p w:rsidR="009D0FE3" w:rsidRPr="00721986" w:rsidRDefault="009D0FE3" w:rsidP="00721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D0FE3" w:rsidRDefault="009D0FE3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D0FE3" w:rsidRPr="004415ED" w:rsidRDefault="009D0FE3" w:rsidP="00A24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СОДЕРЖАНИЕ</w:t>
      </w:r>
    </w:p>
    <w:p w:rsidR="009D0FE3" w:rsidRPr="004415ED" w:rsidRDefault="009D0FE3" w:rsidP="00A24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-106" w:type="dxa"/>
        <w:tblLook w:val="01E0"/>
      </w:tblPr>
      <w:tblGrid>
        <w:gridCol w:w="8614"/>
        <w:gridCol w:w="800"/>
      </w:tblGrid>
      <w:tr w:rsidR="009D0FE3" w:rsidRPr="00835623">
        <w:trPr>
          <w:trHeight w:val="931"/>
        </w:trPr>
        <w:tc>
          <w:tcPr>
            <w:tcW w:w="8614" w:type="dxa"/>
          </w:tcPr>
          <w:p w:rsidR="009D0FE3" w:rsidRPr="00835623" w:rsidRDefault="009D0FE3" w:rsidP="008962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00" w:type="dxa"/>
          </w:tcPr>
          <w:p w:rsidR="009D0FE3" w:rsidRPr="00835623" w:rsidRDefault="009D0FE3" w:rsidP="008962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0FE3" w:rsidRPr="00835623" w:rsidRDefault="009D0FE3" w:rsidP="008962F3">
            <w:pPr>
              <w:rPr>
                <w:b/>
                <w:bCs/>
                <w:sz w:val="28"/>
                <w:szCs w:val="28"/>
              </w:rPr>
            </w:pPr>
            <w:r w:rsidRPr="00835623">
              <w:rPr>
                <w:b/>
                <w:bCs/>
                <w:sz w:val="28"/>
                <w:szCs w:val="28"/>
              </w:rPr>
              <w:t>Стр.</w:t>
            </w:r>
          </w:p>
          <w:p w:rsidR="009D0FE3" w:rsidRPr="00835623" w:rsidRDefault="009D0FE3" w:rsidP="008962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0FE3" w:rsidRPr="00835623">
        <w:trPr>
          <w:trHeight w:val="931"/>
        </w:trPr>
        <w:tc>
          <w:tcPr>
            <w:tcW w:w="8614" w:type="dxa"/>
          </w:tcPr>
          <w:p w:rsidR="009D0FE3" w:rsidRPr="00FB3260" w:rsidRDefault="009D0FE3" w:rsidP="0064243A">
            <w:pPr>
              <w:pStyle w:val="1"/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FB3260">
              <w:rPr>
                <w:b/>
                <w:bCs/>
              </w:rPr>
              <w:t xml:space="preserve">ПАСПОРТ  РАБОЧЕЙ  ПРОГРАММЫ </w:t>
            </w:r>
            <w:r>
              <w:rPr>
                <w:b/>
                <w:bCs/>
              </w:rPr>
              <w:t>РАЗДЕЛА</w:t>
            </w:r>
            <w:r w:rsidRPr="00FB3260">
              <w:rPr>
                <w:b/>
                <w:bCs/>
              </w:rPr>
              <w:t xml:space="preserve"> ПРОФЕССИОНАЛЬНОГО МОДУЛЯ</w:t>
            </w:r>
          </w:p>
        </w:tc>
        <w:tc>
          <w:tcPr>
            <w:tcW w:w="800" w:type="dxa"/>
          </w:tcPr>
          <w:p w:rsidR="009D0FE3" w:rsidRPr="00835623" w:rsidRDefault="009D0FE3" w:rsidP="008962F3">
            <w:pPr>
              <w:jc w:val="center"/>
              <w:rPr>
                <w:b/>
                <w:bCs/>
                <w:sz w:val="28"/>
                <w:szCs w:val="28"/>
              </w:rPr>
            </w:pPr>
            <w:r w:rsidRPr="008356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D0FE3" w:rsidRPr="00835623">
        <w:trPr>
          <w:trHeight w:val="720"/>
        </w:trPr>
        <w:tc>
          <w:tcPr>
            <w:tcW w:w="8614" w:type="dxa"/>
          </w:tcPr>
          <w:p w:rsidR="009D0FE3" w:rsidRPr="00835623" w:rsidRDefault="009D0FE3" w:rsidP="0064243A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835623">
              <w:rPr>
                <w:b/>
                <w:bCs/>
                <w:caps/>
              </w:rPr>
              <w:t xml:space="preserve">результаты освоения </w:t>
            </w:r>
            <w:r>
              <w:rPr>
                <w:b/>
                <w:bCs/>
                <w:caps/>
              </w:rPr>
              <w:t>раздела</w:t>
            </w:r>
            <w:r w:rsidRPr="00835623">
              <w:rPr>
                <w:b/>
                <w:bCs/>
                <w:caps/>
              </w:rPr>
              <w:t xml:space="preserve"> ПРОФЕССИОНАЛЬНОГО МОДУЛЯ</w:t>
            </w:r>
          </w:p>
        </w:tc>
        <w:tc>
          <w:tcPr>
            <w:tcW w:w="800" w:type="dxa"/>
          </w:tcPr>
          <w:p w:rsidR="009D0FE3" w:rsidRPr="00835623" w:rsidRDefault="009D0FE3" w:rsidP="008962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D0FE3" w:rsidRPr="00835623">
        <w:trPr>
          <w:trHeight w:val="594"/>
        </w:trPr>
        <w:tc>
          <w:tcPr>
            <w:tcW w:w="8614" w:type="dxa"/>
          </w:tcPr>
          <w:p w:rsidR="009D0FE3" w:rsidRPr="00FB3260" w:rsidRDefault="009D0FE3" w:rsidP="0064243A">
            <w:pPr>
              <w:pStyle w:val="1"/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FB3260">
              <w:rPr>
                <w:b/>
                <w:bCs/>
                <w:caps/>
              </w:rPr>
              <w:t>СТРУКТУРА и содержание раздела профессионального модуля</w:t>
            </w:r>
          </w:p>
        </w:tc>
        <w:tc>
          <w:tcPr>
            <w:tcW w:w="800" w:type="dxa"/>
          </w:tcPr>
          <w:p w:rsidR="009D0FE3" w:rsidRPr="00835623" w:rsidRDefault="009D0FE3" w:rsidP="008962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D0FE3" w:rsidRPr="00835623">
        <w:trPr>
          <w:trHeight w:val="692"/>
        </w:trPr>
        <w:tc>
          <w:tcPr>
            <w:tcW w:w="8614" w:type="dxa"/>
          </w:tcPr>
          <w:p w:rsidR="009D0FE3" w:rsidRPr="00FB3260" w:rsidRDefault="009D0FE3" w:rsidP="0064243A">
            <w:pPr>
              <w:pStyle w:val="1"/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FB3260">
              <w:rPr>
                <w:b/>
                <w:bCs/>
                <w:caps/>
              </w:rPr>
              <w:t>Условия реализации программы раздела ПРОФЕССИОНАЛЬНОГО МОДУЛЯ</w:t>
            </w:r>
          </w:p>
        </w:tc>
        <w:tc>
          <w:tcPr>
            <w:tcW w:w="800" w:type="dxa"/>
          </w:tcPr>
          <w:p w:rsidR="009D0FE3" w:rsidRPr="00835623" w:rsidRDefault="005262F2" w:rsidP="008962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9D0FE3" w:rsidRPr="00835623">
        <w:trPr>
          <w:trHeight w:val="692"/>
        </w:trPr>
        <w:tc>
          <w:tcPr>
            <w:tcW w:w="8614" w:type="dxa"/>
          </w:tcPr>
          <w:p w:rsidR="009D0FE3" w:rsidRPr="00835623" w:rsidRDefault="009D0FE3" w:rsidP="008962F3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835623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 xml:space="preserve">раздела профессионального модуля (вида </w:t>
            </w:r>
            <w:r w:rsidRPr="00835623">
              <w:rPr>
                <w:b/>
                <w:bCs/>
                <w:caps/>
              </w:rPr>
              <w:t>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  <w:iCs/>
              </w:rPr>
              <w:t xml:space="preserve"> </w:t>
            </w:r>
          </w:p>
          <w:p w:rsidR="009D0FE3" w:rsidRPr="00835623" w:rsidRDefault="009D0FE3" w:rsidP="008962F3">
            <w:pPr>
              <w:spacing w:line="360" w:lineRule="auto"/>
              <w:jc w:val="both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9D0FE3" w:rsidRPr="00835623" w:rsidRDefault="009D0FE3" w:rsidP="005262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262F2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9D0FE3" w:rsidRPr="004415ED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FE3" w:rsidRPr="004415ED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D0FE3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9D0FE3" w:rsidRPr="004A564A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4A564A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 xml:space="preserve">РАБОЧЕЙ </w:t>
      </w:r>
      <w:r w:rsidRPr="004A564A">
        <w:rPr>
          <w:b/>
          <w:bCs/>
          <w:caps/>
          <w:sz w:val="28"/>
          <w:szCs w:val="28"/>
        </w:rPr>
        <w:t xml:space="preserve">ПРОГРАММЫ </w:t>
      </w:r>
    </w:p>
    <w:p w:rsidR="009D0FE3" w:rsidRPr="006C2F13" w:rsidRDefault="009D0FE3" w:rsidP="003A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РАЗДЕЛА 3 ЧАСТИ 2 </w:t>
      </w:r>
      <w:r w:rsidRPr="006C2F13">
        <w:rPr>
          <w:b/>
          <w:bCs/>
          <w:sz w:val="28"/>
          <w:szCs w:val="28"/>
        </w:rPr>
        <w:t xml:space="preserve">«ДИАГНОСТИКА </w:t>
      </w:r>
      <w:r>
        <w:rPr>
          <w:b/>
          <w:bCs/>
          <w:sz w:val="28"/>
          <w:szCs w:val="28"/>
        </w:rPr>
        <w:t>В ТРАВМАТОЛОГИИ</w:t>
      </w:r>
      <w:r w:rsidRPr="006C2F13">
        <w:rPr>
          <w:b/>
          <w:bCs/>
          <w:sz w:val="28"/>
          <w:szCs w:val="28"/>
        </w:rPr>
        <w:t>»</w:t>
      </w:r>
    </w:p>
    <w:p w:rsidR="009D0FE3" w:rsidRPr="004A564A" w:rsidRDefault="009D0FE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4A564A">
        <w:rPr>
          <w:b/>
          <w:bCs/>
          <w:caps/>
          <w:sz w:val="28"/>
          <w:szCs w:val="28"/>
        </w:rPr>
        <w:t>ПРОФЕССИОНАЛЬНОГО МОДУЛЯ</w:t>
      </w:r>
    </w:p>
    <w:p w:rsidR="009D0FE3" w:rsidRPr="004A564A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D0FE3" w:rsidRPr="004A564A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  <w:sz w:val="28"/>
          <w:szCs w:val="28"/>
        </w:rPr>
      </w:pPr>
      <w:r w:rsidRPr="004A564A">
        <w:rPr>
          <w:b/>
          <w:bCs/>
          <w:sz w:val="28"/>
          <w:szCs w:val="28"/>
        </w:rPr>
        <w:t xml:space="preserve">Диагностическая деятельность </w:t>
      </w:r>
    </w:p>
    <w:p w:rsidR="009D0FE3" w:rsidRPr="004A564A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4A564A">
        <w:rPr>
          <w:b/>
          <w:bCs/>
          <w:sz w:val="28"/>
          <w:szCs w:val="28"/>
        </w:rPr>
        <w:t xml:space="preserve">1.1. Область применения </w:t>
      </w:r>
      <w:r>
        <w:rPr>
          <w:b/>
          <w:bCs/>
          <w:sz w:val="28"/>
          <w:szCs w:val="28"/>
        </w:rPr>
        <w:t xml:space="preserve"> </w:t>
      </w:r>
      <w:r w:rsidRPr="004A564A">
        <w:rPr>
          <w:b/>
          <w:bCs/>
          <w:sz w:val="28"/>
          <w:szCs w:val="28"/>
        </w:rPr>
        <w:t>программы</w:t>
      </w:r>
    </w:p>
    <w:p w:rsidR="009D0FE3" w:rsidRPr="00F46EAA" w:rsidRDefault="009D0FE3" w:rsidP="004D669D">
      <w:pPr>
        <w:pStyle w:val="afb"/>
      </w:pPr>
      <w:r>
        <w:t xml:space="preserve">Рабочая </w:t>
      </w:r>
      <w:r w:rsidRPr="00F46EAA">
        <w:t xml:space="preserve"> программа </w:t>
      </w:r>
      <w:r>
        <w:t xml:space="preserve">раздела  3 части 2 «Диагностика в травматологии» </w:t>
      </w:r>
      <w:r w:rsidRPr="00F46EAA">
        <w:t xml:space="preserve">профессионального модуля (далее - </w:t>
      </w:r>
      <w:r w:rsidR="00484F3A" w:rsidRPr="00484F3A">
        <w:t xml:space="preserve">рабочая </w:t>
      </w:r>
      <w:r w:rsidRPr="00F46EAA">
        <w:t xml:space="preserve"> программа) </w:t>
      </w:r>
      <w:r w:rsidR="003F5098">
        <w:t xml:space="preserve">является частью программы подготовки специалистов среднего звена в соответствии </w:t>
      </w:r>
      <w:r w:rsidRPr="00F46EAA">
        <w:t xml:space="preserve">с ФГОС по специальности СПО </w:t>
      </w:r>
      <w:r w:rsidR="00664A2D">
        <w:rPr>
          <w:sz w:val="24"/>
          <w:szCs w:val="24"/>
        </w:rPr>
        <w:t>31.02.01 </w:t>
      </w:r>
      <w:r w:rsidRPr="00F46EAA">
        <w:rPr>
          <w:lang w:val="en-US"/>
        </w:rPr>
        <w:t> </w:t>
      </w:r>
      <w:r w:rsidRPr="00F46EAA">
        <w:t xml:space="preserve">Лечебное  дело, входящей в состав укрупненной группы специальностей </w:t>
      </w:r>
      <w:r w:rsidR="00664A2D">
        <w:rPr>
          <w:sz w:val="24"/>
          <w:szCs w:val="24"/>
        </w:rPr>
        <w:t>31</w:t>
      </w:r>
      <w:r w:rsidR="00664A2D" w:rsidRPr="00664A2D">
        <w:t>.00.00Клиническая медицина</w:t>
      </w:r>
      <w:r w:rsidR="00664A2D">
        <w:t>,</w:t>
      </w:r>
      <w:r w:rsidR="00664A2D">
        <w:rPr>
          <w:sz w:val="24"/>
          <w:szCs w:val="24"/>
        </w:rPr>
        <w:t xml:space="preserve">  </w:t>
      </w:r>
      <w:r w:rsidRPr="00F46EAA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 (ПК):</w:t>
      </w:r>
    </w:p>
    <w:p w:rsidR="009D0FE3" w:rsidRPr="003361C3" w:rsidRDefault="009D0FE3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9D0FE3" w:rsidRPr="003361C3" w:rsidRDefault="009D0FE3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9D0FE3" w:rsidRPr="003361C3" w:rsidRDefault="009D0FE3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9D0FE3" w:rsidRPr="003361C3" w:rsidRDefault="009D0FE3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9D0FE3" w:rsidRPr="003361C3" w:rsidRDefault="009D0FE3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9D0FE3" w:rsidRPr="00F46EAA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раздела </w:t>
      </w:r>
      <w:r w:rsidRPr="001F2CC9">
        <w:rPr>
          <w:sz w:val="28"/>
          <w:szCs w:val="28"/>
        </w:rPr>
        <w:t>3 части 2 «Диагностика в травматологии»</w:t>
      </w:r>
      <w: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bCs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9D0FE3" w:rsidRPr="00D44F3C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4F3C">
        <w:rPr>
          <w:b/>
          <w:bCs/>
          <w:sz w:val="28"/>
          <w:szCs w:val="28"/>
        </w:rPr>
        <w:t xml:space="preserve">1.2. Цели и задачи </w:t>
      </w:r>
      <w:r>
        <w:rPr>
          <w:b/>
          <w:bCs/>
          <w:sz w:val="28"/>
          <w:szCs w:val="28"/>
        </w:rPr>
        <w:t xml:space="preserve"> </w:t>
      </w:r>
      <w:r w:rsidRPr="003A799B">
        <w:rPr>
          <w:b/>
          <w:bCs/>
          <w:sz w:val="28"/>
          <w:szCs w:val="28"/>
        </w:rPr>
        <w:t xml:space="preserve">раздела 3 </w:t>
      </w:r>
      <w:r w:rsidRPr="001F2CC9">
        <w:rPr>
          <w:b/>
          <w:bCs/>
          <w:sz w:val="28"/>
          <w:szCs w:val="28"/>
        </w:rPr>
        <w:t xml:space="preserve">части 2 «Диагностика в травматологии» </w:t>
      </w:r>
      <w:r w:rsidRPr="00D44F3C">
        <w:rPr>
          <w:b/>
          <w:bCs/>
          <w:sz w:val="28"/>
          <w:szCs w:val="28"/>
        </w:rPr>
        <w:t xml:space="preserve">модуля – требования к результатам освоения </w:t>
      </w:r>
      <w:r>
        <w:rPr>
          <w:b/>
          <w:bCs/>
          <w:sz w:val="28"/>
          <w:szCs w:val="28"/>
        </w:rPr>
        <w:t xml:space="preserve">раздела </w:t>
      </w:r>
      <w:r w:rsidRPr="00D44F3C">
        <w:rPr>
          <w:b/>
          <w:bCs/>
          <w:sz w:val="28"/>
          <w:szCs w:val="28"/>
        </w:rPr>
        <w:t>модуля.</w:t>
      </w:r>
    </w:p>
    <w:p w:rsidR="009D0FE3" w:rsidRPr="008225B0" w:rsidRDefault="009D0FE3" w:rsidP="004D669D">
      <w:pPr>
        <w:pStyle w:val="30"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>Диагностическая деятельность</w:t>
      </w:r>
    </w:p>
    <w:p w:rsidR="009D0FE3" w:rsidRPr="00D44F3C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7F402F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3 «Диагностика хирургических болезней»</w:t>
      </w:r>
      <w:r w:rsidRPr="007F402F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>профессионального модуля должен:</w:t>
      </w:r>
    </w:p>
    <w:p w:rsidR="009D0FE3" w:rsidRPr="008225B0" w:rsidRDefault="009D0FE3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иметь практический опыт: </w:t>
      </w:r>
    </w:p>
    <w:p w:rsidR="009D0FE3" w:rsidRPr="00D44F3C" w:rsidRDefault="009D0FE3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9D0FE3" w:rsidRPr="008225B0" w:rsidRDefault="009D0FE3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9D0FE3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планировать обследование пациента; 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осуществлять сбор анамнеза;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применять различные методы обследования пациента;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оформлять медицинскую документацию; </w:t>
      </w:r>
    </w:p>
    <w:p w:rsidR="009D0FE3" w:rsidRPr="008225B0" w:rsidRDefault="009D0FE3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25B0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9D0FE3" w:rsidRPr="00D44F3C" w:rsidRDefault="009D0FE3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9D0FE3" w:rsidRPr="00D44F3C" w:rsidRDefault="009D0FE3" w:rsidP="003A799B">
      <w:pPr>
        <w:spacing w:line="360" w:lineRule="auto"/>
        <w:ind w:right="-85"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  <w:r>
        <w:rPr>
          <w:sz w:val="28"/>
          <w:szCs w:val="28"/>
        </w:rPr>
        <w:t>.</w:t>
      </w:r>
    </w:p>
    <w:p w:rsidR="009D0FE3" w:rsidRPr="00D44F3C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D0FE3" w:rsidRPr="00D44F3C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44F3C">
        <w:rPr>
          <w:b/>
          <w:bCs/>
          <w:sz w:val="28"/>
          <w:szCs w:val="28"/>
        </w:rPr>
        <w:lastRenderedPageBreak/>
        <w:t xml:space="preserve">1.3. </w:t>
      </w:r>
      <w:r w:rsidR="00664A2D">
        <w:rPr>
          <w:b/>
          <w:bCs/>
          <w:sz w:val="28"/>
          <w:szCs w:val="28"/>
        </w:rPr>
        <w:t>К</w:t>
      </w:r>
      <w:r w:rsidRPr="00D44F3C">
        <w:rPr>
          <w:b/>
          <w:bCs/>
          <w:sz w:val="28"/>
          <w:szCs w:val="28"/>
        </w:rPr>
        <w:t xml:space="preserve">оличество часов на освоение программы </w:t>
      </w:r>
      <w:r w:rsidRPr="007F402F">
        <w:rPr>
          <w:b/>
          <w:bCs/>
          <w:sz w:val="28"/>
          <w:szCs w:val="28"/>
        </w:rPr>
        <w:t xml:space="preserve">раздела </w:t>
      </w:r>
      <w:r w:rsidRPr="00D44F3C">
        <w:rPr>
          <w:b/>
          <w:bCs/>
          <w:sz w:val="28"/>
          <w:szCs w:val="28"/>
        </w:rPr>
        <w:t>профессионального модуля:</w:t>
      </w:r>
    </w:p>
    <w:p w:rsidR="009D0FE3" w:rsidRPr="006C14A5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C14A5">
        <w:rPr>
          <w:sz w:val="28"/>
          <w:szCs w:val="28"/>
        </w:rPr>
        <w:t xml:space="preserve">всего </w:t>
      </w:r>
      <w:r w:rsidR="0008476E" w:rsidRPr="006C14A5">
        <w:t>42</w:t>
      </w:r>
      <w:r w:rsidRPr="006C14A5">
        <w:rPr>
          <w:sz w:val="28"/>
          <w:szCs w:val="28"/>
        </w:rPr>
        <w:t xml:space="preserve"> час</w:t>
      </w:r>
      <w:r w:rsidR="0008476E" w:rsidRPr="006C14A5">
        <w:rPr>
          <w:sz w:val="28"/>
          <w:szCs w:val="28"/>
        </w:rPr>
        <w:t>а</w:t>
      </w:r>
      <w:r w:rsidRPr="006C14A5">
        <w:rPr>
          <w:sz w:val="28"/>
          <w:szCs w:val="28"/>
        </w:rPr>
        <w:t>, в том числе:</w:t>
      </w:r>
    </w:p>
    <w:p w:rsidR="009D0FE3" w:rsidRPr="006C14A5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C14A5">
        <w:rPr>
          <w:sz w:val="28"/>
          <w:szCs w:val="28"/>
        </w:rPr>
        <w:t xml:space="preserve">максимальной учебной нагрузки обучающегося </w:t>
      </w:r>
      <w:r w:rsidR="0008476E" w:rsidRPr="006C14A5">
        <w:rPr>
          <w:sz w:val="28"/>
          <w:szCs w:val="28"/>
        </w:rPr>
        <w:t>42</w:t>
      </w:r>
      <w:r w:rsidRPr="006C14A5">
        <w:rPr>
          <w:sz w:val="28"/>
          <w:szCs w:val="28"/>
        </w:rPr>
        <w:t xml:space="preserve">  час</w:t>
      </w:r>
      <w:r w:rsidR="0008476E" w:rsidRPr="006C14A5">
        <w:rPr>
          <w:sz w:val="28"/>
          <w:szCs w:val="28"/>
        </w:rPr>
        <w:t>а</w:t>
      </w:r>
      <w:r w:rsidRPr="006C14A5">
        <w:rPr>
          <w:sz w:val="28"/>
          <w:szCs w:val="28"/>
        </w:rPr>
        <w:t>, включая:</w:t>
      </w:r>
    </w:p>
    <w:p w:rsidR="009D0FE3" w:rsidRPr="006C14A5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6C14A5">
        <w:rPr>
          <w:sz w:val="28"/>
          <w:szCs w:val="28"/>
        </w:rPr>
        <w:t xml:space="preserve">обязательной аудиторной учебной нагрузки обучающегося </w:t>
      </w:r>
      <w:r w:rsidR="0008476E" w:rsidRPr="006C14A5">
        <w:rPr>
          <w:sz w:val="28"/>
          <w:szCs w:val="28"/>
        </w:rPr>
        <w:t>28</w:t>
      </w:r>
      <w:r w:rsidRPr="006C14A5">
        <w:rPr>
          <w:sz w:val="28"/>
          <w:szCs w:val="28"/>
        </w:rPr>
        <w:t xml:space="preserve"> часов;</w:t>
      </w:r>
    </w:p>
    <w:p w:rsidR="009D0FE3" w:rsidRPr="006C14A5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6C14A5">
        <w:rPr>
          <w:sz w:val="28"/>
          <w:szCs w:val="28"/>
        </w:rPr>
        <w:t xml:space="preserve">самостоятельной работы обучающегося </w:t>
      </w:r>
      <w:r w:rsidR="0008476E" w:rsidRPr="006C14A5">
        <w:rPr>
          <w:sz w:val="28"/>
          <w:szCs w:val="28"/>
        </w:rPr>
        <w:t>14</w:t>
      </w:r>
      <w:r w:rsidRPr="006C14A5">
        <w:rPr>
          <w:sz w:val="28"/>
          <w:szCs w:val="28"/>
        </w:rPr>
        <w:t xml:space="preserve"> часов;</w:t>
      </w:r>
    </w:p>
    <w:p w:rsidR="009D0FE3" w:rsidRPr="006C14A5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C14A5">
        <w:rPr>
          <w:sz w:val="28"/>
          <w:szCs w:val="28"/>
        </w:rPr>
        <w:t xml:space="preserve">           учебной практики нет</w:t>
      </w:r>
    </w:p>
    <w:p w:rsidR="009D0FE3" w:rsidRPr="006C14A5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C14A5">
        <w:rPr>
          <w:sz w:val="28"/>
          <w:szCs w:val="28"/>
        </w:rPr>
        <w:t xml:space="preserve">           производственной практики  нет</w:t>
      </w:r>
    </w:p>
    <w:p w:rsidR="0008476E" w:rsidRDefault="0008476E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08476E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9D0FE3" w:rsidRPr="006C2F13" w:rsidRDefault="009D0FE3" w:rsidP="001F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2. результаты освоения </w:t>
      </w:r>
      <w:r>
        <w:rPr>
          <w:b/>
          <w:bCs/>
          <w:caps/>
          <w:sz w:val="28"/>
          <w:szCs w:val="28"/>
        </w:rPr>
        <w:t xml:space="preserve"> раздела 3 </w:t>
      </w:r>
      <w:r>
        <w:rPr>
          <w:b/>
          <w:bCs/>
          <w:sz w:val="28"/>
          <w:szCs w:val="28"/>
        </w:rPr>
        <w:t xml:space="preserve">ЧАСТИ 2 </w:t>
      </w:r>
      <w:r w:rsidRPr="006C2F13">
        <w:rPr>
          <w:b/>
          <w:bCs/>
          <w:sz w:val="28"/>
          <w:szCs w:val="28"/>
        </w:rPr>
        <w:t xml:space="preserve">«ДИАГНОСТИКА </w:t>
      </w:r>
      <w:r>
        <w:rPr>
          <w:b/>
          <w:bCs/>
          <w:sz w:val="28"/>
          <w:szCs w:val="28"/>
        </w:rPr>
        <w:t>В ТРАВМАТОЛОГИИ</w:t>
      </w:r>
      <w:r w:rsidRPr="006C2F13">
        <w:rPr>
          <w:b/>
          <w:bCs/>
          <w:sz w:val="28"/>
          <w:szCs w:val="28"/>
        </w:rPr>
        <w:t>»</w:t>
      </w:r>
    </w:p>
    <w:p w:rsidR="009D0FE3" w:rsidRPr="004415ED" w:rsidRDefault="009D0FE3" w:rsidP="001F2C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ПРОФЕССИОНАЛЬНОГО МОДУЛЯ</w:t>
      </w:r>
    </w:p>
    <w:p w:rsidR="009D0FE3" w:rsidRPr="00254C20" w:rsidRDefault="009D0FE3" w:rsidP="004D669D">
      <w:pPr>
        <w:spacing w:line="360" w:lineRule="auto"/>
        <w:ind w:right="-312"/>
        <w:rPr>
          <w:sz w:val="28"/>
          <w:szCs w:val="28"/>
        </w:rPr>
      </w:pPr>
      <w:r w:rsidRPr="00254C20">
        <w:rPr>
          <w:sz w:val="28"/>
          <w:szCs w:val="28"/>
        </w:rPr>
        <w:t>Результатом освоения программы раздела  профессионального модуля является овладение обучающимися видом профессиональной деятельности –</w:t>
      </w:r>
      <w:r w:rsidRPr="00254C20">
        <w:rPr>
          <w:b/>
          <w:bCs/>
          <w:sz w:val="28"/>
          <w:szCs w:val="28"/>
          <w:u w:val="single"/>
        </w:rPr>
        <w:t xml:space="preserve"> </w:t>
      </w:r>
      <w:r w:rsidRPr="00254C20">
        <w:rPr>
          <w:b/>
          <w:bCs/>
          <w:sz w:val="28"/>
          <w:szCs w:val="28"/>
        </w:rPr>
        <w:t>Диагностическая деятельность</w:t>
      </w:r>
      <w:r w:rsidRPr="00254C20">
        <w:rPr>
          <w:sz w:val="28"/>
          <w:szCs w:val="28"/>
        </w:rPr>
        <w:t>,   в том числе профессиональными (ПК) и общими (ОК) компетенциями:</w:t>
      </w:r>
    </w:p>
    <w:tbl>
      <w:tblPr>
        <w:tblW w:w="104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9560"/>
      </w:tblGrid>
      <w:tr w:rsidR="009D0FE3" w:rsidRPr="00AB0649">
        <w:tc>
          <w:tcPr>
            <w:tcW w:w="851" w:type="dxa"/>
          </w:tcPr>
          <w:p w:rsidR="009D0FE3" w:rsidRPr="00AB0649" w:rsidRDefault="009D0FE3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bCs/>
              </w:rPr>
            </w:pPr>
            <w:r w:rsidRPr="00AB0649">
              <w:rPr>
                <w:b/>
                <w:bCs/>
              </w:rPr>
              <w:t>Код</w:t>
            </w:r>
          </w:p>
        </w:tc>
        <w:tc>
          <w:tcPr>
            <w:tcW w:w="9560" w:type="dxa"/>
          </w:tcPr>
          <w:p w:rsidR="009D0FE3" w:rsidRPr="00AB0649" w:rsidRDefault="009D0FE3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bCs/>
              </w:rPr>
            </w:pPr>
            <w:r w:rsidRPr="00AB0649">
              <w:rPr>
                <w:b/>
                <w:bCs/>
              </w:rPr>
              <w:t>Наименование результатов обучения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10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11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13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9D0FE3" w:rsidRPr="00AB0649">
        <w:tc>
          <w:tcPr>
            <w:tcW w:w="851" w:type="dxa"/>
          </w:tcPr>
          <w:p w:rsidR="009D0FE3" w:rsidRPr="00AB0649" w:rsidRDefault="009D0FE3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9D0FE3" w:rsidRPr="008414C0" w:rsidRDefault="009D0FE3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414C0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D0FE3" w:rsidRPr="00FB3DB1" w:rsidRDefault="009D0FE3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9D0FE3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9D0FE3" w:rsidRDefault="009D0FE3" w:rsidP="004D669D">
      <w:pPr>
        <w:jc w:val="center"/>
        <w:rPr>
          <w:b/>
          <w:bCs/>
          <w:caps/>
          <w:sz w:val="28"/>
          <w:szCs w:val="28"/>
        </w:rPr>
      </w:pPr>
    </w:p>
    <w:p w:rsidR="009D0FE3" w:rsidRPr="006C2F13" w:rsidRDefault="009D0FE3" w:rsidP="001F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8773B">
        <w:rPr>
          <w:b/>
          <w:bCs/>
          <w:caps/>
          <w:sz w:val="28"/>
          <w:szCs w:val="28"/>
        </w:rPr>
        <w:t>3. Структура и содержание</w:t>
      </w:r>
      <w:r>
        <w:rPr>
          <w:b/>
          <w:bCs/>
          <w:caps/>
          <w:sz w:val="28"/>
          <w:szCs w:val="28"/>
        </w:rPr>
        <w:t xml:space="preserve"> раздела 3 </w:t>
      </w:r>
      <w:r w:rsidRPr="00C8773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ЧАСТИ 2 </w:t>
      </w:r>
      <w:r w:rsidRPr="006C2F13">
        <w:rPr>
          <w:b/>
          <w:bCs/>
          <w:sz w:val="28"/>
          <w:szCs w:val="28"/>
        </w:rPr>
        <w:t xml:space="preserve">«ДИАГНОСТИКА </w:t>
      </w:r>
      <w:r>
        <w:rPr>
          <w:b/>
          <w:bCs/>
          <w:sz w:val="28"/>
          <w:szCs w:val="28"/>
        </w:rPr>
        <w:t>В ТРАВМАТОЛОГИИ</w:t>
      </w:r>
      <w:r w:rsidRPr="006C2F13">
        <w:rPr>
          <w:b/>
          <w:bCs/>
          <w:sz w:val="28"/>
          <w:szCs w:val="28"/>
        </w:rPr>
        <w:t>»</w:t>
      </w:r>
    </w:p>
    <w:p w:rsidR="009D0FE3" w:rsidRPr="00C8773B" w:rsidRDefault="009D0FE3" w:rsidP="004D669D">
      <w:pPr>
        <w:jc w:val="center"/>
        <w:rPr>
          <w:b/>
          <w:bCs/>
          <w:caps/>
          <w:sz w:val="28"/>
          <w:szCs w:val="28"/>
        </w:rPr>
      </w:pPr>
      <w:r w:rsidRPr="00C8773B">
        <w:rPr>
          <w:b/>
          <w:bCs/>
          <w:caps/>
          <w:sz w:val="28"/>
          <w:szCs w:val="28"/>
        </w:rPr>
        <w:t>профессионального модуля</w:t>
      </w:r>
    </w:p>
    <w:p w:rsidR="009D0FE3" w:rsidRDefault="009D0FE3" w:rsidP="004D669D">
      <w:pPr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4963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143"/>
        <w:gridCol w:w="3571"/>
        <w:gridCol w:w="1115"/>
        <w:gridCol w:w="768"/>
        <w:gridCol w:w="1510"/>
        <w:gridCol w:w="1112"/>
        <w:gridCol w:w="1002"/>
        <w:gridCol w:w="1070"/>
        <w:gridCol w:w="1039"/>
        <w:gridCol w:w="1911"/>
      </w:tblGrid>
      <w:tr w:rsidR="009D0FE3" w:rsidRPr="00E15F59" w:rsidTr="00254C20">
        <w:trPr>
          <w:trHeight w:val="435"/>
        </w:trPr>
        <w:tc>
          <w:tcPr>
            <w:tcW w:w="703" w:type="pct"/>
            <w:vMerge w:val="restart"/>
            <w:vAlign w:val="center"/>
          </w:tcPr>
          <w:p w:rsidR="009D0FE3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  <w:r w:rsidRPr="00E15F59">
              <w:rPr>
                <w:b/>
                <w:bCs/>
                <w:sz w:val="22"/>
                <w:szCs w:val="22"/>
              </w:rPr>
              <w:t xml:space="preserve">Коды </w:t>
            </w:r>
          </w:p>
          <w:p w:rsidR="009D0FE3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  <w:r w:rsidRPr="00E15F59">
              <w:rPr>
                <w:b/>
                <w:bCs/>
                <w:sz w:val="22"/>
                <w:szCs w:val="22"/>
              </w:rPr>
              <w:t xml:space="preserve">профессиональных </w:t>
            </w:r>
          </w:p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  <w:r w:rsidRPr="00E15F59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172" w:type="pct"/>
            <w:vMerge w:val="restart"/>
            <w:vAlign w:val="center"/>
          </w:tcPr>
          <w:p w:rsidR="009D0FE3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Наименования разделов </w:t>
            </w:r>
          </w:p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6" w:type="pct"/>
            <w:vMerge w:val="restart"/>
            <w:vAlign w:val="center"/>
          </w:tcPr>
          <w:p w:rsidR="009D0FE3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часов</w:t>
            </w:r>
          </w:p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92" w:type="pct"/>
            <w:gridSpan w:val="5"/>
            <w:vAlign w:val="center"/>
          </w:tcPr>
          <w:p w:rsidR="009D0FE3" w:rsidRPr="00E15F59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8" w:type="pct"/>
            <w:gridSpan w:val="2"/>
            <w:vAlign w:val="center"/>
          </w:tcPr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9D0FE3" w:rsidRPr="00E15F59" w:rsidTr="00254C20">
        <w:trPr>
          <w:trHeight w:val="435"/>
        </w:trPr>
        <w:tc>
          <w:tcPr>
            <w:tcW w:w="703" w:type="pct"/>
            <w:vMerge/>
          </w:tcPr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72" w:type="pct"/>
            <w:vMerge/>
            <w:vAlign w:val="center"/>
          </w:tcPr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9D0FE3" w:rsidRPr="00E15F59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80" w:type="pct"/>
            <w:gridSpan w:val="2"/>
            <w:vAlign w:val="center"/>
          </w:tcPr>
          <w:p w:rsidR="009D0FE3" w:rsidRPr="00E15F59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1" w:type="pct"/>
            <w:vMerge w:val="restart"/>
            <w:vAlign w:val="center"/>
          </w:tcPr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Учебная,</w:t>
            </w:r>
          </w:p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627" w:type="pct"/>
            <w:vMerge w:val="restart"/>
            <w:vAlign w:val="center"/>
          </w:tcPr>
          <w:p w:rsidR="00EC1192" w:rsidRDefault="00EC1192" w:rsidP="00EC1192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9D0FE3" w:rsidRDefault="00EC1192" w:rsidP="00EC1192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 xml:space="preserve"> </w:t>
            </w:r>
            <w:r w:rsidR="009D0FE3" w:rsidRPr="00E15F59">
              <w:rPr>
                <w:b/>
                <w:bCs/>
                <w:sz w:val="20"/>
                <w:szCs w:val="20"/>
              </w:rPr>
              <w:t xml:space="preserve">(по профилю </w:t>
            </w:r>
          </w:p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специальности),</w:t>
            </w:r>
          </w:p>
          <w:p w:rsidR="009D0FE3" w:rsidRPr="00E15F59" w:rsidRDefault="009D0FE3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9D0FE3" w:rsidRPr="00E15F59" w:rsidRDefault="009D0FE3" w:rsidP="003C4580">
            <w:pPr>
              <w:pStyle w:val="23"/>
              <w:widowControl w:val="0"/>
              <w:ind w:left="72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9D0FE3" w:rsidRPr="00E15F59" w:rsidTr="00254C20">
        <w:trPr>
          <w:trHeight w:val="390"/>
        </w:trPr>
        <w:tc>
          <w:tcPr>
            <w:tcW w:w="703" w:type="pct"/>
            <w:vMerge/>
          </w:tcPr>
          <w:p w:rsidR="009D0FE3" w:rsidRPr="00E15F59" w:rsidRDefault="009D0FE3" w:rsidP="003C4580">
            <w:pPr>
              <w:jc w:val="center"/>
              <w:rPr>
                <w:b/>
                <w:bCs/>
              </w:rPr>
            </w:pPr>
          </w:p>
        </w:tc>
        <w:tc>
          <w:tcPr>
            <w:tcW w:w="1172" w:type="pct"/>
            <w:vMerge/>
            <w:vAlign w:val="center"/>
          </w:tcPr>
          <w:p w:rsidR="009D0FE3" w:rsidRPr="00E15F59" w:rsidRDefault="009D0FE3" w:rsidP="003C4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:rsidR="009D0FE3" w:rsidRPr="00E15F59" w:rsidRDefault="009D0FE3" w:rsidP="003C45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9D0FE3" w:rsidRPr="00E15F59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Всего,</w:t>
            </w:r>
          </w:p>
          <w:p w:rsidR="009D0FE3" w:rsidRPr="00E15F59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495" w:type="pct"/>
            <w:vAlign w:val="center"/>
          </w:tcPr>
          <w:p w:rsidR="009D0FE3" w:rsidRPr="00E15F59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9D0FE3" w:rsidRPr="00E15F59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5" w:type="pct"/>
            <w:vAlign w:val="center"/>
          </w:tcPr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29" w:type="pct"/>
            <w:vAlign w:val="center"/>
          </w:tcPr>
          <w:p w:rsidR="009D0FE3" w:rsidRPr="00E15F59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Всего,</w:t>
            </w:r>
          </w:p>
          <w:p w:rsidR="009D0FE3" w:rsidRPr="00E15F59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51" w:type="pct"/>
            <w:vAlign w:val="center"/>
          </w:tcPr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41" w:type="pct"/>
            <w:vMerge/>
            <w:vAlign w:val="center"/>
          </w:tcPr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vAlign w:val="center"/>
          </w:tcPr>
          <w:p w:rsidR="009D0FE3" w:rsidRPr="00E15F59" w:rsidRDefault="009D0FE3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9D0FE3" w:rsidRPr="00E15F59" w:rsidTr="00254C20">
        <w:trPr>
          <w:trHeight w:val="390"/>
        </w:trPr>
        <w:tc>
          <w:tcPr>
            <w:tcW w:w="703" w:type="pct"/>
            <w:vAlign w:val="center"/>
          </w:tcPr>
          <w:p w:rsidR="009D0FE3" w:rsidRPr="00E15F59" w:rsidRDefault="009D0FE3" w:rsidP="003C4580">
            <w:pPr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2" w:type="pct"/>
            <w:vAlign w:val="center"/>
          </w:tcPr>
          <w:p w:rsidR="009D0FE3" w:rsidRPr="00E15F59" w:rsidRDefault="009D0FE3" w:rsidP="003C4580">
            <w:pPr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6" w:type="pct"/>
            <w:vAlign w:val="center"/>
          </w:tcPr>
          <w:p w:rsidR="009D0FE3" w:rsidRPr="00DC313B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" w:type="pct"/>
            <w:vAlign w:val="center"/>
          </w:tcPr>
          <w:p w:rsidR="009D0FE3" w:rsidRPr="00DC313B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9D0FE3" w:rsidRPr="00DC313B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vAlign w:val="center"/>
          </w:tcPr>
          <w:p w:rsidR="009D0FE3" w:rsidRPr="00DC313B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329" w:type="pct"/>
            <w:vAlign w:val="center"/>
          </w:tcPr>
          <w:p w:rsidR="009D0FE3" w:rsidRPr="00DC313B" w:rsidRDefault="009D0FE3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1" w:type="pct"/>
            <w:vAlign w:val="center"/>
          </w:tcPr>
          <w:p w:rsidR="009D0FE3" w:rsidRPr="00E15F59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E15F5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" w:type="pct"/>
            <w:vAlign w:val="center"/>
          </w:tcPr>
          <w:p w:rsidR="009D0FE3" w:rsidRPr="00DC313B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7" w:type="pct"/>
            <w:vAlign w:val="center"/>
          </w:tcPr>
          <w:p w:rsidR="009D0FE3" w:rsidRPr="00DC313B" w:rsidRDefault="009D0FE3" w:rsidP="003C4580">
            <w:pPr>
              <w:pStyle w:val="23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DC313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2710B" w:rsidRPr="00EB5278" w:rsidTr="00254C20">
        <w:trPr>
          <w:trHeight w:val="600"/>
        </w:trPr>
        <w:tc>
          <w:tcPr>
            <w:tcW w:w="703" w:type="pct"/>
          </w:tcPr>
          <w:p w:rsidR="0042710B" w:rsidRPr="00EB5278" w:rsidRDefault="0042710B" w:rsidP="003C4580">
            <w:pPr>
              <w:rPr>
                <w:b/>
                <w:bCs/>
              </w:rPr>
            </w:pPr>
          </w:p>
        </w:tc>
        <w:tc>
          <w:tcPr>
            <w:tcW w:w="1172" w:type="pct"/>
          </w:tcPr>
          <w:p w:rsidR="0042710B" w:rsidRPr="00EB5278" w:rsidRDefault="00A0243F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  <w:r w:rsidR="0042710B">
              <w:rPr>
                <w:b/>
                <w:bCs/>
              </w:rPr>
              <w:t xml:space="preserve"> Диагностика в хирургии</w:t>
            </w:r>
          </w:p>
        </w:tc>
        <w:tc>
          <w:tcPr>
            <w:tcW w:w="366" w:type="pct"/>
          </w:tcPr>
          <w:p w:rsidR="0042710B" w:rsidRPr="00441721" w:rsidRDefault="0042710B" w:rsidP="005262F2">
            <w:pPr>
              <w:jc w:val="center"/>
              <w:rPr>
                <w:b/>
                <w:bCs/>
              </w:rPr>
            </w:pPr>
            <w:r w:rsidRPr="00441721">
              <w:rPr>
                <w:b/>
                <w:bCs/>
              </w:rPr>
              <w:t>339</w:t>
            </w:r>
          </w:p>
        </w:tc>
        <w:tc>
          <w:tcPr>
            <w:tcW w:w="252" w:type="pct"/>
          </w:tcPr>
          <w:p w:rsidR="0042710B" w:rsidRPr="00441721" w:rsidRDefault="0042710B" w:rsidP="005262F2">
            <w:pPr>
              <w:jc w:val="center"/>
              <w:rPr>
                <w:b/>
                <w:bCs/>
              </w:rPr>
            </w:pPr>
            <w:r w:rsidRPr="00441721">
              <w:rPr>
                <w:b/>
                <w:bCs/>
              </w:rPr>
              <w:t>226</w:t>
            </w:r>
          </w:p>
        </w:tc>
        <w:tc>
          <w:tcPr>
            <w:tcW w:w="495" w:type="pct"/>
          </w:tcPr>
          <w:p w:rsidR="0042710B" w:rsidRPr="00441721" w:rsidRDefault="0042710B" w:rsidP="005262F2">
            <w:pPr>
              <w:jc w:val="center"/>
            </w:pPr>
            <w:r w:rsidRPr="00441721">
              <w:t>146</w:t>
            </w:r>
          </w:p>
        </w:tc>
        <w:tc>
          <w:tcPr>
            <w:tcW w:w="365" w:type="pct"/>
          </w:tcPr>
          <w:p w:rsidR="0042710B" w:rsidRPr="00441721" w:rsidRDefault="0042710B" w:rsidP="005262F2">
            <w:pPr>
              <w:jc w:val="center"/>
            </w:pPr>
          </w:p>
        </w:tc>
        <w:tc>
          <w:tcPr>
            <w:tcW w:w="329" w:type="pct"/>
          </w:tcPr>
          <w:p w:rsidR="0042710B" w:rsidRPr="00441721" w:rsidRDefault="0042710B" w:rsidP="005262F2">
            <w:pPr>
              <w:jc w:val="center"/>
              <w:rPr>
                <w:b/>
                <w:bCs/>
              </w:rPr>
            </w:pPr>
            <w:r w:rsidRPr="00441721">
              <w:rPr>
                <w:b/>
                <w:bCs/>
              </w:rPr>
              <w:t>113</w:t>
            </w:r>
          </w:p>
        </w:tc>
        <w:tc>
          <w:tcPr>
            <w:tcW w:w="351" w:type="pct"/>
          </w:tcPr>
          <w:p w:rsidR="0042710B" w:rsidRPr="001F2CC9" w:rsidRDefault="0042710B" w:rsidP="003C4580">
            <w:pPr>
              <w:jc w:val="center"/>
              <w:rPr>
                <w:color w:val="FF0000"/>
              </w:rPr>
            </w:pPr>
          </w:p>
        </w:tc>
        <w:tc>
          <w:tcPr>
            <w:tcW w:w="341" w:type="pct"/>
          </w:tcPr>
          <w:p w:rsidR="0042710B" w:rsidRPr="001F2CC9" w:rsidRDefault="0042710B" w:rsidP="003C458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27" w:type="pct"/>
          </w:tcPr>
          <w:p w:rsidR="0042710B" w:rsidRPr="001F2CC9" w:rsidRDefault="0042710B" w:rsidP="003C458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2710B" w:rsidRPr="00EB5278" w:rsidTr="00254C20">
        <w:trPr>
          <w:trHeight w:val="700"/>
        </w:trPr>
        <w:tc>
          <w:tcPr>
            <w:tcW w:w="703" w:type="pct"/>
          </w:tcPr>
          <w:p w:rsidR="0042710B" w:rsidRPr="00EB5278" w:rsidRDefault="0042710B" w:rsidP="00B31D77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42710B" w:rsidRPr="00EB5278" w:rsidRDefault="0042710B" w:rsidP="00B31D77">
            <w:pPr>
              <w:rPr>
                <w:b/>
                <w:bCs/>
              </w:rPr>
            </w:pPr>
            <w:r>
              <w:t>ПК 1</w:t>
            </w:r>
            <w:r w:rsidRPr="00EB5278">
              <w:t>.5.</w:t>
            </w:r>
            <w:r>
              <w:t>-1.7</w:t>
            </w:r>
            <w:r w:rsidRPr="00EB5278">
              <w:t>.</w:t>
            </w:r>
          </w:p>
        </w:tc>
        <w:tc>
          <w:tcPr>
            <w:tcW w:w="1172" w:type="pct"/>
          </w:tcPr>
          <w:p w:rsidR="0042710B" w:rsidRPr="00EB5278" w:rsidRDefault="00A0243F" w:rsidP="00B31D77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  <w:r w:rsidR="0042710B">
              <w:rPr>
                <w:b/>
                <w:bCs/>
              </w:rPr>
              <w:t>, часть 2.</w:t>
            </w:r>
            <w:r w:rsidR="0042710B" w:rsidRPr="00EB5278">
              <w:rPr>
                <w:b/>
                <w:bCs/>
              </w:rPr>
              <w:t xml:space="preserve"> </w:t>
            </w:r>
            <w:r w:rsidR="0042710B">
              <w:t>Диагностика в травматологии</w:t>
            </w:r>
          </w:p>
        </w:tc>
        <w:tc>
          <w:tcPr>
            <w:tcW w:w="366" w:type="pct"/>
          </w:tcPr>
          <w:p w:rsidR="0042710B" w:rsidRPr="00441721" w:rsidRDefault="0042710B" w:rsidP="005262F2">
            <w:pPr>
              <w:jc w:val="center"/>
              <w:rPr>
                <w:b/>
                <w:bCs/>
              </w:rPr>
            </w:pPr>
            <w:r w:rsidRPr="00441721">
              <w:rPr>
                <w:b/>
                <w:bCs/>
              </w:rPr>
              <w:t>42</w:t>
            </w:r>
          </w:p>
        </w:tc>
        <w:tc>
          <w:tcPr>
            <w:tcW w:w="252" w:type="pct"/>
          </w:tcPr>
          <w:p w:rsidR="0042710B" w:rsidRPr="00441721" w:rsidRDefault="0042710B" w:rsidP="005262F2">
            <w:pPr>
              <w:jc w:val="center"/>
              <w:rPr>
                <w:b/>
                <w:bCs/>
              </w:rPr>
            </w:pPr>
            <w:r w:rsidRPr="00441721">
              <w:rPr>
                <w:b/>
                <w:bCs/>
              </w:rPr>
              <w:t>28</w:t>
            </w:r>
          </w:p>
        </w:tc>
        <w:tc>
          <w:tcPr>
            <w:tcW w:w="495" w:type="pct"/>
          </w:tcPr>
          <w:p w:rsidR="0042710B" w:rsidRPr="00441721" w:rsidRDefault="0042710B" w:rsidP="005262F2">
            <w:pPr>
              <w:jc w:val="center"/>
            </w:pPr>
            <w:r w:rsidRPr="00441721">
              <w:t>18</w:t>
            </w:r>
          </w:p>
        </w:tc>
        <w:tc>
          <w:tcPr>
            <w:tcW w:w="365" w:type="pct"/>
          </w:tcPr>
          <w:p w:rsidR="0042710B" w:rsidRPr="00441721" w:rsidRDefault="0042710B" w:rsidP="005262F2">
            <w:pPr>
              <w:jc w:val="center"/>
            </w:pPr>
          </w:p>
        </w:tc>
        <w:tc>
          <w:tcPr>
            <w:tcW w:w="329" w:type="pct"/>
          </w:tcPr>
          <w:p w:rsidR="0042710B" w:rsidRPr="00441721" w:rsidRDefault="0042710B" w:rsidP="005262F2">
            <w:pPr>
              <w:jc w:val="center"/>
              <w:rPr>
                <w:b/>
                <w:bCs/>
              </w:rPr>
            </w:pPr>
            <w:r w:rsidRPr="00441721">
              <w:rPr>
                <w:b/>
                <w:bCs/>
              </w:rPr>
              <w:t>14</w:t>
            </w:r>
          </w:p>
        </w:tc>
        <w:tc>
          <w:tcPr>
            <w:tcW w:w="351" w:type="pct"/>
          </w:tcPr>
          <w:p w:rsidR="0042710B" w:rsidRPr="001F2CC9" w:rsidRDefault="0042710B" w:rsidP="00B31D77">
            <w:pPr>
              <w:jc w:val="center"/>
              <w:rPr>
                <w:color w:val="FF0000"/>
              </w:rPr>
            </w:pPr>
          </w:p>
        </w:tc>
        <w:tc>
          <w:tcPr>
            <w:tcW w:w="341" w:type="pct"/>
          </w:tcPr>
          <w:p w:rsidR="0042710B" w:rsidRPr="001F2CC9" w:rsidRDefault="0042710B" w:rsidP="00B31D7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27" w:type="pct"/>
          </w:tcPr>
          <w:p w:rsidR="0042710B" w:rsidRPr="001F2CC9" w:rsidRDefault="0042710B" w:rsidP="00B31D77">
            <w:pPr>
              <w:jc w:val="center"/>
              <w:rPr>
                <w:b/>
                <w:bCs/>
                <w:color w:val="FF0000"/>
              </w:rPr>
            </w:pPr>
            <w:r w:rsidRPr="001F2CC9">
              <w:rPr>
                <w:b/>
                <w:bCs/>
                <w:color w:val="FF0000"/>
              </w:rPr>
              <w:t>-</w:t>
            </w:r>
          </w:p>
        </w:tc>
      </w:tr>
      <w:tr w:rsidR="00254C20" w:rsidRPr="00EB5278" w:rsidTr="00254C20">
        <w:trPr>
          <w:trHeight w:val="700"/>
        </w:trPr>
        <w:tc>
          <w:tcPr>
            <w:tcW w:w="703" w:type="pct"/>
          </w:tcPr>
          <w:p w:rsidR="00254C20" w:rsidRDefault="00254C20" w:rsidP="00B31D77"/>
        </w:tc>
        <w:tc>
          <w:tcPr>
            <w:tcW w:w="1172" w:type="pct"/>
          </w:tcPr>
          <w:p w:rsidR="00254C20" w:rsidRDefault="00254C20" w:rsidP="00B31D77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3125" w:type="pct"/>
            <w:gridSpan w:val="8"/>
            <w:shd w:val="clear" w:color="auto" w:fill="BFBFBF" w:themeFill="background1" w:themeFillShade="BF"/>
          </w:tcPr>
          <w:p w:rsidR="00254C20" w:rsidRPr="001F2CC9" w:rsidRDefault="00254C20" w:rsidP="00B31D7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54C20" w:rsidRPr="00EB5278" w:rsidTr="00254C20">
        <w:trPr>
          <w:trHeight w:val="359"/>
        </w:trPr>
        <w:tc>
          <w:tcPr>
            <w:tcW w:w="703" w:type="pct"/>
          </w:tcPr>
          <w:p w:rsidR="00254C20" w:rsidRDefault="00254C20" w:rsidP="00B31D77"/>
        </w:tc>
        <w:tc>
          <w:tcPr>
            <w:tcW w:w="1172" w:type="pct"/>
          </w:tcPr>
          <w:p w:rsidR="00254C20" w:rsidRDefault="00254C20" w:rsidP="00B31D7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66" w:type="pct"/>
          </w:tcPr>
          <w:p w:rsidR="00254C20" w:rsidRPr="00441721" w:rsidRDefault="00254C20" w:rsidP="005262F2">
            <w:pPr>
              <w:jc w:val="center"/>
              <w:rPr>
                <w:b/>
                <w:bCs/>
              </w:rPr>
            </w:pPr>
            <w:r w:rsidRPr="00441721">
              <w:rPr>
                <w:b/>
                <w:bCs/>
              </w:rPr>
              <w:t>42</w:t>
            </w:r>
          </w:p>
        </w:tc>
        <w:tc>
          <w:tcPr>
            <w:tcW w:w="252" w:type="pct"/>
          </w:tcPr>
          <w:p w:rsidR="00254C20" w:rsidRPr="00441721" w:rsidRDefault="00254C20" w:rsidP="005262F2">
            <w:pPr>
              <w:jc w:val="center"/>
              <w:rPr>
                <w:b/>
                <w:bCs/>
              </w:rPr>
            </w:pPr>
            <w:r w:rsidRPr="00441721">
              <w:rPr>
                <w:b/>
                <w:bCs/>
              </w:rPr>
              <w:t>28</w:t>
            </w:r>
          </w:p>
        </w:tc>
        <w:tc>
          <w:tcPr>
            <w:tcW w:w="495" w:type="pct"/>
          </w:tcPr>
          <w:p w:rsidR="00254C20" w:rsidRPr="00441721" w:rsidRDefault="00254C20" w:rsidP="005262F2">
            <w:pPr>
              <w:jc w:val="center"/>
            </w:pPr>
            <w:r w:rsidRPr="00441721">
              <w:t>18</w:t>
            </w:r>
          </w:p>
        </w:tc>
        <w:tc>
          <w:tcPr>
            <w:tcW w:w="365" w:type="pct"/>
          </w:tcPr>
          <w:p w:rsidR="00254C20" w:rsidRPr="00441721" w:rsidRDefault="00254C20" w:rsidP="005262F2">
            <w:pPr>
              <w:jc w:val="center"/>
            </w:pPr>
          </w:p>
        </w:tc>
        <w:tc>
          <w:tcPr>
            <w:tcW w:w="329" w:type="pct"/>
          </w:tcPr>
          <w:p w:rsidR="00254C20" w:rsidRPr="00441721" w:rsidRDefault="00254C20" w:rsidP="005262F2">
            <w:pPr>
              <w:jc w:val="center"/>
              <w:rPr>
                <w:b/>
                <w:bCs/>
              </w:rPr>
            </w:pPr>
            <w:r w:rsidRPr="00441721">
              <w:rPr>
                <w:b/>
                <w:bCs/>
              </w:rPr>
              <w:t>14</w:t>
            </w:r>
          </w:p>
        </w:tc>
        <w:tc>
          <w:tcPr>
            <w:tcW w:w="351" w:type="pct"/>
          </w:tcPr>
          <w:p w:rsidR="00254C20" w:rsidRPr="001F2CC9" w:rsidRDefault="00254C20" w:rsidP="00B31D77">
            <w:pPr>
              <w:jc w:val="center"/>
              <w:rPr>
                <w:color w:val="FF0000"/>
              </w:rPr>
            </w:pPr>
          </w:p>
        </w:tc>
        <w:tc>
          <w:tcPr>
            <w:tcW w:w="341" w:type="pct"/>
          </w:tcPr>
          <w:p w:rsidR="00254C20" w:rsidRPr="001F2CC9" w:rsidRDefault="00254C20" w:rsidP="00B31D7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27" w:type="pct"/>
          </w:tcPr>
          <w:p w:rsidR="00254C20" w:rsidRPr="001F2CC9" w:rsidRDefault="00254C20" w:rsidP="00B31D7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</w:tr>
    </w:tbl>
    <w:p w:rsidR="009D0FE3" w:rsidRDefault="009D0FE3" w:rsidP="004D669D">
      <w:pPr>
        <w:jc w:val="center"/>
        <w:rPr>
          <w:sz w:val="28"/>
          <w:szCs w:val="28"/>
        </w:rPr>
      </w:pPr>
    </w:p>
    <w:p w:rsidR="009D0FE3" w:rsidRDefault="009D0FE3" w:rsidP="004D669D">
      <w:pPr>
        <w:jc w:val="center"/>
        <w:rPr>
          <w:sz w:val="28"/>
          <w:szCs w:val="28"/>
        </w:rPr>
      </w:pPr>
    </w:p>
    <w:p w:rsidR="009D0FE3" w:rsidRDefault="009D0FE3" w:rsidP="004D669D">
      <w:pPr>
        <w:jc w:val="center"/>
        <w:rPr>
          <w:sz w:val="28"/>
          <w:szCs w:val="28"/>
        </w:rPr>
      </w:pPr>
    </w:p>
    <w:p w:rsidR="0042710B" w:rsidRDefault="0042710B" w:rsidP="004D669D">
      <w:pPr>
        <w:jc w:val="center"/>
        <w:rPr>
          <w:sz w:val="28"/>
          <w:szCs w:val="28"/>
        </w:rPr>
      </w:pPr>
    </w:p>
    <w:p w:rsidR="0042710B" w:rsidRDefault="0042710B" w:rsidP="004D669D">
      <w:pPr>
        <w:jc w:val="center"/>
        <w:rPr>
          <w:sz w:val="28"/>
          <w:szCs w:val="28"/>
        </w:rPr>
      </w:pPr>
    </w:p>
    <w:p w:rsidR="00441721" w:rsidRDefault="00441721" w:rsidP="004D669D">
      <w:pPr>
        <w:jc w:val="center"/>
        <w:rPr>
          <w:sz w:val="28"/>
          <w:szCs w:val="28"/>
        </w:rPr>
      </w:pPr>
    </w:p>
    <w:p w:rsidR="00441721" w:rsidRDefault="00441721" w:rsidP="004D669D">
      <w:pPr>
        <w:jc w:val="center"/>
        <w:rPr>
          <w:sz w:val="28"/>
          <w:szCs w:val="28"/>
        </w:rPr>
      </w:pPr>
    </w:p>
    <w:p w:rsidR="00441721" w:rsidRDefault="00441721" w:rsidP="004D669D">
      <w:pPr>
        <w:jc w:val="center"/>
        <w:rPr>
          <w:sz w:val="28"/>
          <w:szCs w:val="28"/>
        </w:rPr>
      </w:pPr>
    </w:p>
    <w:p w:rsidR="0042710B" w:rsidRDefault="0042710B" w:rsidP="004D669D">
      <w:pPr>
        <w:jc w:val="center"/>
        <w:rPr>
          <w:sz w:val="28"/>
          <w:szCs w:val="28"/>
        </w:rPr>
      </w:pPr>
    </w:p>
    <w:p w:rsidR="009D0FE3" w:rsidRPr="004415ED" w:rsidRDefault="009D0FE3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 xml:space="preserve">3.2. </w:t>
      </w:r>
      <w:r w:rsidRPr="004415ED">
        <w:rPr>
          <w:b/>
          <w:bCs/>
          <w:sz w:val="28"/>
          <w:szCs w:val="28"/>
        </w:rPr>
        <w:t>Содержание обучения по</w:t>
      </w:r>
      <w:r w:rsidR="00A0243F">
        <w:rPr>
          <w:b/>
          <w:bCs/>
          <w:sz w:val="28"/>
          <w:szCs w:val="28"/>
        </w:rPr>
        <w:t xml:space="preserve"> разделу 2</w:t>
      </w:r>
      <w:r>
        <w:rPr>
          <w:b/>
          <w:bCs/>
          <w:sz w:val="28"/>
          <w:szCs w:val="28"/>
        </w:rPr>
        <w:t xml:space="preserve"> части 2 «Диагностика в травматологии» профессионального модуля</w:t>
      </w:r>
      <w:r w:rsidRPr="004415ED">
        <w:rPr>
          <w:b/>
          <w:bCs/>
          <w:sz w:val="28"/>
          <w:szCs w:val="28"/>
        </w:rPr>
        <w:t xml:space="preserve"> (ПМ)</w:t>
      </w:r>
    </w:p>
    <w:p w:rsidR="009D0FE3" w:rsidRPr="004415ED" w:rsidRDefault="009D0FE3" w:rsidP="00DD1925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492"/>
        <w:gridCol w:w="22"/>
        <w:gridCol w:w="7963"/>
        <w:gridCol w:w="1984"/>
        <w:gridCol w:w="1842"/>
      </w:tblGrid>
      <w:tr w:rsidR="003C34D0" w:rsidRPr="003E56A4" w:rsidTr="003C34D0">
        <w:trPr>
          <w:trHeight w:val="760"/>
        </w:trPr>
        <w:tc>
          <w:tcPr>
            <w:tcW w:w="3117" w:type="dxa"/>
          </w:tcPr>
          <w:p w:rsidR="003C34D0" w:rsidRPr="00272315" w:rsidRDefault="003C34D0" w:rsidP="003C34D0">
            <w:pPr>
              <w:spacing w:after="120"/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E56A4"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 w:rsidRPr="003E56A4">
              <w:rPr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80"/>
        </w:trPr>
        <w:tc>
          <w:tcPr>
            <w:tcW w:w="3117" w:type="dxa"/>
          </w:tcPr>
          <w:p w:rsidR="003C34D0" w:rsidRDefault="003C34D0" w:rsidP="003C34D0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1</w:t>
            </w: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center"/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 w:rsidRPr="003E56A4">
              <w:rPr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C34D0" w:rsidRPr="003E56A4" w:rsidRDefault="003C34D0" w:rsidP="003C34D0">
            <w:pPr>
              <w:jc w:val="center"/>
            </w:pPr>
            <w:r>
              <w:t>4</w:t>
            </w:r>
          </w:p>
        </w:tc>
      </w:tr>
      <w:tr w:rsidR="003C34D0" w:rsidRPr="003E56A4" w:rsidTr="003C34D0">
        <w:trPr>
          <w:trHeight w:val="760"/>
        </w:trPr>
        <w:tc>
          <w:tcPr>
            <w:tcW w:w="3117" w:type="dxa"/>
          </w:tcPr>
          <w:p w:rsidR="003C34D0" w:rsidRPr="00060574" w:rsidRDefault="003C34D0" w:rsidP="003C34D0">
            <w:pPr>
              <w:jc w:val="both"/>
              <w:rPr>
                <w:b/>
                <w:bCs/>
              </w:rPr>
            </w:pPr>
            <w:r w:rsidRPr="00060574">
              <w:rPr>
                <w:b/>
                <w:bCs/>
              </w:rPr>
              <w:t xml:space="preserve">Раздел ПМ </w:t>
            </w:r>
            <w:r w:rsidR="00FD66E6">
              <w:rPr>
                <w:b/>
                <w:bCs/>
              </w:rPr>
              <w:t>2</w:t>
            </w:r>
          </w:p>
          <w:p w:rsidR="003C34D0" w:rsidRDefault="003C34D0" w:rsidP="003C34D0">
            <w:pPr>
              <w:jc w:val="both"/>
            </w:pPr>
            <w:r>
              <w:t>Диагностика</w:t>
            </w:r>
          </w:p>
          <w:p w:rsidR="003C34D0" w:rsidRDefault="003C34D0" w:rsidP="003C34D0">
            <w:pPr>
              <w:spacing w:before="120"/>
              <w:rPr>
                <w:b/>
                <w:bCs/>
              </w:rPr>
            </w:pPr>
            <w:r>
              <w:t>хирургических болезней.</w:t>
            </w: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</w:pP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C0C0C0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760"/>
        </w:trPr>
        <w:tc>
          <w:tcPr>
            <w:tcW w:w="3117" w:type="dxa"/>
          </w:tcPr>
          <w:p w:rsidR="00A0243F" w:rsidRDefault="00A0243F" w:rsidP="00A0243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3C34D0" w:rsidRDefault="00A0243F" w:rsidP="00A0243F">
            <w:pPr>
              <w:spacing w:before="120"/>
              <w:rPr>
                <w:b/>
                <w:bCs/>
              </w:rPr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</w:pP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</w:tcPr>
          <w:p w:rsidR="003C34D0" w:rsidRPr="00F82F03" w:rsidRDefault="003C34D0" w:rsidP="003C34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Часть </w:t>
            </w:r>
            <w:r w:rsidRPr="00F82F03">
              <w:rPr>
                <w:b/>
                <w:bCs/>
              </w:rPr>
              <w:t xml:space="preserve">2 </w:t>
            </w:r>
          </w:p>
          <w:p w:rsidR="003C34D0" w:rsidRPr="003E56A4" w:rsidRDefault="003C34D0" w:rsidP="003C34D0">
            <w:pPr>
              <w:rPr>
                <w:b/>
                <w:bCs/>
              </w:rPr>
            </w:pPr>
            <w:r>
              <w:t xml:space="preserve">Диагностика </w:t>
            </w:r>
            <w:r w:rsidRPr="003E56A4">
              <w:t xml:space="preserve"> в травматологии</w:t>
            </w: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>
              <w:t>28</w:t>
            </w:r>
          </w:p>
        </w:tc>
        <w:tc>
          <w:tcPr>
            <w:tcW w:w="1842" w:type="dxa"/>
            <w:vMerge/>
            <w:shd w:val="clear" w:color="auto" w:fill="C0C0C0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 w:val="restart"/>
          </w:tcPr>
          <w:p w:rsidR="003C34D0" w:rsidRDefault="003C34D0" w:rsidP="003C34D0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FD66E6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2.1 </w:t>
            </w:r>
          </w:p>
          <w:p w:rsidR="003C34D0" w:rsidRDefault="003C34D0" w:rsidP="003C34D0">
            <w:r w:rsidRPr="00F82F03">
              <w:t>Введение. Понятие о травме и травматизме. Организация травматологической помощи в РФ</w:t>
            </w:r>
            <w:r>
              <w:t>.</w:t>
            </w:r>
          </w:p>
          <w:p w:rsidR="003C34D0" w:rsidRPr="00F82F03" w:rsidRDefault="003C34D0" w:rsidP="003C34D0">
            <w:r w:rsidRPr="00F82F03">
              <w:t>Методы исследования травматологических больных. Диагнос</w:t>
            </w:r>
            <w:r>
              <w:t>тика травматических повреждений</w:t>
            </w:r>
          </w:p>
          <w:p w:rsidR="003C34D0" w:rsidRPr="00F82F03" w:rsidRDefault="003C34D0" w:rsidP="003C34D0"/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  <w:r w:rsidRPr="003E56A4">
              <w:t>.</w:t>
            </w: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>Травматология, определение, задачи.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1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  <w:r w:rsidRPr="003E56A4">
              <w:t>.</w:t>
            </w: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>Травма, определение, классификация травм.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  <w:r w:rsidRPr="003E56A4">
              <w:t>.</w:t>
            </w: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>Травматизм, определение, классификация травматизма.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  <w:r w:rsidRPr="003E56A4">
              <w:t>.</w:t>
            </w: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>Организация травматологической помощи РФ.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  <w:r w:rsidRPr="003E56A4">
              <w:t>.</w:t>
            </w: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>Структура и организация работы травматологического пункта.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  <w:r w:rsidRPr="003E56A4">
              <w:t>.</w:t>
            </w: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>Организация травматологической помощи на фельдшерском, фельдшерско-акушерском пунктах и здравпунктах.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  <w:r w:rsidRPr="003E56A4">
              <w:t>.</w:t>
            </w: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>Приказы МЗ РФ и региона по организации травматологической помощи.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  <w:r w:rsidRPr="003E56A4">
              <w:t>.</w:t>
            </w:r>
          </w:p>
        </w:tc>
        <w:tc>
          <w:tcPr>
            <w:tcW w:w="7963" w:type="dxa"/>
          </w:tcPr>
          <w:p w:rsidR="003C34D0" w:rsidRPr="003E56A4" w:rsidRDefault="003C34D0" w:rsidP="003C34D0">
            <w:pPr>
              <w:spacing w:after="120"/>
              <w:jc w:val="both"/>
            </w:pPr>
            <w:r w:rsidRPr="003E56A4">
              <w:t>Учет и анализ травматизма, формы учета и отчетности.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 xml:space="preserve">Методика обследования травматологического пациента. 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</w:p>
        </w:tc>
        <w:tc>
          <w:tcPr>
            <w:tcW w:w="7963" w:type="dxa"/>
          </w:tcPr>
          <w:p w:rsidR="003C34D0" w:rsidRPr="003E56A4" w:rsidRDefault="003C34D0" w:rsidP="003C34D0">
            <w:pPr>
              <w:spacing w:after="120"/>
              <w:jc w:val="both"/>
            </w:pPr>
            <w:r w:rsidRPr="003E56A4">
              <w:t>Общие принципы диагностики травматических повреждений.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 xml:space="preserve">Опрос, осмотр, пальпация, перкуссия, аускультация травматологического пациента. Измерение длины и окружности конечности, определение оси </w:t>
            </w:r>
            <w:r w:rsidRPr="003E56A4">
              <w:lastRenderedPageBreak/>
              <w:t>конечности, исследование силы мышц, определение подвижности суставов.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</w:tcPr>
          <w:p w:rsidR="003C34D0" w:rsidRPr="003E56A4" w:rsidRDefault="003C34D0" w:rsidP="003C34D0">
            <w:pPr>
              <w:numPr>
                <w:ilvl w:val="0"/>
                <w:numId w:val="15"/>
              </w:numPr>
              <w:ind w:left="114" w:hanging="114"/>
              <w:jc w:val="center"/>
            </w:pPr>
          </w:p>
        </w:tc>
        <w:tc>
          <w:tcPr>
            <w:tcW w:w="7963" w:type="dxa"/>
          </w:tcPr>
          <w:p w:rsidR="003C34D0" w:rsidRPr="003E56A4" w:rsidRDefault="003C34D0" w:rsidP="003C34D0">
            <w:pPr>
              <w:jc w:val="both"/>
            </w:pPr>
            <w:r w:rsidRPr="003E56A4">
              <w:t>Современные инструментальные методы диагностики травматических повреждений.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05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center"/>
            </w:pPr>
            <w:r w:rsidRPr="003E56A4">
              <w:t>1.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Организация травматологической помощи</w:t>
            </w:r>
            <w:r>
              <w:t>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center"/>
            </w:pPr>
            <w:r>
              <w:t>2.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Методы исследования травматологических больных. Диагностика травматических повреждений.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 w:val="restart"/>
          </w:tcPr>
          <w:p w:rsidR="003C34D0" w:rsidRDefault="003C34D0" w:rsidP="003C34D0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FD66E6">
              <w:rPr>
                <w:b/>
                <w:bCs/>
              </w:rPr>
              <w:t>2</w:t>
            </w:r>
            <w:r>
              <w:rPr>
                <w:b/>
                <w:bCs/>
              </w:rPr>
              <w:t>.2.2</w:t>
            </w:r>
            <w:r w:rsidRPr="003E56A4">
              <w:rPr>
                <w:b/>
                <w:bCs/>
              </w:rPr>
              <w:t xml:space="preserve"> </w:t>
            </w:r>
          </w:p>
          <w:p w:rsidR="003C34D0" w:rsidRDefault="003C34D0" w:rsidP="003C34D0">
            <w:r w:rsidRPr="00F82F03">
              <w:t>Закрытые травмы: ушибы, разрывы, растяжения. Травматические вывихи. Переломы конечностей</w:t>
            </w:r>
            <w:r>
              <w:t>.</w:t>
            </w:r>
          </w:p>
          <w:p w:rsidR="003C34D0" w:rsidRPr="00F82F03" w:rsidRDefault="003C34D0" w:rsidP="003C34D0">
            <w:r w:rsidRPr="00F82F03">
              <w:t>Синдром длительного раздавливания. Травматический шок</w:t>
            </w: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 w:rsidRPr="003E56A4">
              <w:t>1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Ушибы, определение, причины, механизм возникновения, клинические проявления.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Растяжения, определение, причины, механизм возникновения, клинические проявления.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Разрывы, определение. Причины, механизм возникновения, клинические проявления.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 xml:space="preserve">Вывихи, определение, механизм возникновения, классификация, клинические проявления, дополнительная диагностика.  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Переломы, определение, механизм травмы, классификация, клинические признаки, дополнительная диагностика. Правила чтения рентгеновских снимков при переломах конечностей.</w:t>
            </w:r>
          </w:p>
          <w:p w:rsidR="003C34D0" w:rsidRPr="003E56A4" w:rsidRDefault="003C34D0" w:rsidP="003C34D0">
            <w:pPr>
              <w:jc w:val="both"/>
            </w:pP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Переломы костей кисти, предплечья, плеча, внутрисуставные переломы костей верхней конечности.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Переломы костей стопы, голени, бедра, внутрисуставные переломы костей нижней конечности.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Осложнённые переломы: открытые переломы, переломо-вывихи.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 xml:space="preserve">Синдром длительного раздавливания, определение, этиология, патогенез, клинические периоды течения, осложнения. Варианты сохранности конечности при СДР. 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25"/>
              </w:numPr>
              <w:ind w:left="414" w:hanging="357"/>
              <w:jc w:val="both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Травматический шок, определение, этиология, патогенез, фазы течения, степени тяжести, клиника, диагностика.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  <w:tcBorders>
              <w:bottom w:val="nil"/>
            </w:tcBorders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both"/>
            </w:pPr>
            <w:r w:rsidRPr="003E56A4">
              <w:t>1.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Закрытые травмы: ушибы, разрывы, растяжения. Травматические вывихи. Переломы конечностей.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tcBorders>
              <w:top w:val="nil"/>
            </w:tcBorders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both"/>
            </w:pPr>
            <w:r>
              <w:t>2.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Синдром длительного раздавливания. Травматический шок.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179"/>
        </w:trPr>
        <w:tc>
          <w:tcPr>
            <w:tcW w:w="3117" w:type="dxa"/>
            <w:vMerge w:val="restart"/>
          </w:tcPr>
          <w:p w:rsidR="003C34D0" w:rsidRDefault="003C34D0" w:rsidP="003C34D0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FD66E6">
              <w:rPr>
                <w:b/>
                <w:bCs/>
              </w:rPr>
              <w:t>2</w:t>
            </w:r>
            <w:r>
              <w:rPr>
                <w:b/>
                <w:bCs/>
              </w:rPr>
              <w:t>.2.3</w:t>
            </w:r>
          </w:p>
          <w:p w:rsidR="003C34D0" w:rsidRPr="00F82F03" w:rsidRDefault="003C34D0" w:rsidP="003C34D0">
            <w:r>
              <w:t>Ожоги. Ожоговая болезнь</w:t>
            </w: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 w:rsidRPr="003E56A4">
              <w:t>1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both"/>
            </w:pPr>
            <w:r w:rsidRPr="003E56A4">
              <w:t>1.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Ожоги, определение, классификация ожогов. Определение степени и площади ожогов. Местные и общие проявления ожогов.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both"/>
            </w:pPr>
            <w:r w:rsidRPr="003E56A4">
              <w:t>2.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Ожоговая болезнь, определение, периоды течения. Клиника и диагностика ожоговой болезни.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both"/>
            </w:pPr>
            <w:r w:rsidRPr="003E56A4">
              <w:t>3.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Химические ожоги, причины, клинические проявления.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r w:rsidRPr="003E56A4">
              <w:t xml:space="preserve">            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178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both"/>
            </w:pPr>
            <w:r w:rsidRPr="003E56A4">
              <w:t>1.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Ожоги. Ожоговая болезнь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 w:val="restart"/>
          </w:tcPr>
          <w:p w:rsidR="003C34D0" w:rsidRDefault="003C34D0" w:rsidP="003C34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FD66E6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2.4</w:t>
            </w:r>
            <w:r w:rsidRPr="003E56A4">
              <w:rPr>
                <w:b/>
                <w:bCs/>
              </w:rPr>
              <w:t xml:space="preserve"> </w:t>
            </w:r>
          </w:p>
          <w:p w:rsidR="003C34D0" w:rsidRPr="00F82F03" w:rsidRDefault="003C34D0" w:rsidP="003C34D0">
            <w:r>
              <w:t>Холодовая травма. Электротравма</w:t>
            </w: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 w:rsidRPr="003E56A4">
              <w:t>1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Виды холодовой травмы: общие (замерзание и ознобление) и местные (отморожения).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</w:pPr>
            <w:r w:rsidRPr="003E56A4"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Отморожение, определение, общие и местные клинические проявления, определение степени отморожений. Периоды течения отморожений.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Замерзание, определение, степени тяжести, клинические проявления.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Ознобление, определение, клинические проявления.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Электротравма, определение. Действие тока на организм человека. Местные проявления электротравмы: электрические ожоги, их особенности. Общие проявления электротравмы, степени её тяжести.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both"/>
            </w:pPr>
            <w:r w:rsidRPr="003E56A4">
              <w:t>1.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Холодовая травма. Электротравма.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 w:val="restart"/>
          </w:tcPr>
          <w:p w:rsidR="003C34D0" w:rsidRDefault="003C34D0" w:rsidP="003C34D0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FD66E6">
              <w:rPr>
                <w:b/>
                <w:bCs/>
              </w:rPr>
              <w:t>2</w:t>
            </w:r>
            <w:r>
              <w:rPr>
                <w:b/>
                <w:bCs/>
              </w:rPr>
              <w:t>.2.5</w:t>
            </w:r>
            <w:r w:rsidRPr="003E56A4">
              <w:rPr>
                <w:b/>
                <w:bCs/>
              </w:rPr>
              <w:t xml:space="preserve"> </w:t>
            </w:r>
          </w:p>
          <w:p w:rsidR="003C34D0" w:rsidRDefault="003C34D0" w:rsidP="003C34D0">
            <w:r w:rsidRPr="00F82F03">
              <w:t>Повреждения че</w:t>
            </w:r>
            <w:r>
              <w:t>репа, головного мозга,</w:t>
            </w:r>
          </w:p>
          <w:p w:rsidR="003C34D0" w:rsidRDefault="003C34D0" w:rsidP="003C34D0">
            <w:r>
              <w:t>позвоночника и таза.</w:t>
            </w:r>
          </w:p>
          <w:p w:rsidR="003C34D0" w:rsidRPr="00F82F03" w:rsidRDefault="003C34D0" w:rsidP="003C34D0"/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Понятие о черепно-мозговой травме, её классификация. Механизмы возникновения ЧМТ.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1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Симптоматика черепно-мозговых травм.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spacing w:after="120"/>
              <w:jc w:val="both"/>
            </w:pPr>
            <w:r w:rsidRPr="003E56A4">
              <w:t>Переломы костей свода и основания черепа, механизмы травмы, клиническая картина, дополнительные методы диагностики.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Закрытая ЧМТ, клинические формы, механизмы возникновения.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 xml:space="preserve">Сотрясение головного мозга, степени тяжести, клиническая картина, </w:t>
            </w:r>
            <w:r w:rsidRPr="003E56A4">
              <w:lastRenderedPageBreak/>
              <w:t>диагностика.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spacing w:after="120"/>
              <w:jc w:val="both"/>
            </w:pPr>
            <w:r w:rsidRPr="003E56A4">
              <w:t>Ушиб головного мозга, степени тяжести. Клиническая картина в зависимости от степени тяжести. Дополнительная диагностика.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Сдавление головного мозга, причины, клиническая картина, дополнительная диагностика. Внутричерепные гематомы, классификация, клиника, диагностика.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Дифференциальная диагностика повреждений черепа и головного мозга.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Особенности огнестрельных ранений черепа и головного мозга.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Повреждения позвоночника, причины, механизмы возникновения, классификация.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1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Переломы тел, дуг, отростков позвонков, разрывы дисков и связочного аппарата, вывихи позвонков, клиника и диагностика. Осложнения при травмах позвоночника.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Повреждения костей и органов таза, причины, механизмы возникновения, классификация.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Переломы костей таза, клиника и диагностика.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Осложнённые переломы костей таза (травматический шок, геморрагический шок, повреждение органов таза), клиника и диагностика.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>Практические занятия</w:t>
            </w:r>
            <w:r w:rsidRPr="003E56A4">
              <w:t xml:space="preserve"> 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center"/>
            </w:pPr>
            <w:r w:rsidRPr="003E56A4">
              <w:t>1.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Повреждения черепа и головного мозга.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center"/>
            </w:pPr>
            <w:r>
              <w:t>2.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Повреждения позвоночника и таза.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 w:val="restart"/>
          </w:tcPr>
          <w:p w:rsidR="003C34D0" w:rsidRDefault="003C34D0" w:rsidP="003C34D0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FD66E6">
              <w:rPr>
                <w:b/>
                <w:bCs/>
              </w:rPr>
              <w:t>2</w:t>
            </w:r>
            <w:r>
              <w:rPr>
                <w:b/>
                <w:bCs/>
              </w:rPr>
              <w:t>.2.6</w:t>
            </w:r>
            <w:r w:rsidRPr="003E56A4">
              <w:rPr>
                <w:b/>
                <w:bCs/>
              </w:rPr>
              <w:t xml:space="preserve"> </w:t>
            </w:r>
          </w:p>
          <w:p w:rsidR="003C34D0" w:rsidRDefault="003C34D0" w:rsidP="003C34D0">
            <w:r w:rsidRPr="00F82F03">
              <w:t>Повреждения грудной к</w:t>
            </w:r>
            <w:r>
              <w:t>летки и органов грудной полости.</w:t>
            </w:r>
          </w:p>
          <w:p w:rsidR="003C34D0" w:rsidRPr="00F82F03" w:rsidRDefault="003C34D0" w:rsidP="003C34D0">
            <w:r w:rsidRPr="00F82F03">
              <w:t>Повреждения передней брюшной с</w:t>
            </w:r>
            <w:r>
              <w:t>тенки и органов брюшной полости</w:t>
            </w: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pPr>
              <w:jc w:val="both"/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 w:rsidRPr="003E56A4">
              <w:t>1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Травмы грудной клетки и органов грудной полости, причины, механизмы возникновения, классификация.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</w:pPr>
            <w:r w:rsidRPr="003E56A4">
              <w:t>1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Закрытые повреждения грудной клетки и органов грудной полости: ушиб, сдавление и сотрясение грудной клетки и её органов, закрытые переломы рёбер, грудины, ключицы, лопатки. Клиническая картина и дополнительная диагностика.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Открытые проникающие повреждения грудной клетки. Пневмоторакс, виды, клиническая картина и дополнительная диагностика. Гемоторакс, клиническая картина и диагностика. Подкожная эмфизема.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Понятие о плевропульмональном шоке.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2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Травмы передней брюшной стенки и органов брюшной полости, причины, механизмы возникновения, классификация.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E56A4" w:rsidRDefault="003C34D0" w:rsidP="003C34D0">
            <w:pPr>
              <w:jc w:val="center"/>
              <w:rPr>
                <w:lang w:val="en-US"/>
              </w:rPr>
            </w:pPr>
            <w:r w:rsidRPr="003E56A4">
              <w:rPr>
                <w:lang w:val="en-US"/>
              </w:rPr>
              <w:t>1</w:t>
            </w:r>
          </w:p>
        </w:tc>
      </w:tr>
      <w:tr w:rsidR="003C34D0" w:rsidRPr="003457BF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Закрытые и открытые повреждения передней брюшной стенки и органов брюшной полости, клинические проявления и дополнительная диагностика.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C34D0" w:rsidRPr="003457BF" w:rsidRDefault="003C34D0" w:rsidP="003C34D0">
            <w:pPr>
              <w:jc w:val="center"/>
            </w:pPr>
            <w:r w:rsidRPr="003E56A4">
              <w:rPr>
                <w:lang w:val="en-US"/>
              </w:rPr>
              <w:t>3</w:t>
            </w: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 xml:space="preserve">Лабораторные работы  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8477" w:type="dxa"/>
            <w:gridSpan w:val="3"/>
          </w:tcPr>
          <w:p w:rsidR="003C34D0" w:rsidRPr="003E56A4" w:rsidRDefault="003C34D0" w:rsidP="003C34D0"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</w:tcPr>
          <w:p w:rsidR="003C34D0" w:rsidRPr="003E56A4" w:rsidRDefault="003C34D0" w:rsidP="003C34D0">
            <w:pPr>
              <w:jc w:val="center"/>
            </w:pPr>
            <w:r>
              <w:t>5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center"/>
            </w:pPr>
            <w:r w:rsidRPr="003E56A4">
              <w:t>1.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Повреждения грудной клетки и органов грудной полости.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3117" w:type="dxa"/>
            <w:vMerge/>
          </w:tcPr>
          <w:p w:rsidR="003C34D0" w:rsidRPr="003E56A4" w:rsidRDefault="003C34D0" w:rsidP="003C34D0">
            <w:pPr>
              <w:rPr>
                <w:b/>
                <w:bCs/>
              </w:rPr>
            </w:pPr>
          </w:p>
        </w:tc>
        <w:tc>
          <w:tcPr>
            <w:tcW w:w="492" w:type="dxa"/>
          </w:tcPr>
          <w:p w:rsidR="003C34D0" w:rsidRPr="003E56A4" w:rsidRDefault="003C34D0" w:rsidP="003C34D0">
            <w:pPr>
              <w:jc w:val="center"/>
            </w:pPr>
            <w:r>
              <w:t>2.</w:t>
            </w:r>
          </w:p>
        </w:tc>
        <w:tc>
          <w:tcPr>
            <w:tcW w:w="7985" w:type="dxa"/>
            <w:gridSpan w:val="2"/>
          </w:tcPr>
          <w:p w:rsidR="003C34D0" w:rsidRPr="003E56A4" w:rsidRDefault="003C34D0" w:rsidP="003C34D0">
            <w:pPr>
              <w:jc w:val="both"/>
            </w:pPr>
            <w:r w:rsidRPr="003E56A4">
              <w:t>Повреждения передней брюшной стенки и органов брюшной полости.</w:t>
            </w:r>
          </w:p>
        </w:tc>
        <w:tc>
          <w:tcPr>
            <w:tcW w:w="1984" w:type="dxa"/>
            <w:vMerge/>
          </w:tcPr>
          <w:p w:rsidR="003C34D0" w:rsidRPr="003E56A4" w:rsidRDefault="003C34D0" w:rsidP="003C34D0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11594" w:type="dxa"/>
            <w:gridSpan w:val="4"/>
          </w:tcPr>
          <w:p w:rsidR="003C34D0" w:rsidRDefault="003C34D0" w:rsidP="003C34D0">
            <w:pPr>
              <w:rPr>
                <w:b/>
                <w:bCs/>
              </w:rPr>
            </w:pPr>
            <w:r w:rsidRPr="00BC69A2">
              <w:rPr>
                <w:b/>
                <w:bCs/>
              </w:rPr>
              <w:t>Самостоятельная р</w:t>
            </w:r>
            <w:r w:rsidRPr="003E56A4">
              <w:rPr>
                <w:b/>
                <w:bCs/>
              </w:rPr>
              <w:t>абота при изучении раздела</w:t>
            </w:r>
            <w:r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части 2 ПМ01</w:t>
            </w:r>
          </w:p>
          <w:p w:rsidR="003C34D0" w:rsidRPr="00E06D9A" w:rsidRDefault="003C34D0" w:rsidP="003C34D0">
            <w:r w:rsidRPr="00E06D9A">
              <w:t>Систематическая проработка  конспектов занятий, учебной, справочной,  специа</w:t>
            </w:r>
            <w:r>
              <w:t>льной медицинской литературы.</w:t>
            </w:r>
          </w:p>
          <w:p w:rsidR="003C34D0" w:rsidRPr="00E06D9A" w:rsidRDefault="003C34D0" w:rsidP="003C34D0">
            <w:r w:rsidRPr="00E06D9A">
              <w:t>Подготовка к практическим работам с использованием методиче</w:t>
            </w:r>
            <w:r>
              <w:t>ских рекомендаций преподавателя.</w:t>
            </w:r>
          </w:p>
          <w:p w:rsidR="003C34D0" w:rsidRPr="00E06D9A" w:rsidRDefault="003C34D0" w:rsidP="003C34D0">
            <w:pPr>
              <w:rPr>
                <w:b/>
                <w:bCs/>
              </w:rPr>
            </w:pPr>
            <w:r>
              <w:t>Выполнение тестовых заданий.</w:t>
            </w:r>
          </w:p>
          <w:p w:rsidR="003C34D0" w:rsidRPr="00BF396D" w:rsidRDefault="003C34D0" w:rsidP="003C34D0">
            <w:r>
              <w:t>Просмотр видеоматериалов.</w:t>
            </w:r>
          </w:p>
          <w:p w:rsidR="003C34D0" w:rsidRPr="00BF396D" w:rsidRDefault="003C34D0" w:rsidP="003C34D0">
            <w:r w:rsidRPr="00BF396D">
              <w:t>Работа с электронными пособиями и</w:t>
            </w:r>
            <w:r>
              <w:t xml:space="preserve"> учебниками, рабочими тетрадями.</w:t>
            </w:r>
          </w:p>
          <w:p w:rsidR="003C34D0" w:rsidRPr="003E56A4" w:rsidRDefault="003C34D0" w:rsidP="003C34D0">
            <w:r w:rsidRPr="00BF396D">
              <w:t>Оформление документации.</w:t>
            </w:r>
          </w:p>
        </w:tc>
        <w:tc>
          <w:tcPr>
            <w:tcW w:w="1984" w:type="dxa"/>
          </w:tcPr>
          <w:p w:rsidR="003C34D0" w:rsidRPr="00254C20" w:rsidRDefault="003C34D0" w:rsidP="003C34D0">
            <w:pPr>
              <w:jc w:val="center"/>
            </w:pPr>
            <w:r w:rsidRPr="00254C20">
              <w:t>14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11594" w:type="dxa"/>
            <w:gridSpan w:val="4"/>
          </w:tcPr>
          <w:p w:rsidR="003C34D0" w:rsidRPr="003E56A4" w:rsidRDefault="00441721" w:rsidP="003C34D0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3C34D0" w:rsidRPr="003E56A4">
              <w:rPr>
                <w:b/>
                <w:bCs/>
              </w:rPr>
              <w:t>ематика внеаудиторной самостоятельной работы</w:t>
            </w:r>
          </w:p>
          <w:p w:rsidR="003C34D0" w:rsidRPr="005D2028" w:rsidRDefault="003C34D0" w:rsidP="003C34D0">
            <w:pPr>
              <w:rPr>
                <w:b/>
                <w:bCs/>
              </w:rPr>
            </w:pPr>
            <w:r w:rsidRPr="005D2028">
              <w:rPr>
                <w:b/>
                <w:bCs/>
              </w:rPr>
              <w:t>1.  Введение. Понятие о травме и травматизме. Организация травматологической помощи в РФ.</w:t>
            </w:r>
          </w:p>
          <w:p w:rsidR="003C34D0" w:rsidRPr="005D2028" w:rsidRDefault="003C34D0" w:rsidP="003C34D0">
            <w:pPr>
              <w:rPr>
                <w:b/>
                <w:bCs/>
              </w:rPr>
            </w:pPr>
            <w:r w:rsidRPr="005D2028">
              <w:rPr>
                <w:b/>
                <w:bCs/>
              </w:rPr>
              <w:t>Методы исследования травматологических больных. Диагностика травматических повреждений</w:t>
            </w:r>
            <w:r>
              <w:rPr>
                <w:b/>
                <w:bCs/>
              </w:rPr>
              <w:t>.</w:t>
            </w:r>
          </w:p>
          <w:p w:rsidR="003C34D0" w:rsidRPr="00D0525C" w:rsidRDefault="003C34D0" w:rsidP="003C34D0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3C34D0" w:rsidRPr="00D0525C" w:rsidRDefault="003C34D0" w:rsidP="003C34D0">
            <w:r w:rsidRPr="00D0525C">
              <w:t>Работ</w:t>
            </w:r>
            <w:r>
              <w:t>а с оборудованием и аппаратурой.</w:t>
            </w:r>
          </w:p>
          <w:p w:rsidR="003C34D0" w:rsidRPr="00D0525C" w:rsidRDefault="003C34D0" w:rsidP="003C34D0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3C34D0" w:rsidRPr="00D0525C" w:rsidRDefault="003C34D0" w:rsidP="003C34D0">
            <w:r w:rsidRPr="00D0525C">
              <w:t>Работа с норм</w:t>
            </w:r>
            <w:r>
              <w:t>ативной документацией.</w:t>
            </w:r>
          </w:p>
          <w:p w:rsidR="003C34D0" w:rsidRPr="00D0525C" w:rsidRDefault="003C34D0" w:rsidP="003C34D0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3C34D0" w:rsidRPr="00D0525C" w:rsidRDefault="003C34D0" w:rsidP="003C34D0">
            <w:r w:rsidRPr="00D0525C">
              <w:t>Работа в сети In</w:t>
            </w:r>
            <w:r>
              <w:t>ternet по заданию преподавателя.</w:t>
            </w:r>
          </w:p>
          <w:p w:rsidR="003C34D0" w:rsidRPr="00D0525C" w:rsidRDefault="003C34D0" w:rsidP="003C34D0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3C34D0" w:rsidRPr="00D0525C" w:rsidRDefault="003C34D0" w:rsidP="003C34D0">
            <w:r w:rsidRPr="00D0525C">
              <w:t>Создание презентаций на темы: «</w:t>
            </w:r>
            <w:r w:rsidRPr="003E56A4">
              <w:t>Современные инструментальные методы диагнос</w:t>
            </w:r>
            <w:r>
              <w:t>тики травматических повреждений», «</w:t>
            </w:r>
            <w:r w:rsidRPr="003E56A4">
              <w:t>Методика обследовани</w:t>
            </w:r>
            <w:r>
              <w:t>я травматологического пациента».</w:t>
            </w:r>
          </w:p>
          <w:p w:rsidR="003C34D0" w:rsidRDefault="003C34D0" w:rsidP="003C34D0">
            <w:r w:rsidRPr="00D0525C">
              <w:t>Работа по созданию  реферативных сообщений и  рефератов  на темы: «</w:t>
            </w:r>
            <w:r w:rsidRPr="003E56A4">
              <w:t>Структура и организация ра</w:t>
            </w:r>
            <w:r>
              <w:t>боты травматологического пункта</w:t>
            </w:r>
            <w:r w:rsidRPr="00D0525C">
              <w:t>», «</w:t>
            </w:r>
            <w:r w:rsidRPr="003E56A4">
              <w:t>Методика обследовани</w:t>
            </w:r>
            <w:r>
              <w:t>я травматологического пациента»</w:t>
            </w:r>
            <w:r w:rsidRPr="003E56A4">
              <w:t>.</w:t>
            </w:r>
          </w:p>
          <w:p w:rsidR="003C34D0" w:rsidRPr="005D2028" w:rsidRDefault="003C34D0" w:rsidP="003C34D0">
            <w:pPr>
              <w:rPr>
                <w:b/>
                <w:bCs/>
              </w:rPr>
            </w:pPr>
            <w:r w:rsidRPr="005D2028">
              <w:rPr>
                <w:b/>
                <w:bCs/>
              </w:rPr>
              <w:t>2.  Закрытые травмы: ушибы, разрывы, растяжения. Травматические вывихи. Переломы конечностей.</w:t>
            </w:r>
          </w:p>
          <w:p w:rsidR="003C34D0" w:rsidRPr="005D2028" w:rsidRDefault="003C34D0" w:rsidP="003C34D0">
            <w:pPr>
              <w:rPr>
                <w:b/>
                <w:bCs/>
              </w:rPr>
            </w:pPr>
            <w:r w:rsidRPr="005D2028">
              <w:rPr>
                <w:b/>
                <w:bCs/>
              </w:rPr>
              <w:t>Синдром длительного раздавливания. Травматический шок.</w:t>
            </w:r>
          </w:p>
          <w:p w:rsidR="003C34D0" w:rsidRPr="00D0525C" w:rsidRDefault="003C34D0" w:rsidP="003C34D0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3C34D0" w:rsidRPr="00D0525C" w:rsidRDefault="003C34D0" w:rsidP="003C34D0">
            <w:r w:rsidRPr="00D0525C">
              <w:lastRenderedPageBreak/>
              <w:t>Работ</w:t>
            </w:r>
            <w:r>
              <w:t>а с оборудованием и аппаратурой.</w:t>
            </w:r>
          </w:p>
          <w:p w:rsidR="003C34D0" w:rsidRPr="00D0525C" w:rsidRDefault="003C34D0" w:rsidP="003C34D0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3C34D0" w:rsidRPr="00D0525C" w:rsidRDefault="003C34D0" w:rsidP="003C34D0">
            <w:r w:rsidRPr="00D0525C">
              <w:t>Работа с норм</w:t>
            </w:r>
            <w:r>
              <w:t>ативной документацией.</w:t>
            </w:r>
          </w:p>
          <w:p w:rsidR="003C34D0" w:rsidRPr="00D0525C" w:rsidRDefault="003C34D0" w:rsidP="003C34D0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3C34D0" w:rsidRPr="00D0525C" w:rsidRDefault="003C34D0" w:rsidP="003C34D0">
            <w:r w:rsidRPr="00D0525C">
              <w:t>Работа в сети In</w:t>
            </w:r>
            <w:r>
              <w:t>ternet по заданию преподавателя.</w:t>
            </w:r>
          </w:p>
          <w:p w:rsidR="003C34D0" w:rsidRPr="00D0525C" w:rsidRDefault="003C34D0" w:rsidP="003C34D0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3C34D0" w:rsidRPr="00D0525C" w:rsidRDefault="003C34D0" w:rsidP="003C34D0">
            <w:r w:rsidRPr="00D0525C">
              <w:t>Создание презентаций на темы: «</w:t>
            </w:r>
            <w:r>
              <w:t>Травматический шок», «Синдром длительного сдавления», «</w:t>
            </w:r>
            <w:r w:rsidRPr="003E56A4">
              <w:t>Вывихи</w:t>
            </w:r>
            <w:r>
              <w:t>».</w:t>
            </w:r>
          </w:p>
          <w:p w:rsidR="003C34D0" w:rsidRDefault="003C34D0" w:rsidP="003C34D0">
            <w:r w:rsidRPr="00D0525C">
              <w:t>Работа по созданию  реферативных сообщений и  рефератов  на темы: «</w:t>
            </w:r>
            <w:r w:rsidRPr="003E56A4">
              <w:t>Переломы костей кисти, предплечья, плеча, внутрисуставные пер</w:t>
            </w:r>
            <w:r>
              <w:t>еломы костей верхней конечности</w:t>
            </w:r>
            <w:r w:rsidRPr="00D0525C">
              <w:t>», «</w:t>
            </w:r>
            <w:r w:rsidRPr="003E56A4">
              <w:t>Переломы костей стопы, голени, бедра, внутрисуставные переломы костей нижней конечности</w:t>
            </w:r>
            <w:r>
              <w:t>»</w:t>
            </w:r>
            <w:r w:rsidRPr="003E56A4">
              <w:t>.</w:t>
            </w:r>
          </w:p>
          <w:p w:rsidR="003C34D0" w:rsidRPr="005D2028" w:rsidRDefault="003C34D0" w:rsidP="003C34D0">
            <w:pPr>
              <w:rPr>
                <w:b/>
                <w:bCs/>
              </w:rPr>
            </w:pPr>
            <w:r w:rsidRPr="005D2028">
              <w:rPr>
                <w:b/>
                <w:bCs/>
              </w:rPr>
              <w:t>3.  Ожоги. Ожоговая болезнь.</w:t>
            </w:r>
          </w:p>
          <w:p w:rsidR="003C34D0" w:rsidRPr="00D0525C" w:rsidRDefault="003C34D0" w:rsidP="003C34D0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3C34D0" w:rsidRPr="00D0525C" w:rsidRDefault="003C34D0" w:rsidP="003C34D0">
            <w:r w:rsidRPr="00D0525C">
              <w:t>Работ</w:t>
            </w:r>
            <w:r>
              <w:t>а с оборудованием и аппаратурой.</w:t>
            </w:r>
          </w:p>
          <w:p w:rsidR="003C34D0" w:rsidRPr="00D0525C" w:rsidRDefault="003C34D0" w:rsidP="003C34D0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3C34D0" w:rsidRPr="00D0525C" w:rsidRDefault="003C34D0" w:rsidP="003C34D0">
            <w:r w:rsidRPr="00D0525C">
              <w:t>Работа с норм</w:t>
            </w:r>
            <w:r>
              <w:t>ативной документацией.</w:t>
            </w:r>
          </w:p>
          <w:p w:rsidR="003C34D0" w:rsidRPr="00D0525C" w:rsidRDefault="003C34D0" w:rsidP="003C34D0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3C34D0" w:rsidRPr="00D0525C" w:rsidRDefault="003C34D0" w:rsidP="003C34D0">
            <w:r w:rsidRPr="00D0525C">
              <w:t>Работа в сети In</w:t>
            </w:r>
            <w:r>
              <w:t>ternet по заданию преподавателя.</w:t>
            </w:r>
          </w:p>
          <w:p w:rsidR="003C34D0" w:rsidRPr="00D0525C" w:rsidRDefault="003C34D0" w:rsidP="003C34D0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3C34D0" w:rsidRPr="00D0525C" w:rsidRDefault="003C34D0" w:rsidP="003C34D0">
            <w:r w:rsidRPr="00D0525C">
              <w:t>Создание презентаций на темы: «</w:t>
            </w:r>
            <w:r>
              <w:t>Ожоги», «Ожоговая болезнь».</w:t>
            </w:r>
          </w:p>
          <w:p w:rsidR="003C34D0" w:rsidRDefault="003C34D0" w:rsidP="003C34D0">
            <w:r w:rsidRPr="00D0525C">
              <w:t>Работа по созданию  реферативных сообщений и  рефератов  на темы: «</w:t>
            </w:r>
            <w:r>
              <w:t>Определение площади ожога</w:t>
            </w:r>
            <w:r w:rsidRPr="00D0525C">
              <w:t>», «</w:t>
            </w:r>
            <w:r>
              <w:t>Химические ожоги»</w:t>
            </w:r>
            <w:r w:rsidRPr="003E56A4">
              <w:t>.</w:t>
            </w:r>
          </w:p>
          <w:p w:rsidR="003C34D0" w:rsidRPr="00DE2EEE" w:rsidRDefault="003C34D0" w:rsidP="003C34D0">
            <w:pPr>
              <w:rPr>
                <w:b/>
                <w:bCs/>
              </w:rPr>
            </w:pPr>
            <w:r w:rsidRPr="00DE2EEE">
              <w:rPr>
                <w:b/>
                <w:bCs/>
              </w:rPr>
              <w:t>4.  Холодовая травма. Электротравма.</w:t>
            </w:r>
          </w:p>
          <w:p w:rsidR="003C34D0" w:rsidRPr="00D0525C" w:rsidRDefault="003C34D0" w:rsidP="003C34D0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3C34D0" w:rsidRPr="00D0525C" w:rsidRDefault="003C34D0" w:rsidP="003C34D0">
            <w:r w:rsidRPr="00D0525C">
              <w:t>Работ</w:t>
            </w:r>
            <w:r>
              <w:t>а с оборудованием и аппаратурой.</w:t>
            </w:r>
          </w:p>
          <w:p w:rsidR="003C34D0" w:rsidRPr="00D0525C" w:rsidRDefault="003C34D0" w:rsidP="003C34D0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3C34D0" w:rsidRPr="00D0525C" w:rsidRDefault="003C34D0" w:rsidP="003C34D0">
            <w:r w:rsidRPr="00D0525C">
              <w:t>Работа с норм</w:t>
            </w:r>
            <w:r>
              <w:t>ативной документацией.</w:t>
            </w:r>
          </w:p>
          <w:p w:rsidR="003C34D0" w:rsidRPr="00D0525C" w:rsidRDefault="003C34D0" w:rsidP="003C34D0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3C34D0" w:rsidRPr="00D0525C" w:rsidRDefault="003C34D0" w:rsidP="003C34D0">
            <w:r w:rsidRPr="00D0525C">
              <w:t>Работа в сети In</w:t>
            </w:r>
            <w:r>
              <w:t>ternet по заданию преподавателя.</w:t>
            </w:r>
          </w:p>
          <w:p w:rsidR="003C34D0" w:rsidRPr="00D0525C" w:rsidRDefault="003C34D0" w:rsidP="003C34D0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3C34D0" w:rsidRPr="00D0525C" w:rsidRDefault="003C34D0" w:rsidP="003C34D0">
            <w:r w:rsidRPr="00D0525C">
              <w:t>Создание презентаций на темы: «</w:t>
            </w:r>
            <w:r>
              <w:t>Отморожения», «Общее охлаждение (замерзание)».</w:t>
            </w:r>
          </w:p>
          <w:p w:rsidR="003C34D0" w:rsidRDefault="003C34D0" w:rsidP="003C34D0">
            <w:r w:rsidRPr="00D0525C">
              <w:t>Работа по созданию  реферативных сообщений и  рефератов  на темы: «</w:t>
            </w:r>
            <w:r>
              <w:t>Электротравма, действие тока на организм человека</w:t>
            </w:r>
            <w:r w:rsidRPr="00D0525C">
              <w:t>», «</w:t>
            </w:r>
            <w:r>
              <w:t>Электрические ожоги»</w:t>
            </w:r>
            <w:r w:rsidRPr="003E56A4">
              <w:t>.</w:t>
            </w:r>
          </w:p>
          <w:p w:rsidR="003C34D0" w:rsidRPr="00EE326B" w:rsidRDefault="003C34D0" w:rsidP="003C34D0">
            <w:pPr>
              <w:rPr>
                <w:b/>
                <w:bCs/>
              </w:rPr>
            </w:pPr>
            <w:r w:rsidRPr="00EE326B">
              <w:rPr>
                <w:b/>
                <w:bCs/>
              </w:rPr>
              <w:t>5.  Повреждения черепа, головного мозга, позвоночника и таза.</w:t>
            </w:r>
          </w:p>
          <w:p w:rsidR="003C34D0" w:rsidRPr="00D0525C" w:rsidRDefault="003C34D0" w:rsidP="003C34D0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3C34D0" w:rsidRPr="00D0525C" w:rsidRDefault="003C34D0" w:rsidP="003C34D0">
            <w:r w:rsidRPr="00D0525C">
              <w:lastRenderedPageBreak/>
              <w:t>Работ</w:t>
            </w:r>
            <w:r>
              <w:t>а с оборудованием и аппаратурой.</w:t>
            </w:r>
          </w:p>
          <w:p w:rsidR="003C34D0" w:rsidRPr="00D0525C" w:rsidRDefault="003C34D0" w:rsidP="003C34D0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3C34D0" w:rsidRPr="00D0525C" w:rsidRDefault="003C34D0" w:rsidP="003C34D0">
            <w:r w:rsidRPr="00D0525C">
              <w:t>Работа с норм</w:t>
            </w:r>
            <w:r>
              <w:t>ативной документацией.</w:t>
            </w:r>
          </w:p>
          <w:p w:rsidR="003C34D0" w:rsidRPr="00D0525C" w:rsidRDefault="003C34D0" w:rsidP="003C34D0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3C34D0" w:rsidRPr="00D0525C" w:rsidRDefault="003C34D0" w:rsidP="003C34D0">
            <w:r w:rsidRPr="00D0525C">
              <w:t>Работа в сети In</w:t>
            </w:r>
            <w:r>
              <w:t>ternet по заданию преподавателя.</w:t>
            </w:r>
          </w:p>
          <w:p w:rsidR="003C34D0" w:rsidRPr="00D0525C" w:rsidRDefault="003C34D0" w:rsidP="003C34D0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3C34D0" w:rsidRPr="00D0525C" w:rsidRDefault="003C34D0" w:rsidP="003C34D0">
            <w:r w:rsidRPr="00D0525C">
              <w:t>Создание презентаций на темы: «</w:t>
            </w:r>
            <w:r>
              <w:t>Ушиб головного мозга», «Сдавление головного мозга», «Переломы костей основания черепа», «Повреждения костей таза».</w:t>
            </w:r>
          </w:p>
          <w:p w:rsidR="003C34D0" w:rsidRDefault="003C34D0" w:rsidP="003C34D0">
            <w:r w:rsidRPr="00D0525C">
              <w:t>Работа по созданию  реферативных сообщений и  рефератов  на темы: «</w:t>
            </w:r>
            <w:r w:rsidRPr="003E56A4">
              <w:t>Дифференциальная диагностика повре</w:t>
            </w:r>
            <w:r>
              <w:t>ждений черепа и головного мозга</w:t>
            </w:r>
            <w:r w:rsidRPr="00D0525C">
              <w:t>», «</w:t>
            </w:r>
            <w:r>
              <w:t>Осложнённые переломы позвоночника», «Осложнённые переломы костей таза».</w:t>
            </w:r>
          </w:p>
          <w:p w:rsidR="003C34D0" w:rsidRPr="00EE326B" w:rsidRDefault="003C34D0" w:rsidP="003C34D0">
            <w:pPr>
              <w:rPr>
                <w:b/>
                <w:bCs/>
              </w:rPr>
            </w:pPr>
            <w:r w:rsidRPr="00EE326B">
              <w:rPr>
                <w:b/>
                <w:bCs/>
              </w:rPr>
              <w:t>6.  Повреждения грудной клетки и органов грудной полости. Повреждения передней брюшной стенки и органов брюшной полости.</w:t>
            </w:r>
          </w:p>
          <w:p w:rsidR="003C34D0" w:rsidRPr="00D0525C" w:rsidRDefault="003C34D0" w:rsidP="003C34D0">
            <w:r w:rsidRPr="00D0525C">
              <w:t xml:space="preserve">Работа с обучающе-контролирующими  программами (выполнение </w:t>
            </w:r>
            <w:r>
              <w:t>ситуационных задач).</w:t>
            </w:r>
          </w:p>
          <w:p w:rsidR="003C34D0" w:rsidRPr="00D0525C" w:rsidRDefault="003C34D0" w:rsidP="003C34D0">
            <w:r w:rsidRPr="00D0525C">
              <w:t>Работ</w:t>
            </w:r>
            <w:r>
              <w:t>а с оборудованием и аппаратурой.</w:t>
            </w:r>
          </w:p>
          <w:p w:rsidR="003C34D0" w:rsidRPr="00D0525C" w:rsidRDefault="003C34D0" w:rsidP="003C34D0">
            <w:r w:rsidRPr="00D0525C">
              <w:t>Создание видеомате</w:t>
            </w:r>
            <w:r>
              <w:t>риалов по заданию преподавателя.</w:t>
            </w:r>
          </w:p>
          <w:p w:rsidR="003C34D0" w:rsidRPr="00D0525C" w:rsidRDefault="003C34D0" w:rsidP="003C34D0">
            <w:r w:rsidRPr="00D0525C">
              <w:t>Работа с норм</w:t>
            </w:r>
            <w:r>
              <w:t>ативной документацией.</w:t>
            </w:r>
          </w:p>
          <w:p w:rsidR="003C34D0" w:rsidRPr="00D0525C" w:rsidRDefault="003C34D0" w:rsidP="003C34D0">
            <w:r w:rsidRPr="00D0525C">
              <w:t>Участие в учебно-иссле</w:t>
            </w:r>
            <w:r>
              <w:t>довательских работах / проектах.</w:t>
            </w:r>
          </w:p>
          <w:p w:rsidR="003C34D0" w:rsidRPr="00D0525C" w:rsidRDefault="003C34D0" w:rsidP="003C34D0">
            <w:r w:rsidRPr="00D0525C">
              <w:t>Работа в сети In</w:t>
            </w:r>
            <w:r>
              <w:t>ternet по заданию преподавателя.</w:t>
            </w:r>
          </w:p>
          <w:p w:rsidR="003C34D0" w:rsidRPr="00D0525C" w:rsidRDefault="003C34D0" w:rsidP="003C34D0">
            <w:r w:rsidRPr="00D0525C">
              <w:t>Поиск информации, необходимой в условиях частой смены технологий в профессио</w:t>
            </w:r>
            <w:r>
              <w:t>нальной деятельности.</w:t>
            </w:r>
          </w:p>
          <w:p w:rsidR="003C34D0" w:rsidRPr="00D0525C" w:rsidRDefault="003C34D0" w:rsidP="003C34D0">
            <w:r w:rsidRPr="00D0525C">
              <w:t>Создание презентаций на темы: «</w:t>
            </w:r>
            <w:r w:rsidRPr="003E56A4">
              <w:t>Пневмоторакс</w:t>
            </w:r>
            <w:r>
              <w:t>», «Гемоторакс», «Тупая травма живота».</w:t>
            </w:r>
          </w:p>
          <w:p w:rsidR="003C34D0" w:rsidRPr="00D0525C" w:rsidRDefault="003C34D0" w:rsidP="003C34D0">
            <w:r w:rsidRPr="00D0525C">
              <w:t>Работа по созданию  реферативных сообщений и  рефератов  на темы: «</w:t>
            </w:r>
            <w:r>
              <w:t>Пневмоторакс</w:t>
            </w:r>
            <w:r w:rsidRPr="00D0525C">
              <w:t>», «</w:t>
            </w:r>
            <w:r>
              <w:t>Переломы ребер».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>
              <w:lastRenderedPageBreak/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11594" w:type="dxa"/>
            <w:gridSpan w:val="4"/>
          </w:tcPr>
          <w:p w:rsidR="003C34D0" w:rsidRPr="003C2221" w:rsidRDefault="003C34D0" w:rsidP="003C34D0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lastRenderedPageBreak/>
              <w:t xml:space="preserve">Учебная практика 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11594" w:type="dxa"/>
            <w:gridSpan w:val="4"/>
          </w:tcPr>
          <w:p w:rsidR="003C34D0" w:rsidRPr="008C5DB7" w:rsidRDefault="003C34D0" w:rsidP="003C34D0">
            <w:pPr>
              <w:jc w:val="both"/>
              <w:rPr>
                <w:b/>
                <w:bCs/>
                <w:i/>
                <w:iCs/>
              </w:rPr>
            </w:pPr>
            <w:r w:rsidRPr="003E56A4">
              <w:rPr>
                <w:b/>
                <w:bCs/>
              </w:rPr>
              <w:t xml:space="preserve">Производственная практика  </w:t>
            </w:r>
            <w:r w:rsidRPr="004334CC">
              <w:rPr>
                <w:b/>
                <w:bCs/>
              </w:rPr>
              <w:t>(по профилю специальности)</w:t>
            </w:r>
          </w:p>
        </w:tc>
        <w:tc>
          <w:tcPr>
            <w:tcW w:w="1984" w:type="dxa"/>
          </w:tcPr>
          <w:p w:rsidR="003C34D0" w:rsidRPr="003E56A4" w:rsidRDefault="003C34D0" w:rsidP="003C34D0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11594" w:type="dxa"/>
            <w:gridSpan w:val="4"/>
          </w:tcPr>
          <w:p w:rsidR="003C34D0" w:rsidRPr="003E56A4" w:rsidRDefault="0049271B" w:rsidP="003C34D0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="003C34D0" w:rsidRPr="00EF708D">
              <w:rPr>
                <w:rFonts w:eastAsia="Calibri"/>
                <w:b/>
                <w:bCs/>
              </w:rPr>
              <w:t>ематика курсовых работ</w:t>
            </w:r>
          </w:p>
        </w:tc>
        <w:tc>
          <w:tcPr>
            <w:tcW w:w="1984" w:type="dxa"/>
          </w:tcPr>
          <w:p w:rsidR="003C34D0" w:rsidRDefault="003C34D0" w:rsidP="003C34D0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11594" w:type="dxa"/>
            <w:gridSpan w:val="4"/>
          </w:tcPr>
          <w:p w:rsidR="003C34D0" w:rsidRPr="003E56A4" w:rsidRDefault="003C34D0" w:rsidP="003C34D0">
            <w:pPr>
              <w:jc w:val="both"/>
              <w:rPr>
                <w:b/>
                <w:bCs/>
              </w:rPr>
            </w:pPr>
            <w:r w:rsidRPr="007133D1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4" w:type="dxa"/>
          </w:tcPr>
          <w:p w:rsidR="003C34D0" w:rsidRPr="00254C20" w:rsidRDefault="003C34D0" w:rsidP="003C34D0">
            <w:pPr>
              <w:jc w:val="center"/>
            </w:pPr>
            <w:r w:rsidRPr="00254C20"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  <w:tr w:rsidR="003C34D0" w:rsidRPr="003E56A4" w:rsidTr="003C34D0">
        <w:trPr>
          <w:trHeight w:val="263"/>
        </w:trPr>
        <w:tc>
          <w:tcPr>
            <w:tcW w:w="11594" w:type="dxa"/>
            <w:gridSpan w:val="4"/>
          </w:tcPr>
          <w:p w:rsidR="003C34D0" w:rsidRPr="003E56A4" w:rsidRDefault="003C34D0" w:rsidP="003C34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984" w:type="dxa"/>
          </w:tcPr>
          <w:p w:rsidR="003C34D0" w:rsidRPr="00254C20" w:rsidRDefault="003C34D0" w:rsidP="003C34D0">
            <w:pPr>
              <w:jc w:val="center"/>
            </w:pPr>
            <w:r w:rsidRPr="00254C20">
              <w:t>42</w:t>
            </w:r>
          </w:p>
        </w:tc>
        <w:tc>
          <w:tcPr>
            <w:tcW w:w="1842" w:type="dxa"/>
            <w:vMerge/>
            <w:shd w:val="clear" w:color="auto" w:fill="BFBFBF"/>
          </w:tcPr>
          <w:p w:rsidR="003C34D0" w:rsidRPr="003E56A4" w:rsidRDefault="003C34D0" w:rsidP="003C34D0">
            <w:pPr>
              <w:jc w:val="center"/>
            </w:pPr>
          </w:p>
        </w:tc>
      </w:tr>
    </w:tbl>
    <w:p w:rsidR="009D0FE3" w:rsidRPr="004415ED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9D0FE3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9D0FE3" w:rsidRPr="006C2F13" w:rsidRDefault="009D0FE3" w:rsidP="001F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4. условия реализации </w:t>
      </w:r>
      <w:r>
        <w:rPr>
          <w:b/>
          <w:bCs/>
          <w:caps/>
          <w:sz w:val="28"/>
          <w:szCs w:val="28"/>
        </w:rPr>
        <w:t xml:space="preserve"> раздела </w:t>
      </w:r>
      <w:r w:rsidR="007052B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ЧАСТИ 2 </w:t>
      </w:r>
      <w:r w:rsidRPr="006C2F13">
        <w:rPr>
          <w:b/>
          <w:bCs/>
          <w:sz w:val="28"/>
          <w:szCs w:val="28"/>
        </w:rPr>
        <w:t xml:space="preserve">«ДИАГНОСТИКА </w:t>
      </w:r>
      <w:r>
        <w:rPr>
          <w:b/>
          <w:bCs/>
          <w:sz w:val="28"/>
          <w:szCs w:val="28"/>
        </w:rPr>
        <w:t>В ТРАВМАТОЛОГИИ</w:t>
      </w:r>
      <w:r w:rsidRPr="006C2F13">
        <w:rPr>
          <w:b/>
          <w:bCs/>
          <w:sz w:val="28"/>
          <w:szCs w:val="28"/>
        </w:rPr>
        <w:t>»</w:t>
      </w:r>
    </w:p>
    <w:p w:rsidR="009D0FE3" w:rsidRPr="004415ED" w:rsidRDefault="009D0FE3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ПРОФЕССИОНАЛЬНОГО МОДУЛЯ</w:t>
      </w:r>
    </w:p>
    <w:p w:rsidR="009D0FE3" w:rsidRPr="004415ED" w:rsidRDefault="009D0FE3" w:rsidP="00E53F28">
      <w:pPr>
        <w:spacing w:line="360" w:lineRule="auto"/>
      </w:pPr>
    </w:p>
    <w:p w:rsidR="009D0FE3" w:rsidRPr="004415ED" w:rsidRDefault="009D0FE3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9D0FE3" w:rsidRPr="00D27B47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раздела </w:t>
      </w:r>
      <w:r w:rsidR="00FD66E6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2 «Диагностика в травматологии» 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254BC">
        <w:rPr>
          <w:sz w:val="28"/>
          <w:szCs w:val="28"/>
        </w:rPr>
        <w:t>ирургии с доклинической практикой;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</w:t>
      </w:r>
      <w:r>
        <w:rPr>
          <w:sz w:val="28"/>
          <w:szCs w:val="28"/>
        </w:rPr>
        <w:t xml:space="preserve">, мастерских – нет, лабораторий – нет. </w:t>
      </w:r>
    </w:p>
    <w:p w:rsidR="009D0FE3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D0FE3" w:rsidRPr="00D72B23" w:rsidRDefault="009D0FE3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9D0FE3" w:rsidRPr="00D02E6D" w:rsidRDefault="009D0FE3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мебель и стационарное учебное оборудование;</w:t>
      </w:r>
    </w:p>
    <w:p w:rsidR="009D0FE3" w:rsidRDefault="009D0FE3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инструментарий;</w:t>
      </w:r>
    </w:p>
    <w:p w:rsidR="009D0FE3" w:rsidRDefault="009D0FE3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предметы;</w:t>
      </w:r>
    </w:p>
    <w:p w:rsidR="009D0FE3" w:rsidRDefault="009D0FE3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др.);</w:t>
      </w:r>
    </w:p>
    <w:p w:rsidR="009D0FE3" w:rsidRDefault="009D0FE3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самоухода;</w:t>
      </w:r>
    </w:p>
    <w:p w:rsidR="009D0FE3" w:rsidRPr="00CA3F08" w:rsidRDefault="009D0FE3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препараты;</w:t>
      </w:r>
    </w:p>
    <w:p w:rsidR="009D0FE3" w:rsidRPr="00CA3F08" w:rsidRDefault="009D0FE3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документация.</w:t>
      </w:r>
    </w:p>
    <w:p w:rsidR="009D0FE3" w:rsidRPr="00A46D3F" w:rsidRDefault="009D0FE3" w:rsidP="00E53F28">
      <w:pPr>
        <w:spacing w:line="360" w:lineRule="auto"/>
        <w:jc w:val="both"/>
        <w:rPr>
          <w:sz w:val="28"/>
          <w:szCs w:val="28"/>
        </w:rPr>
      </w:pPr>
    </w:p>
    <w:p w:rsidR="009D0FE3" w:rsidRPr="005177BA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9D0FE3" w:rsidRDefault="009D0FE3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9D0FE3" w:rsidRDefault="009D0FE3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мобильный компьютерный класс;</w:t>
      </w:r>
      <w:r w:rsidRPr="005177BA">
        <w:rPr>
          <w:sz w:val="28"/>
          <w:szCs w:val="28"/>
        </w:rPr>
        <w:t xml:space="preserve"> </w:t>
      </w:r>
    </w:p>
    <w:p w:rsidR="009D0FE3" w:rsidRDefault="009D0FE3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проектор;</w:t>
      </w:r>
    </w:p>
    <w:p w:rsidR="009D0FE3" w:rsidRDefault="009D0FE3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кодоскоп;</w:t>
      </w:r>
    </w:p>
    <w:p w:rsidR="009D0FE3" w:rsidRDefault="009D0FE3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4271">
        <w:rPr>
          <w:sz w:val="28"/>
          <w:szCs w:val="28"/>
        </w:rPr>
        <w:t>видеомагнитофон</w:t>
      </w:r>
      <w:r>
        <w:rPr>
          <w:sz w:val="28"/>
          <w:szCs w:val="28"/>
        </w:rPr>
        <w:t>;</w:t>
      </w:r>
    </w:p>
    <w:p w:rsidR="009D0FE3" w:rsidRDefault="009D0FE3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-проигрыватель;</w:t>
      </w:r>
    </w:p>
    <w:p w:rsidR="009D0FE3" w:rsidRDefault="009D0FE3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видеокамера;</w:t>
      </w:r>
    </w:p>
    <w:p w:rsidR="009D0FE3" w:rsidRPr="00CB4271" w:rsidRDefault="009D0FE3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фотоаппарат.</w:t>
      </w:r>
    </w:p>
    <w:p w:rsidR="009D0FE3" w:rsidRPr="00A20A8B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Оборудование масте</w:t>
      </w:r>
      <w:r>
        <w:rPr>
          <w:sz w:val="28"/>
          <w:szCs w:val="28"/>
        </w:rPr>
        <w:t>рской и рабочих мест мастерской – нет.</w:t>
      </w:r>
    </w:p>
    <w:p w:rsidR="009D0FE3" w:rsidRPr="00A20A8B" w:rsidRDefault="009D0FE3" w:rsidP="00E53F28">
      <w:pPr>
        <w:spacing w:line="360" w:lineRule="auto"/>
      </w:pPr>
      <w:r w:rsidRPr="00A20A8B">
        <w:rPr>
          <w:sz w:val="28"/>
          <w:szCs w:val="28"/>
        </w:rPr>
        <w:t xml:space="preserve">Оборудование лаборатории </w:t>
      </w:r>
      <w:r>
        <w:rPr>
          <w:sz w:val="28"/>
          <w:szCs w:val="28"/>
        </w:rPr>
        <w:t>и рабочих мест лаборатории – нет.</w:t>
      </w:r>
    </w:p>
    <w:p w:rsidR="009D0FE3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Оборудование и технологическое оснащение рабочих мест</w:t>
      </w:r>
    </w:p>
    <w:p w:rsidR="009D0FE3" w:rsidRPr="005177BA" w:rsidRDefault="009D0FE3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Мебель и стационарное учебное оборудование.</w:t>
      </w:r>
    </w:p>
    <w:p w:rsidR="009D0FE3" w:rsidRPr="00D02E6D" w:rsidRDefault="009D0FE3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>Мебель для размещения медицинской апп</w:t>
      </w:r>
      <w:r>
        <w:rPr>
          <w:sz w:val="28"/>
          <w:szCs w:val="28"/>
        </w:rPr>
        <w:t>аратуры и принадлежностей.</w:t>
      </w:r>
    </w:p>
    <w:p w:rsidR="009D0FE3" w:rsidRDefault="009D0FE3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Жгуты кровоостанавливающие.</w:t>
      </w:r>
    </w:p>
    <w:p w:rsidR="009D0FE3" w:rsidRPr="00A46D3F" w:rsidRDefault="009D0FE3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>Комплект шин иммобилизационных</w:t>
      </w:r>
      <w:r>
        <w:rPr>
          <w:sz w:val="28"/>
          <w:szCs w:val="28"/>
        </w:rPr>
        <w:t xml:space="preserve"> транспортных.</w:t>
      </w:r>
    </w:p>
    <w:p w:rsidR="009D0FE3" w:rsidRDefault="009D0FE3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>Комплект иммобилизационных головод</w:t>
      </w:r>
      <w:r>
        <w:rPr>
          <w:sz w:val="28"/>
          <w:szCs w:val="28"/>
        </w:rPr>
        <w:t>ержателей.</w:t>
      </w:r>
    </w:p>
    <w:p w:rsidR="009D0FE3" w:rsidRPr="00A46D3F" w:rsidRDefault="009D0FE3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Фиксирующий воротник Шанца для взрослых и детей.</w:t>
      </w:r>
    </w:p>
    <w:p w:rsidR="009D0FE3" w:rsidRDefault="009D0FE3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sz w:val="28"/>
          <w:szCs w:val="28"/>
        </w:rPr>
        <w:t>Носилки-</w:t>
      </w:r>
      <w:r>
        <w:rPr>
          <w:sz w:val="28"/>
          <w:szCs w:val="28"/>
        </w:rPr>
        <w:t>бескаркасные.</w:t>
      </w:r>
    </w:p>
    <w:p w:rsidR="009D0FE3" w:rsidRPr="00A46D3F" w:rsidRDefault="009D0FE3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Штатив для инфузий.</w:t>
      </w:r>
    </w:p>
    <w:p w:rsidR="009D0FE3" w:rsidRPr="00A46D3F" w:rsidRDefault="009D0FE3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9D0FE3" w:rsidRPr="006828A9" w:rsidRDefault="009D0FE3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9D0FE3" w:rsidRPr="006828A9" w:rsidRDefault="009D0FE3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828A9">
        <w:rPr>
          <w:sz w:val="28"/>
          <w:szCs w:val="28"/>
        </w:rPr>
        <w:t xml:space="preserve">етодические учебные материалы </w:t>
      </w:r>
      <w:r>
        <w:rPr>
          <w:sz w:val="28"/>
          <w:szCs w:val="28"/>
        </w:rPr>
        <w:t xml:space="preserve">на бумажных и </w:t>
      </w:r>
      <w:r w:rsidRPr="006828A9">
        <w:rPr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9D0FE3" w:rsidRPr="006828A9" w:rsidRDefault="009D0FE3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9D0FE3" w:rsidRPr="004415ED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D0FE3" w:rsidRPr="004415ED" w:rsidRDefault="009D0FE3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4.2. Информационное обеспечение обучения</w:t>
      </w:r>
      <w:r>
        <w:rPr>
          <w:b/>
          <w:bCs/>
          <w:sz w:val="28"/>
          <w:szCs w:val="28"/>
        </w:rPr>
        <w:t>.</w:t>
      </w:r>
    </w:p>
    <w:p w:rsidR="009D0FE3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D0FE3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D0FE3" w:rsidRPr="00BC4567" w:rsidRDefault="009D0FE3" w:rsidP="00E53F28">
      <w:pPr>
        <w:pStyle w:val="af7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C4567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9D0FE3" w:rsidRPr="00A36054" w:rsidRDefault="009D0FE3" w:rsidP="004D669D">
      <w:pPr>
        <w:pStyle w:val="af7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Барыкина Н.В., Чернова О.В.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054">
        <w:rPr>
          <w:rFonts w:ascii="Times New Roman" w:hAnsi="Times New Roman" w:cs="Times New Roman"/>
          <w:sz w:val="28"/>
          <w:szCs w:val="28"/>
        </w:rPr>
        <w:t xml:space="preserve"> Сестринское дело в </w:t>
      </w:r>
      <w:r>
        <w:rPr>
          <w:rFonts w:ascii="Times New Roman" w:hAnsi="Times New Roman" w:cs="Times New Roman"/>
          <w:sz w:val="28"/>
          <w:szCs w:val="28"/>
        </w:rPr>
        <w:t>хирургии. Практикум. – Р-на-Д,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054">
        <w:rPr>
          <w:rFonts w:ascii="Times New Roman" w:hAnsi="Times New Roman" w:cs="Times New Roman"/>
          <w:sz w:val="28"/>
          <w:szCs w:val="28"/>
        </w:rPr>
        <w:t xml:space="preserve"> , 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0FE3" w:rsidRPr="00A36054" w:rsidRDefault="009D0FE3" w:rsidP="004D669D">
      <w:pPr>
        <w:pStyle w:val="af7"/>
        <w:numPr>
          <w:ilvl w:val="0"/>
          <w:numId w:val="28"/>
        </w:numPr>
        <w:tabs>
          <w:tab w:val="left" w:pos="142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Морозова А.Д., Конова Т.А.</w:t>
      </w:r>
      <w:r>
        <w:rPr>
          <w:rFonts w:ascii="Times New Roman" w:hAnsi="Times New Roman" w:cs="Times New Roman"/>
          <w:sz w:val="28"/>
          <w:szCs w:val="28"/>
        </w:rPr>
        <w:t xml:space="preserve"> Хирургия, Р-на-Д,</w:t>
      </w:r>
      <w:r w:rsidRPr="00A3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05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360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0FE3" w:rsidRPr="00A36054" w:rsidRDefault="009D0FE3" w:rsidP="004D669D">
      <w:pPr>
        <w:pStyle w:val="af7"/>
        <w:numPr>
          <w:ilvl w:val="0"/>
          <w:numId w:val="28"/>
        </w:numPr>
        <w:tabs>
          <w:tab w:val="left" w:pos="142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 xml:space="preserve">Петров </w:t>
      </w:r>
      <w:r w:rsidRPr="00A36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6054">
        <w:rPr>
          <w:rFonts w:ascii="Times New Roman" w:hAnsi="Times New Roman" w:cs="Times New Roman"/>
          <w:sz w:val="28"/>
          <w:szCs w:val="28"/>
        </w:rPr>
        <w:t>С.В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A36054">
        <w:rPr>
          <w:rFonts w:ascii="Times New Roman" w:hAnsi="Times New Roman" w:cs="Times New Roman"/>
          <w:sz w:val="28"/>
          <w:szCs w:val="28"/>
        </w:rPr>
        <w:t xml:space="preserve">  </w:t>
      </w:r>
      <w:r w:rsidRPr="00A360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36054">
        <w:rPr>
          <w:rFonts w:ascii="Times New Roman" w:hAnsi="Times New Roman" w:cs="Times New Roman"/>
          <w:sz w:val="28"/>
          <w:szCs w:val="28"/>
        </w:rPr>
        <w:t>Общая хирургия»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FE3" w:rsidRPr="00A36054" w:rsidRDefault="009D0FE3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36054">
        <w:rPr>
          <w:rFonts w:ascii="Times New Roman" w:hAnsi="Times New Roman" w:cs="Times New Roman"/>
          <w:sz w:val="28"/>
          <w:szCs w:val="28"/>
        </w:rPr>
        <w:t>Учебник по хирургиии для мед.колледжей</w:t>
      </w:r>
      <w:r>
        <w:rPr>
          <w:rFonts w:ascii="Times New Roman" w:hAnsi="Times New Roman" w:cs="Times New Roman"/>
          <w:sz w:val="28"/>
          <w:szCs w:val="28"/>
        </w:rPr>
        <w:t>.- изд. «Феникс».</w:t>
      </w:r>
    </w:p>
    <w:p w:rsidR="009D0FE3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D0FE3" w:rsidRPr="005A1D40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A1D40">
        <w:rPr>
          <w:sz w:val="28"/>
          <w:szCs w:val="28"/>
        </w:rPr>
        <w:lastRenderedPageBreak/>
        <w:t>Интернет-ресурсы:</w:t>
      </w:r>
    </w:p>
    <w:p w:rsidR="00F6010D" w:rsidRPr="00F6010D" w:rsidRDefault="00F6010D" w:rsidP="00F6010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9" w:history="1">
        <w:r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9D0FE3" w:rsidRPr="00446ADD">
          <w:rPr>
            <w:rStyle w:val="af8"/>
            <w:sz w:val="28"/>
            <w:szCs w:val="28"/>
          </w:rPr>
          <w:t>http://fgou-vunmc.ru</w:t>
        </w:r>
      </w:hyperlink>
      <w:r w:rsidR="009D0FE3" w:rsidRPr="00446ADD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9D0FE3" w:rsidRPr="00446ADD">
          <w:rPr>
            <w:rStyle w:val="af8"/>
            <w:sz w:val="28"/>
            <w:szCs w:val="28"/>
          </w:rPr>
          <w:t>http://mon.gov.ru</w:t>
        </w:r>
      </w:hyperlink>
      <w:r w:rsidR="009D0FE3" w:rsidRPr="00446ADD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9D0FE3" w:rsidRPr="00446ADD">
          <w:rPr>
            <w:rStyle w:val="af8"/>
            <w:sz w:val="28"/>
            <w:szCs w:val="28"/>
          </w:rPr>
          <w:t>http://rospotrebnadzor.ru</w:t>
        </w:r>
      </w:hyperlink>
      <w:r w:rsidR="009D0FE3" w:rsidRPr="00446ADD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9D0FE3" w:rsidRPr="00446ADD">
          <w:rPr>
            <w:rStyle w:val="af8"/>
            <w:sz w:val="28"/>
            <w:szCs w:val="28"/>
          </w:rPr>
          <w:t>http://www.74.rospotrebnadzor.ru</w:t>
        </w:r>
      </w:hyperlink>
      <w:r w:rsidR="009D0FE3" w:rsidRPr="00446ADD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4" w:history="1">
        <w:r w:rsidR="009D0FE3" w:rsidRPr="00446ADD">
          <w:rPr>
            <w:rStyle w:val="af8"/>
            <w:sz w:val="28"/>
            <w:szCs w:val="28"/>
          </w:rPr>
          <w:t>http://www.consultant.ru</w:t>
        </w:r>
      </w:hyperlink>
      <w:r w:rsidR="009D0FE3" w:rsidRPr="00446ADD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5" w:history="1">
        <w:r w:rsidR="009D0FE3" w:rsidRPr="00446ADD">
          <w:rPr>
            <w:rStyle w:val="af8"/>
            <w:sz w:val="28"/>
            <w:szCs w:val="28"/>
          </w:rPr>
          <w:t>http://</w:t>
        </w:r>
        <w:r w:rsidR="009D0FE3" w:rsidRPr="00446ADD">
          <w:rPr>
            <w:rStyle w:val="af8"/>
            <w:sz w:val="28"/>
            <w:szCs w:val="28"/>
            <w:lang w:val="en-US"/>
          </w:rPr>
          <w:t>www</w:t>
        </w:r>
        <w:r w:rsidR="009D0FE3" w:rsidRPr="00446ADD">
          <w:rPr>
            <w:rStyle w:val="af8"/>
            <w:sz w:val="28"/>
            <w:szCs w:val="28"/>
          </w:rPr>
          <w:t>.crc.ru</w:t>
        </w:r>
      </w:hyperlink>
      <w:r w:rsidR="009D0FE3" w:rsidRPr="00446ADD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6" w:history="1">
        <w:r w:rsidR="009D0FE3" w:rsidRPr="00446ADD">
          <w:rPr>
            <w:rStyle w:val="af8"/>
            <w:sz w:val="28"/>
            <w:szCs w:val="28"/>
          </w:rPr>
          <w:t>http://</w:t>
        </w:r>
        <w:r w:rsidR="009D0FE3" w:rsidRPr="00446ADD">
          <w:rPr>
            <w:rStyle w:val="af8"/>
            <w:sz w:val="28"/>
            <w:szCs w:val="28"/>
            <w:lang w:val="en-US"/>
          </w:rPr>
          <w:t>www</w:t>
        </w:r>
        <w:r w:rsidR="009D0FE3" w:rsidRPr="00446ADD">
          <w:rPr>
            <w:rStyle w:val="af8"/>
            <w:sz w:val="28"/>
            <w:szCs w:val="28"/>
          </w:rPr>
          <w:t>.fcgsen.ru</w:t>
        </w:r>
      </w:hyperlink>
      <w:r w:rsidR="009D0FE3" w:rsidRPr="00446ADD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7" w:history="1">
        <w:r w:rsidR="009D0FE3" w:rsidRPr="00446ADD">
          <w:rPr>
            <w:rStyle w:val="af8"/>
            <w:sz w:val="28"/>
            <w:szCs w:val="28"/>
          </w:rPr>
          <w:t>http://www.garant.ru</w:t>
        </w:r>
      </w:hyperlink>
      <w:r w:rsidR="009D0FE3" w:rsidRPr="00446ADD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8" w:history="1">
        <w:r w:rsidR="009D0FE3" w:rsidRPr="00446ADD">
          <w:rPr>
            <w:rStyle w:val="af8"/>
            <w:sz w:val="28"/>
            <w:szCs w:val="28"/>
          </w:rPr>
          <w:t>http://</w:t>
        </w:r>
        <w:r w:rsidR="009D0FE3" w:rsidRPr="00446ADD">
          <w:rPr>
            <w:rStyle w:val="af8"/>
            <w:sz w:val="28"/>
            <w:szCs w:val="28"/>
            <w:lang w:val="en-US"/>
          </w:rPr>
          <w:t>www</w:t>
        </w:r>
        <w:r w:rsidR="009D0FE3" w:rsidRPr="00446ADD">
          <w:rPr>
            <w:rStyle w:val="af8"/>
            <w:sz w:val="28"/>
            <w:szCs w:val="28"/>
          </w:rPr>
          <w:t>.mednet.ru</w:t>
        </w:r>
      </w:hyperlink>
      <w:r w:rsidR="009D0FE3" w:rsidRPr="00446ADD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</w:t>
      </w:r>
      <w:r w:rsidR="009D0FE3" w:rsidRPr="00446ADD">
        <w:rPr>
          <w:sz w:val="28"/>
          <w:szCs w:val="28"/>
        </w:rPr>
        <w:lastRenderedPageBreak/>
        <w:t>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19" w:history="1">
        <w:r w:rsidR="009D0FE3" w:rsidRPr="00446ADD">
          <w:rPr>
            <w:rStyle w:val="af8"/>
            <w:sz w:val="28"/>
            <w:szCs w:val="28"/>
          </w:rPr>
          <w:t>http://www.minobr74.ru</w:t>
        </w:r>
      </w:hyperlink>
      <w:r w:rsidR="009D0FE3" w:rsidRPr="00446ADD">
        <w:rPr>
          <w:sz w:val="28"/>
          <w:szCs w:val="28"/>
        </w:rPr>
        <w:t xml:space="preserve"> Министерство образования и науки Челябинской области</w:t>
      </w:r>
      <w:r w:rsidR="009D0FE3">
        <w:rPr>
          <w:sz w:val="28"/>
          <w:szCs w:val="28"/>
        </w:rPr>
        <w:t>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20" w:history="1">
        <w:r w:rsidR="009D0FE3" w:rsidRPr="00446ADD">
          <w:rPr>
            <w:rStyle w:val="af8"/>
            <w:sz w:val="28"/>
            <w:szCs w:val="28"/>
          </w:rPr>
          <w:t>http://www.minzdravsoc.ru</w:t>
        </w:r>
      </w:hyperlink>
      <w:r w:rsidR="009D0FE3" w:rsidRPr="00446ADD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9D0FE3" w:rsidRPr="00446ADD" w:rsidRDefault="00471B28" w:rsidP="004D669D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hyperlink r:id="rId21" w:history="1">
        <w:r w:rsidR="009D0FE3" w:rsidRPr="00446ADD">
          <w:rPr>
            <w:rStyle w:val="af8"/>
            <w:sz w:val="28"/>
            <w:szCs w:val="28"/>
          </w:rPr>
          <w:t>http://www.zdrav74.ru</w:t>
        </w:r>
      </w:hyperlink>
      <w:r w:rsidR="009D0FE3" w:rsidRPr="00446ADD">
        <w:rPr>
          <w:sz w:val="28"/>
          <w:szCs w:val="28"/>
        </w:rPr>
        <w:t xml:space="preserve"> Министерство здравоохранения Челябинской области.</w:t>
      </w:r>
    </w:p>
    <w:p w:rsidR="009D0FE3" w:rsidRPr="00446ADD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6ADD">
        <w:rPr>
          <w:sz w:val="28"/>
          <w:szCs w:val="28"/>
        </w:rPr>
        <w:t>Дополнительные источники:</w:t>
      </w:r>
    </w:p>
    <w:p w:rsidR="009D0FE3" w:rsidRPr="00314C44" w:rsidRDefault="009D0FE3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Буянов В.М. П</w:t>
      </w:r>
      <w:r>
        <w:rPr>
          <w:rFonts w:ascii="Times New Roman" w:hAnsi="Times New Roman" w:cs="Times New Roman"/>
          <w:sz w:val="28"/>
          <w:szCs w:val="28"/>
        </w:rPr>
        <w:t>ервая медицинская помощь. – М.: «</w:t>
      </w:r>
      <w:r w:rsidRPr="00314C44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9D0FE3" w:rsidRPr="00314C44" w:rsidRDefault="009D0FE3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Возьмитина Л.В.</w:t>
      </w:r>
      <w:r w:rsidRPr="00314C44">
        <w:rPr>
          <w:rFonts w:ascii="Times New Roman" w:hAnsi="Times New Roman" w:cs="Times New Roman"/>
          <w:sz w:val="28"/>
          <w:szCs w:val="28"/>
        </w:rPr>
        <w:t xml:space="preserve"> Усиевич Т.Л.: Учебник «Пра</w:t>
      </w:r>
      <w:r>
        <w:rPr>
          <w:rFonts w:ascii="Times New Roman" w:hAnsi="Times New Roman" w:cs="Times New Roman"/>
          <w:sz w:val="28"/>
          <w:szCs w:val="28"/>
        </w:rPr>
        <w:t>ктикум по хирургии». – Р-на-Д, «</w:t>
      </w:r>
      <w:r w:rsidRPr="00314C4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9D0FE3" w:rsidRPr="00314C44" w:rsidRDefault="009D0FE3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Гостищев В.К.</w:t>
      </w:r>
      <w:r>
        <w:rPr>
          <w:rFonts w:ascii="Times New Roman" w:hAnsi="Times New Roman" w:cs="Times New Roman"/>
          <w:sz w:val="28"/>
          <w:szCs w:val="28"/>
        </w:rPr>
        <w:t xml:space="preserve"> Общая хирургия. – М., «</w:t>
      </w:r>
      <w:r w:rsidRPr="00314C44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9D0FE3" w:rsidRPr="00314C44" w:rsidRDefault="009D0FE3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Денисов И.М. Практическое руководство для врачей общей (семейной) практики. М., ГЭОТАРМЕД, 2001 г.</w:t>
      </w:r>
    </w:p>
    <w:p w:rsidR="009D0FE3" w:rsidRPr="00314C44" w:rsidRDefault="009D0FE3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И.Н., Мовшович В.</w:t>
      </w:r>
      <w:r w:rsidRPr="00314C44">
        <w:rPr>
          <w:rFonts w:ascii="Times New Roman" w:hAnsi="Times New Roman" w:cs="Times New Roman"/>
          <w:sz w:val="28"/>
          <w:szCs w:val="28"/>
        </w:rPr>
        <w:t xml:space="preserve"> Общая врачебная практика, 2001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0FE3" w:rsidRPr="00314C44" w:rsidRDefault="009D0FE3" w:rsidP="004D669D">
      <w:pPr>
        <w:pStyle w:val="af7"/>
        <w:numPr>
          <w:ilvl w:val="0"/>
          <w:numId w:val="29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И.Н.и др.</w:t>
      </w:r>
      <w:r w:rsidRPr="00314C44">
        <w:rPr>
          <w:rFonts w:ascii="Times New Roman" w:hAnsi="Times New Roman" w:cs="Times New Roman"/>
          <w:sz w:val="28"/>
          <w:szCs w:val="28"/>
        </w:rPr>
        <w:t xml:space="preserve"> «Общая врачебная практика», Москва, 2001г.</w:t>
      </w:r>
    </w:p>
    <w:p w:rsidR="009D0FE3" w:rsidRPr="00314C44" w:rsidRDefault="009D0FE3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Журнал «Стандарты мировой медицины» №1, 2004г.</w:t>
      </w:r>
    </w:p>
    <w:p w:rsidR="009D0FE3" w:rsidRPr="00314C44" w:rsidRDefault="009D0FE3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Земан М.М. Т</w:t>
      </w:r>
      <w:r>
        <w:rPr>
          <w:rFonts w:ascii="Times New Roman" w:hAnsi="Times New Roman" w:cs="Times New Roman"/>
          <w:sz w:val="28"/>
          <w:szCs w:val="28"/>
        </w:rPr>
        <w:t>ехника наложения повязок. – С-Пб, «</w:t>
      </w:r>
      <w:r w:rsidRPr="00314C44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1994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9D0FE3" w:rsidRPr="00314C44" w:rsidRDefault="009D0FE3" w:rsidP="004D669D">
      <w:pPr>
        <w:pStyle w:val="af7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>Кузин М.И.</w:t>
      </w:r>
      <w:r>
        <w:rPr>
          <w:rFonts w:ascii="Times New Roman" w:hAnsi="Times New Roman" w:cs="Times New Roman"/>
          <w:sz w:val="28"/>
          <w:szCs w:val="28"/>
        </w:rPr>
        <w:t xml:space="preserve"> Хирургические болезни. – М.: «</w:t>
      </w:r>
      <w:r w:rsidRPr="00314C44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9D0FE3" w:rsidRPr="00314C44" w:rsidRDefault="009D0FE3" w:rsidP="004D669D">
      <w:pPr>
        <w:pStyle w:val="af7"/>
        <w:numPr>
          <w:ilvl w:val="0"/>
          <w:numId w:val="29"/>
        </w:numPr>
        <w:spacing w:after="0" w:line="360" w:lineRule="auto"/>
        <w:ind w:left="30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 xml:space="preserve">Малярчук В.И. Курс лекций по общей </w:t>
      </w:r>
      <w:r>
        <w:rPr>
          <w:rFonts w:ascii="Times New Roman" w:hAnsi="Times New Roman" w:cs="Times New Roman"/>
          <w:sz w:val="28"/>
          <w:szCs w:val="28"/>
        </w:rPr>
        <w:t>хирургии: Учебное пособие. – М., «</w:t>
      </w:r>
      <w:r w:rsidRPr="00314C44">
        <w:rPr>
          <w:rFonts w:ascii="Times New Roman" w:hAnsi="Times New Roman" w:cs="Times New Roman"/>
          <w:sz w:val="28"/>
          <w:szCs w:val="28"/>
        </w:rPr>
        <w:t>РУДН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9D0FE3" w:rsidRPr="00314C44" w:rsidRDefault="009D0FE3" w:rsidP="004D669D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sz w:val="28"/>
          <w:szCs w:val="28"/>
        </w:rPr>
      </w:pPr>
      <w:r w:rsidRPr="00314C44">
        <w:rPr>
          <w:sz w:val="28"/>
          <w:szCs w:val="28"/>
        </w:rPr>
        <w:t>Машковский М.Д. Лекарственн</w:t>
      </w:r>
      <w:r>
        <w:rPr>
          <w:sz w:val="28"/>
          <w:szCs w:val="28"/>
        </w:rPr>
        <w:t>ые средства. В двух томах. – М.:</w:t>
      </w:r>
      <w:r w:rsidRPr="0031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14C44">
        <w:rPr>
          <w:sz w:val="28"/>
          <w:szCs w:val="28"/>
        </w:rPr>
        <w:t>Медицина</w:t>
      </w:r>
      <w:r>
        <w:rPr>
          <w:sz w:val="28"/>
          <w:szCs w:val="28"/>
        </w:rPr>
        <w:t>»</w:t>
      </w:r>
      <w:r w:rsidRPr="00314C44">
        <w:rPr>
          <w:sz w:val="28"/>
          <w:szCs w:val="28"/>
        </w:rPr>
        <w:t xml:space="preserve">, </w:t>
      </w:r>
      <w:r>
        <w:rPr>
          <w:sz w:val="28"/>
          <w:szCs w:val="28"/>
        </w:rPr>
        <w:t>2008 г</w:t>
      </w:r>
      <w:r w:rsidRPr="00314C44">
        <w:rPr>
          <w:sz w:val="28"/>
          <w:szCs w:val="28"/>
        </w:rPr>
        <w:t>.</w:t>
      </w:r>
    </w:p>
    <w:p w:rsidR="009D0FE3" w:rsidRPr="00314C44" w:rsidRDefault="009D0FE3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14C44">
        <w:rPr>
          <w:rFonts w:ascii="Times New Roman" w:hAnsi="Times New Roman" w:cs="Times New Roman"/>
          <w:sz w:val="28"/>
          <w:szCs w:val="28"/>
        </w:rPr>
        <w:t xml:space="preserve">Михайлов А.А. Справочник фельдшера. М.,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C44">
        <w:rPr>
          <w:rFonts w:ascii="Times New Roman" w:hAnsi="Times New Roman" w:cs="Times New Roman"/>
          <w:sz w:val="28"/>
          <w:szCs w:val="28"/>
        </w:rPr>
        <w:t>Новая волна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2001 г.</w:t>
      </w:r>
    </w:p>
    <w:p w:rsidR="009D0FE3" w:rsidRPr="00314C44" w:rsidRDefault="009D0FE3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А.Д., Кононова Т.А. </w:t>
      </w:r>
      <w:r w:rsidRPr="00314C44">
        <w:rPr>
          <w:rFonts w:ascii="Times New Roman" w:hAnsi="Times New Roman" w:cs="Times New Roman"/>
          <w:sz w:val="28"/>
          <w:szCs w:val="28"/>
        </w:rPr>
        <w:t>Хирургия для фельд</w:t>
      </w:r>
      <w:r>
        <w:rPr>
          <w:rFonts w:ascii="Times New Roman" w:hAnsi="Times New Roman" w:cs="Times New Roman"/>
          <w:sz w:val="28"/>
          <w:szCs w:val="28"/>
        </w:rPr>
        <w:t>шера: Учебное пособие, Р-</w:t>
      </w:r>
      <w:r w:rsidRPr="00314C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а-Д, «</w:t>
      </w:r>
      <w:r w:rsidRPr="00314C44">
        <w:rPr>
          <w:rFonts w:ascii="Times New Roman" w:hAnsi="Times New Roman" w:cs="Times New Roman"/>
          <w:sz w:val="28"/>
          <w:szCs w:val="28"/>
        </w:rPr>
        <w:t>Феникс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C44"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14C44">
        <w:rPr>
          <w:rFonts w:ascii="Times New Roman" w:hAnsi="Times New Roman" w:cs="Times New Roman"/>
          <w:sz w:val="28"/>
          <w:szCs w:val="28"/>
        </w:rPr>
        <w:t>.</w:t>
      </w:r>
    </w:p>
    <w:p w:rsidR="009D0FE3" w:rsidRPr="00314C44" w:rsidRDefault="009D0FE3" w:rsidP="004D669D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sz w:val="28"/>
          <w:szCs w:val="28"/>
        </w:rPr>
      </w:pPr>
      <w:r w:rsidRPr="00314C44">
        <w:rPr>
          <w:sz w:val="28"/>
          <w:szCs w:val="28"/>
        </w:rPr>
        <w:t>Нагнибеда А.Н.</w:t>
      </w:r>
      <w:r>
        <w:rPr>
          <w:sz w:val="28"/>
          <w:szCs w:val="28"/>
        </w:rPr>
        <w:t>,</w:t>
      </w:r>
      <w:r w:rsidRPr="00314C44">
        <w:rPr>
          <w:sz w:val="28"/>
          <w:szCs w:val="28"/>
        </w:rPr>
        <w:t xml:space="preserve"> Фельдш</w:t>
      </w:r>
      <w:r>
        <w:rPr>
          <w:sz w:val="28"/>
          <w:szCs w:val="28"/>
        </w:rPr>
        <w:t>ер скорой помощи. Руководство,</w:t>
      </w:r>
      <w:r w:rsidRPr="00314C44">
        <w:rPr>
          <w:sz w:val="28"/>
          <w:szCs w:val="28"/>
        </w:rPr>
        <w:t xml:space="preserve"> С</w:t>
      </w:r>
      <w:r>
        <w:rPr>
          <w:sz w:val="28"/>
          <w:szCs w:val="28"/>
        </w:rPr>
        <w:t>-</w:t>
      </w:r>
      <w:r w:rsidRPr="00314C44">
        <w:rPr>
          <w:sz w:val="28"/>
          <w:szCs w:val="28"/>
        </w:rPr>
        <w:t xml:space="preserve">Пб: </w:t>
      </w:r>
      <w:r>
        <w:rPr>
          <w:sz w:val="28"/>
          <w:szCs w:val="28"/>
        </w:rPr>
        <w:t>«</w:t>
      </w:r>
      <w:r w:rsidRPr="00314C44">
        <w:rPr>
          <w:sz w:val="28"/>
          <w:szCs w:val="28"/>
        </w:rPr>
        <w:t>Спецлит</w:t>
      </w:r>
      <w:r>
        <w:rPr>
          <w:sz w:val="28"/>
          <w:szCs w:val="28"/>
        </w:rPr>
        <w:t>»</w:t>
      </w:r>
      <w:r w:rsidRPr="00314C44">
        <w:rPr>
          <w:sz w:val="28"/>
          <w:szCs w:val="28"/>
        </w:rPr>
        <w:t>, 2000</w:t>
      </w:r>
      <w:r>
        <w:rPr>
          <w:sz w:val="28"/>
          <w:szCs w:val="28"/>
        </w:rPr>
        <w:t>г</w:t>
      </w:r>
      <w:r w:rsidRPr="00314C44">
        <w:rPr>
          <w:sz w:val="28"/>
          <w:szCs w:val="28"/>
        </w:rPr>
        <w:t>.</w:t>
      </w:r>
    </w:p>
    <w:p w:rsidR="009D0FE3" w:rsidRPr="00314C44" w:rsidRDefault="009D0FE3" w:rsidP="004D669D">
      <w:pPr>
        <w:pStyle w:val="33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99"/>
        <w:jc w:val="both"/>
        <w:rPr>
          <w:sz w:val="28"/>
          <w:szCs w:val="28"/>
        </w:rPr>
      </w:pPr>
      <w:r w:rsidRPr="00314C44">
        <w:rPr>
          <w:sz w:val="28"/>
          <w:szCs w:val="28"/>
        </w:rPr>
        <w:lastRenderedPageBreak/>
        <w:t>Соловьев Г.М</w:t>
      </w:r>
      <w:r>
        <w:rPr>
          <w:sz w:val="28"/>
          <w:szCs w:val="28"/>
        </w:rPr>
        <w:t>.</w:t>
      </w:r>
      <w:r w:rsidRPr="00314C44">
        <w:rPr>
          <w:sz w:val="28"/>
          <w:szCs w:val="28"/>
        </w:rPr>
        <w:t xml:space="preserve"> Руководство по хирургии:</w:t>
      </w:r>
      <w:r>
        <w:rPr>
          <w:sz w:val="28"/>
          <w:szCs w:val="28"/>
        </w:rPr>
        <w:t xml:space="preserve"> Руководство для врачей. – М., </w:t>
      </w:r>
      <w:r w:rsidRPr="00314C44">
        <w:rPr>
          <w:sz w:val="28"/>
          <w:szCs w:val="28"/>
        </w:rPr>
        <w:t>ООО «Медицинское информационное агентство», 2001</w:t>
      </w:r>
      <w:r>
        <w:rPr>
          <w:sz w:val="28"/>
          <w:szCs w:val="28"/>
        </w:rPr>
        <w:t xml:space="preserve"> г</w:t>
      </w:r>
      <w:r w:rsidRPr="00314C44">
        <w:rPr>
          <w:sz w:val="28"/>
          <w:szCs w:val="28"/>
        </w:rPr>
        <w:t>.</w:t>
      </w:r>
    </w:p>
    <w:p w:rsidR="009D0FE3" w:rsidRPr="00314C44" w:rsidRDefault="009D0FE3" w:rsidP="004D669D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Фадеева Т.Б. </w:t>
      </w:r>
      <w:r w:rsidRPr="00314C44">
        <w:rPr>
          <w:sz w:val="28"/>
          <w:szCs w:val="28"/>
        </w:rPr>
        <w:t>Медицинская энциклопедия (внутренние болезни, хирургические болезни, инфекционные болезни</w:t>
      </w:r>
      <w:r>
        <w:rPr>
          <w:sz w:val="28"/>
          <w:szCs w:val="28"/>
        </w:rPr>
        <w:t xml:space="preserve">, ЛОР, акушерство и др.) – Мн., </w:t>
      </w:r>
      <w:r w:rsidRPr="00314C44">
        <w:rPr>
          <w:sz w:val="28"/>
          <w:szCs w:val="28"/>
        </w:rPr>
        <w:t>Беларусь, 2006</w:t>
      </w:r>
      <w:r>
        <w:rPr>
          <w:sz w:val="28"/>
          <w:szCs w:val="28"/>
        </w:rPr>
        <w:t>г.</w:t>
      </w:r>
    </w:p>
    <w:p w:rsidR="009D0FE3" w:rsidRDefault="009D0FE3" w:rsidP="00E53F28">
      <w:pPr>
        <w:pStyle w:val="1"/>
        <w:tabs>
          <w:tab w:val="num" w:pos="0"/>
        </w:tabs>
        <w:spacing w:line="360" w:lineRule="auto"/>
        <w:ind w:left="284" w:firstLine="0"/>
        <w:jc w:val="both"/>
        <w:rPr>
          <w:b/>
          <w:bCs/>
          <w:caps/>
          <w:sz w:val="28"/>
          <w:szCs w:val="28"/>
        </w:rPr>
      </w:pPr>
    </w:p>
    <w:p w:rsidR="009D0FE3" w:rsidRPr="004415ED" w:rsidRDefault="009D0FE3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9D0FE3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957984">
        <w:rPr>
          <w:sz w:val="28"/>
          <w:szCs w:val="28"/>
        </w:rPr>
        <w:t xml:space="preserve">   </w:t>
      </w:r>
    </w:p>
    <w:p w:rsidR="009D0FE3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поликлиник, диспансеров, диагностических центров,  детских дошкольно-школьных учреждений.</w:t>
      </w:r>
      <w:r w:rsidRPr="00F9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sz w:val="28"/>
          <w:szCs w:val="28"/>
        </w:rPr>
        <w:t xml:space="preserve"> сети </w:t>
      </w:r>
      <w:r w:rsidRPr="00957984">
        <w:rPr>
          <w:sz w:val="28"/>
          <w:szCs w:val="28"/>
        </w:rPr>
        <w:t>Интернет.</w:t>
      </w:r>
    </w:p>
    <w:p w:rsidR="009D0FE3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Освоению раздела профессионального модуля  ПМ 01Диагностическая деятельность должно предшествовать изучение дисциплин  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общепрофессиональных дисциплин: ОП01</w:t>
      </w:r>
      <w:r w:rsidRPr="0062559F">
        <w:rPr>
          <w:sz w:val="28"/>
          <w:szCs w:val="28"/>
        </w:rPr>
        <w:t xml:space="preserve"> Здоровый человек и его окружение</w:t>
      </w:r>
      <w:r>
        <w:rPr>
          <w:sz w:val="28"/>
          <w:szCs w:val="28"/>
        </w:rPr>
        <w:t xml:space="preserve">, ОП02 Психология, ОП03 </w:t>
      </w:r>
      <w:r w:rsidRPr="0062559F">
        <w:rPr>
          <w:sz w:val="28"/>
          <w:szCs w:val="28"/>
        </w:rPr>
        <w:t>Анатомия и физиология человека</w:t>
      </w:r>
      <w:r>
        <w:rPr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sz w:val="28"/>
          <w:szCs w:val="28"/>
        </w:rPr>
        <w:t xml:space="preserve"> Гигиена и экология человека</w:t>
      </w:r>
      <w:r>
        <w:rPr>
          <w:sz w:val="28"/>
          <w:szCs w:val="28"/>
        </w:rPr>
        <w:t>, ОП07</w:t>
      </w:r>
      <w:r w:rsidRPr="0062559F">
        <w:rPr>
          <w:sz w:val="28"/>
          <w:szCs w:val="28"/>
        </w:rPr>
        <w:t xml:space="preserve"> Основы латинского языка с медицинской терминологией</w:t>
      </w:r>
      <w:r>
        <w:rPr>
          <w:sz w:val="28"/>
          <w:szCs w:val="28"/>
        </w:rPr>
        <w:t>, ОП08</w:t>
      </w:r>
      <w:r w:rsidRPr="00625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патологии, ОП09 </w:t>
      </w:r>
      <w:r w:rsidRPr="0062559F">
        <w:rPr>
          <w:sz w:val="28"/>
          <w:szCs w:val="28"/>
        </w:rPr>
        <w:t>Основы микробиологии</w:t>
      </w:r>
      <w:r>
        <w:rPr>
          <w:sz w:val="28"/>
          <w:szCs w:val="28"/>
        </w:rPr>
        <w:t>,</w:t>
      </w:r>
      <w:r w:rsidRPr="0062559F">
        <w:rPr>
          <w:sz w:val="28"/>
          <w:szCs w:val="28"/>
        </w:rPr>
        <w:t xml:space="preserve">  иммунологии</w:t>
      </w:r>
      <w:r>
        <w:rPr>
          <w:sz w:val="28"/>
          <w:szCs w:val="28"/>
        </w:rPr>
        <w:t>, а также ПМ07</w:t>
      </w:r>
      <w:r w:rsidRPr="0062559F">
        <w:rPr>
          <w:sz w:val="28"/>
          <w:szCs w:val="28"/>
        </w:rPr>
        <w:t xml:space="preserve"> «</w:t>
      </w:r>
      <w:r>
        <w:rPr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sz w:val="28"/>
          <w:szCs w:val="28"/>
        </w:rPr>
        <w:t xml:space="preserve"> </w:t>
      </w:r>
    </w:p>
    <w:p w:rsidR="009D0FE3" w:rsidRDefault="009D0FE3" w:rsidP="00E53F28">
      <w:pPr>
        <w:pStyle w:val="21"/>
        <w:spacing w:line="360" w:lineRule="auto"/>
        <w:ind w:left="0" w:firstLine="708"/>
        <w:jc w:val="both"/>
        <w:rPr>
          <w:b/>
          <w:bCs/>
          <w:sz w:val="28"/>
          <w:szCs w:val="28"/>
        </w:rPr>
      </w:pPr>
      <w:r w:rsidRPr="00125660">
        <w:rPr>
          <w:sz w:val="28"/>
          <w:szCs w:val="28"/>
        </w:rPr>
        <w:t>Образовательным учреждением для  студентов</w:t>
      </w:r>
      <w:r>
        <w:rPr>
          <w:sz w:val="28"/>
          <w:szCs w:val="28"/>
        </w:rPr>
        <w:t xml:space="preserve">  организуются   </w:t>
      </w:r>
      <w:r w:rsidRPr="00957984">
        <w:rPr>
          <w:sz w:val="28"/>
          <w:szCs w:val="28"/>
        </w:rPr>
        <w:t xml:space="preserve"> консультации по тематике </w:t>
      </w:r>
      <w:r>
        <w:rPr>
          <w:sz w:val="28"/>
          <w:szCs w:val="28"/>
        </w:rPr>
        <w:t>модуля  согласно предусмотренному объему времени. Формы проведения консультаций групповые  и индивидуальные.</w:t>
      </w:r>
    </w:p>
    <w:p w:rsidR="009D0FE3" w:rsidRDefault="009D0FE3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lastRenderedPageBreak/>
        <w:t>4.4. Кадровое обеспечение образовательного процесса</w:t>
      </w:r>
    </w:p>
    <w:p w:rsidR="009D0FE3" w:rsidRPr="00D457B0" w:rsidRDefault="009D0FE3" w:rsidP="00E53F28">
      <w:pPr>
        <w:spacing w:line="360" w:lineRule="auto"/>
      </w:pPr>
    </w:p>
    <w:p w:rsidR="009D0FE3" w:rsidRPr="002C4F78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9D0FE3" w:rsidRPr="00125660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5660">
        <w:rPr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9D0FE3" w:rsidRPr="00BB7138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9D0FE3" w:rsidRPr="000E2F84" w:rsidRDefault="009D0FE3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sz w:val="28"/>
          <w:szCs w:val="28"/>
        </w:rPr>
        <w:t>:</w:t>
      </w:r>
      <w:r w:rsidRPr="00BB7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9D0FE3" w:rsidRDefault="009D0FE3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sz w:val="28"/>
          <w:szCs w:val="28"/>
        </w:rPr>
        <w:t xml:space="preserve"> высшей </w:t>
      </w:r>
      <w:r w:rsidRPr="000E2F84">
        <w:rPr>
          <w:sz w:val="28"/>
          <w:szCs w:val="28"/>
        </w:rPr>
        <w:t>квалификационно</w:t>
      </w:r>
      <w:r>
        <w:rPr>
          <w:sz w:val="28"/>
          <w:szCs w:val="28"/>
        </w:rPr>
        <w:t>й категории</w:t>
      </w:r>
      <w:r w:rsidRPr="000E2F84">
        <w:rPr>
          <w:sz w:val="28"/>
          <w:szCs w:val="28"/>
        </w:rPr>
        <w:t xml:space="preserve"> с обязательной стажировкой</w:t>
      </w:r>
      <w:r w:rsidRPr="000E2F84">
        <w:t xml:space="preserve"> </w:t>
      </w:r>
      <w:r w:rsidRPr="000E2F84">
        <w:rPr>
          <w:sz w:val="28"/>
          <w:szCs w:val="28"/>
        </w:rPr>
        <w:t xml:space="preserve">в профильных организациях не реже </w:t>
      </w:r>
      <w:r>
        <w:rPr>
          <w:sz w:val="28"/>
          <w:szCs w:val="28"/>
        </w:rPr>
        <w:t>1-го</w:t>
      </w:r>
      <w:r w:rsidRPr="000E2F84">
        <w:rPr>
          <w:sz w:val="28"/>
          <w:szCs w:val="28"/>
        </w:rPr>
        <w:t xml:space="preserve"> раза в </w:t>
      </w:r>
      <w:r>
        <w:rPr>
          <w:sz w:val="28"/>
          <w:szCs w:val="28"/>
        </w:rPr>
        <w:t>5</w:t>
      </w:r>
      <w:r w:rsidRPr="000E2F84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0E2F84">
        <w:rPr>
          <w:sz w:val="28"/>
          <w:szCs w:val="28"/>
        </w:rPr>
        <w:t>. Опыт деятельности в организациях соответствующей профессиональной сферы является обязательным.</w:t>
      </w:r>
    </w:p>
    <w:p w:rsidR="009D0FE3" w:rsidRDefault="009D0FE3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FD66E6">
        <w:rPr>
          <w:b/>
          <w:bCs/>
          <w:caps/>
          <w:sz w:val="28"/>
          <w:szCs w:val="28"/>
        </w:rPr>
        <w:lastRenderedPageBreak/>
        <w:t>5.</w:t>
      </w:r>
      <w:r w:rsidRPr="004415ED">
        <w:rPr>
          <w:b/>
          <w:bCs/>
          <w:caps/>
          <w:sz w:val="28"/>
          <w:szCs w:val="28"/>
        </w:rPr>
        <w:t>Контроль и оценка результатов освоения профессионального модуля</w:t>
      </w:r>
    </w:p>
    <w:p w:rsidR="009D0FE3" w:rsidRDefault="009D0FE3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(вида профессиональной деятельности)</w:t>
      </w:r>
    </w:p>
    <w:p w:rsidR="009D0FE3" w:rsidRPr="00BB7138" w:rsidRDefault="009D0FE3" w:rsidP="00E53F28"/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CE0748" w:rsidTr="00CE0748"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48" w:rsidRDefault="00CE074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CE0748" w:rsidRDefault="00CE07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48" w:rsidRDefault="00CE074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0748" w:rsidRDefault="00CE07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CE0748" w:rsidTr="00CE0748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0748" w:rsidRDefault="00CE0748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0748" w:rsidRDefault="00CE074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E0748" w:rsidRDefault="00CE074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CE0748" w:rsidTr="00CE0748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0748" w:rsidRDefault="00CE0748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0748" w:rsidRDefault="00CE07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CE0748" w:rsidRDefault="00CE07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CE0748" w:rsidRDefault="00CE07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E0748" w:rsidRDefault="00CE074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CE0748" w:rsidTr="00CE0748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диагностику острых и хронических заболеваний.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0748" w:rsidRDefault="00CE074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E0748" w:rsidRDefault="00CE07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CE0748" w:rsidRDefault="00CE07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E0748" w:rsidRDefault="00CE074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CE0748" w:rsidTr="00CE0748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748" w:rsidRDefault="00CE074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CE0748" w:rsidTr="00CE0748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CE0748" w:rsidRDefault="00CE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CE0748" w:rsidRDefault="00CE0748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748" w:rsidRDefault="00CE074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CE0748" w:rsidRDefault="00CE074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CE0748" w:rsidRDefault="00CE074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CE0748" w:rsidRDefault="00CE0748" w:rsidP="00CE0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CE0748" w:rsidRDefault="00CE0748" w:rsidP="00CE0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E0748" w:rsidRDefault="00CE0748" w:rsidP="00CE0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E0748" w:rsidRDefault="00CE0748" w:rsidP="00CE0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E0748" w:rsidRDefault="00CE0748" w:rsidP="00CE0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E0748" w:rsidRDefault="00CE0748" w:rsidP="00CE0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689"/>
        <w:gridCol w:w="2979"/>
      </w:tblGrid>
      <w:tr w:rsidR="00CE0748" w:rsidTr="00CE0748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48" w:rsidRDefault="00CE074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CE0748" w:rsidRDefault="00CE07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E0748" w:rsidRDefault="00CE074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0748" w:rsidRDefault="00CE074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CE0748" w:rsidTr="00CE0748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CE0748" w:rsidRDefault="00CE0748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CE0748" w:rsidTr="00CE0748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0748" w:rsidRDefault="00CE074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CE0748" w:rsidRDefault="00CE074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E0748" w:rsidTr="00CE0748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E0748" w:rsidTr="00CE0748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эффективно общаться с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E0748" w:rsidTr="00CE0748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lastRenderedPageBreak/>
              <w:t xml:space="preserve">(подчиненных), за результат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Экспертное наблюдение и оценка на практических занятиях при выполнении </w:t>
            </w:r>
            <w:r>
              <w:rPr>
                <w:bCs/>
              </w:rPr>
              <w:lastRenderedPageBreak/>
              <w:t>работ на учебной практике.</w:t>
            </w:r>
          </w:p>
        </w:tc>
      </w:tr>
      <w:tr w:rsidR="00CE0748" w:rsidTr="00CE0748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9. </w:t>
            </w:r>
          </w:p>
          <w:p w:rsidR="00CE0748" w:rsidRDefault="00CE0748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E0748" w:rsidTr="00CE0748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CE0748" w:rsidTr="00CE0748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</w:pPr>
            <w:r>
              <w:t xml:space="preserve">инфекционной и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0748" w:rsidRDefault="00CE0748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CE0748" w:rsidTr="00CE0748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CE0748" w:rsidRDefault="00CE0748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CE0748" w:rsidRDefault="00CE0748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748" w:rsidRDefault="00CE0748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CE0748" w:rsidRDefault="00CE074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CE0748" w:rsidRDefault="00CE0748" w:rsidP="00CE0748">
      <w:pPr>
        <w:rPr>
          <w:lang w:eastAsia="en-US"/>
        </w:rPr>
      </w:pPr>
    </w:p>
    <w:p w:rsidR="00CE0748" w:rsidRDefault="00CE0748" w:rsidP="00CE0748">
      <w:pPr>
        <w:spacing w:after="200" w:line="276" w:lineRule="auto"/>
      </w:pPr>
    </w:p>
    <w:p w:rsidR="00CE0748" w:rsidRDefault="00CE0748" w:rsidP="00CE0748">
      <w:pPr>
        <w:spacing w:after="200" w:line="276" w:lineRule="auto"/>
      </w:pPr>
    </w:p>
    <w:p w:rsidR="009D0FE3" w:rsidRDefault="009D0FE3" w:rsidP="00AF15DF">
      <w:pPr>
        <w:spacing w:after="200" w:line="276" w:lineRule="auto"/>
      </w:pPr>
    </w:p>
    <w:sectPr w:rsidR="009D0FE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34" w:rsidRDefault="00A14234" w:rsidP="008F29E9">
      <w:r>
        <w:separator/>
      </w:r>
    </w:p>
  </w:endnote>
  <w:endnote w:type="continuationSeparator" w:id="1">
    <w:p w:rsidR="00A14234" w:rsidRDefault="00A14234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3F" w:rsidRDefault="00471B28" w:rsidP="003C458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0243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5854">
      <w:rPr>
        <w:rStyle w:val="ac"/>
        <w:noProof/>
      </w:rPr>
      <w:t>24</w:t>
    </w:r>
    <w:r>
      <w:rPr>
        <w:rStyle w:val="ac"/>
      </w:rPr>
      <w:fldChar w:fldCharType="end"/>
    </w:r>
  </w:p>
  <w:p w:rsidR="00A0243F" w:rsidRDefault="00A0243F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34" w:rsidRDefault="00A14234" w:rsidP="008F29E9">
      <w:r>
        <w:separator/>
      </w:r>
    </w:p>
  </w:footnote>
  <w:footnote w:type="continuationSeparator" w:id="1">
    <w:p w:rsidR="00A14234" w:rsidRDefault="00A14234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3F" w:rsidRDefault="00A0243F">
    <w:pPr>
      <w:pStyle w:val="af9"/>
    </w:pPr>
  </w:p>
  <w:p w:rsidR="00A0243F" w:rsidRDefault="00A024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63814FD"/>
    <w:multiLevelType w:val="hybridMultilevel"/>
    <w:tmpl w:val="67AA436A"/>
    <w:lvl w:ilvl="0" w:tplc="A4B2C58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29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31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abstractNum w:abstractNumId="36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  <w:bCs/>
      </w:rPr>
    </w:lvl>
  </w:abstractNum>
  <w:num w:numId="1">
    <w:abstractNumId w:val="35"/>
  </w:num>
  <w:num w:numId="2">
    <w:abstractNumId w:val="13"/>
  </w:num>
  <w:num w:numId="3">
    <w:abstractNumId w:val="27"/>
  </w:num>
  <w:num w:numId="4">
    <w:abstractNumId w:val="22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6"/>
  </w:num>
  <w:num w:numId="15">
    <w:abstractNumId w:val="38"/>
  </w:num>
  <w:num w:numId="16">
    <w:abstractNumId w:val="28"/>
  </w:num>
  <w:num w:numId="17">
    <w:abstractNumId w:val="1"/>
  </w:num>
  <w:num w:numId="18">
    <w:abstractNumId w:val="30"/>
  </w:num>
  <w:num w:numId="19">
    <w:abstractNumId w:val="18"/>
  </w:num>
  <w:num w:numId="20">
    <w:abstractNumId w:val="14"/>
  </w:num>
  <w:num w:numId="21">
    <w:abstractNumId w:val="34"/>
  </w:num>
  <w:num w:numId="22">
    <w:abstractNumId w:val="8"/>
  </w:num>
  <w:num w:numId="23">
    <w:abstractNumId w:val="12"/>
  </w:num>
  <w:num w:numId="24">
    <w:abstractNumId w:val="17"/>
  </w:num>
  <w:num w:numId="25">
    <w:abstractNumId w:val="5"/>
  </w:num>
  <w:num w:numId="26">
    <w:abstractNumId w:val="31"/>
  </w:num>
  <w:num w:numId="27">
    <w:abstractNumId w:val="37"/>
  </w:num>
  <w:num w:numId="28">
    <w:abstractNumId w:val="21"/>
  </w:num>
  <w:num w:numId="29">
    <w:abstractNumId w:val="24"/>
  </w:num>
  <w:num w:numId="30">
    <w:abstractNumId w:val="3"/>
  </w:num>
  <w:num w:numId="31">
    <w:abstractNumId w:val="2"/>
  </w:num>
  <w:num w:numId="32">
    <w:abstractNumId w:val="4"/>
  </w:num>
  <w:num w:numId="33">
    <w:abstractNumId w:val="36"/>
  </w:num>
  <w:num w:numId="34">
    <w:abstractNumId w:val="29"/>
  </w:num>
  <w:num w:numId="35">
    <w:abstractNumId w:val="32"/>
  </w:num>
  <w:num w:numId="36">
    <w:abstractNumId w:val="19"/>
  </w:num>
  <w:num w:numId="37">
    <w:abstractNumId w:val="33"/>
  </w:num>
  <w:num w:numId="38">
    <w:abstractNumId w:val="25"/>
  </w:num>
  <w:num w:numId="39">
    <w:abstractNumId w:val="2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D77"/>
    <w:rsid w:val="00001604"/>
    <w:rsid w:val="00002AA6"/>
    <w:rsid w:val="00017355"/>
    <w:rsid w:val="00060574"/>
    <w:rsid w:val="0008476E"/>
    <w:rsid w:val="00091F67"/>
    <w:rsid w:val="000A2048"/>
    <w:rsid w:val="000B56FC"/>
    <w:rsid w:val="000C5EA7"/>
    <w:rsid w:val="000D2A16"/>
    <w:rsid w:val="000E0FAD"/>
    <w:rsid w:val="000E2F84"/>
    <w:rsid w:val="000F4ACA"/>
    <w:rsid w:val="0010612F"/>
    <w:rsid w:val="00107C99"/>
    <w:rsid w:val="001158A0"/>
    <w:rsid w:val="00125660"/>
    <w:rsid w:val="0014316A"/>
    <w:rsid w:val="00160273"/>
    <w:rsid w:val="0017074F"/>
    <w:rsid w:val="00174C94"/>
    <w:rsid w:val="00181174"/>
    <w:rsid w:val="001939CA"/>
    <w:rsid w:val="001D382A"/>
    <w:rsid w:val="001D4933"/>
    <w:rsid w:val="001D4E27"/>
    <w:rsid w:val="001E5867"/>
    <w:rsid w:val="001F2CC9"/>
    <w:rsid w:val="001F42CA"/>
    <w:rsid w:val="00213892"/>
    <w:rsid w:val="00215563"/>
    <w:rsid w:val="00224B6B"/>
    <w:rsid w:val="00244483"/>
    <w:rsid w:val="00254C20"/>
    <w:rsid w:val="0025653A"/>
    <w:rsid w:val="002635CD"/>
    <w:rsid w:val="00263EA8"/>
    <w:rsid w:val="00267410"/>
    <w:rsid w:val="00272315"/>
    <w:rsid w:val="0027389F"/>
    <w:rsid w:val="0028001C"/>
    <w:rsid w:val="002A7A8B"/>
    <w:rsid w:val="002C4F78"/>
    <w:rsid w:val="002C7B36"/>
    <w:rsid w:val="002D2769"/>
    <w:rsid w:val="002F7ECC"/>
    <w:rsid w:val="00300442"/>
    <w:rsid w:val="00310CB5"/>
    <w:rsid w:val="00314C44"/>
    <w:rsid w:val="00316501"/>
    <w:rsid w:val="00322603"/>
    <w:rsid w:val="003361C3"/>
    <w:rsid w:val="003376F3"/>
    <w:rsid w:val="00341C56"/>
    <w:rsid w:val="003457BF"/>
    <w:rsid w:val="003512DE"/>
    <w:rsid w:val="00366939"/>
    <w:rsid w:val="00383B9B"/>
    <w:rsid w:val="003911EF"/>
    <w:rsid w:val="00397666"/>
    <w:rsid w:val="003A799B"/>
    <w:rsid w:val="003B55F8"/>
    <w:rsid w:val="003C2221"/>
    <w:rsid w:val="003C34D0"/>
    <w:rsid w:val="003C4580"/>
    <w:rsid w:val="003C566E"/>
    <w:rsid w:val="003D234B"/>
    <w:rsid w:val="003E56A4"/>
    <w:rsid w:val="003E6ED4"/>
    <w:rsid w:val="003F30AF"/>
    <w:rsid w:val="003F5098"/>
    <w:rsid w:val="003F7E0C"/>
    <w:rsid w:val="004040CF"/>
    <w:rsid w:val="004254BC"/>
    <w:rsid w:val="00425CB3"/>
    <w:rsid w:val="0042710B"/>
    <w:rsid w:val="00427CAA"/>
    <w:rsid w:val="004334CC"/>
    <w:rsid w:val="004415ED"/>
    <w:rsid w:val="00441721"/>
    <w:rsid w:val="00446ADD"/>
    <w:rsid w:val="00455854"/>
    <w:rsid w:val="00471B28"/>
    <w:rsid w:val="00472949"/>
    <w:rsid w:val="00477830"/>
    <w:rsid w:val="00484F3A"/>
    <w:rsid w:val="0049271B"/>
    <w:rsid w:val="004A564A"/>
    <w:rsid w:val="004C1ACC"/>
    <w:rsid w:val="004D469E"/>
    <w:rsid w:val="004D669D"/>
    <w:rsid w:val="004F49B1"/>
    <w:rsid w:val="00500C98"/>
    <w:rsid w:val="00514CDA"/>
    <w:rsid w:val="005177BA"/>
    <w:rsid w:val="005262F2"/>
    <w:rsid w:val="00527CDA"/>
    <w:rsid w:val="00535693"/>
    <w:rsid w:val="00542524"/>
    <w:rsid w:val="005571C6"/>
    <w:rsid w:val="0056714D"/>
    <w:rsid w:val="00581594"/>
    <w:rsid w:val="00584CB6"/>
    <w:rsid w:val="00592916"/>
    <w:rsid w:val="00594B7A"/>
    <w:rsid w:val="005A1D40"/>
    <w:rsid w:val="005A3F6C"/>
    <w:rsid w:val="005A4DA3"/>
    <w:rsid w:val="005B38BF"/>
    <w:rsid w:val="005B612F"/>
    <w:rsid w:val="005B7896"/>
    <w:rsid w:val="005C6ECE"/>
    <w:rsid w:val="005D2F23"/>
    <w:rsid w:val="005E1848"/>
    <w:rsid w:val="005F215A"/>
    <w:rsid w:val="00614364"/>
    <w:rsid w:val="006226AB"/>
    <w:rsid w:val="0062559F"/>
    <w:rsid w:val="0064243A"/>
    <w:rsid w:val="0064322E"/>
    <w:rsid w:val="00652124"/>
    <w:rsid w:val="00664A2D"/>
    <w:rsid w:val="0067265C"/>
    <w:rsid w:val="00676709"/>
    <w:rsid w:val="006828A9"/>
    <w:rsid w:val="00682F14"/>
    <w:rsid w:val="00683810"/>
    <w:rsid w:val="006A3616"/>
    <w:rsid w:val="006B34F7"/>
    <w:rsid w:val="006B4681"/>
    <w:rsid w:val="006C14A5"/>
    <w:rsid w:val="006C2EAC"/>
    <w:rsid w:val="006C2F13"/>
    <w:rsid w:val="006D1B3E"/>
    <w:rsid w:val="006E0A79"/>
    <w:rsid w:val="006E1017"/>
    <w:rsid w:val="006E1C4F"/>
    <w:rsid w:val="006F12B6"/>
    <w:rsid w:val="006F5934"/>
    <w:rsid w:val="007052B4"/>
    <w:rsid w:val="00711951"/>
    <w:rsid w:val="00716D6C"/>
    <w:rsid w:val="00721986"/>
    <w:rsid w:val="007300F3"/>
    <w:rsid w:val="00752A3E"/>
    <w:rsid w:val="00753C1A"/>
    <w:rsid w:val="007756F7"/>
    <w:rsid w:val="007852CF"/>
    <w:rsid w:val="007D4940"/>
    <w:rsid w:val="007E156F"/>
    <w:rsid w:val="007F2237"/>
    <w:rsid w:val="007F402F"/>
    <w:rsid w:val="00816D18"/>
    <w:rsid w:val="008225B0"/>
    <w:rsid w:val="00835623"/>
    <w:rsid w:val="008403F5"/>
    <w:rsid w:val="008414C0"/>
    <w:rsid w:val="00873D72"/>
    <w:rsid w:val="008962F3"/>
    <w:rsid w:val="008A3742"/>
    <w:rsid w:val="008A5B2A"/>
    <w:rsid w:val="008B6B0A"/>
    <w:rsid w:val="008C5DB7"/>
    <w:rsid w:val="008D2D10"/>
    <w:rsid w:val="008E3C0E"/>
    <w:rsid w:val="008F29E9"/>
    <w:rsid w:val="008F42FB"/>
    <w:rsid w:val="00902F46"/>
    <w:rsid w:val="009054B6"/>
    <w:rsid w:val="00913737"/>
    <w:rsid w:val="00913C03"/>
    <w:rsid w:val="00927BC8"/>
    <w:rsid w:val="00941A0B"/>
    <w:rsid w:val="00957984"/>
    <w:rsid w:val="00963411"/>
    <w:rsid w:val="00972AA4"/>
    <w:rsid w:val="0098111D"/>
    <w:rsid w:val="009A6508"/>
    <w:rsid w:val="009B63E0"/>
    <w:rsid w:val="009D0FE3"/>
    <w:rsid w:val="009D20CB"/>
    <w:rsid w:val="009E1F81"/>
    <w:rsid w:val="009E7DBE"/>
    <w:rsid w:val="009F6BF1"/>
    <w:rsid w:val="00A0243F"/>
    <w:rsid w:val="00A04427"/>
    <w:rsid w:val="00A14234"/>
    <w:rsid w:val="00A20A8B"/>
    <w:rsid w:val="00A24AE5"/>
    <w:rsid w:val="00A27C84"/>
    <w:rsid w:val="00A31124"/>
    <w:rsid w:val="00A36054"/>
    <w:rsid w:val="00A46D3F"/>
    <w:rsid w:val="00A46F10"/>
    <w:rsid w:val="00A6344D"/>
    <w:rsid w:val="00A75CDF"/>
    <w:rsid w:val="00A80824"/>
    <w:rsid w:val="00A852BB"/>
    <w:rsid w:val="00AB0649"/>
    <w:rsid w:val="00AB4014"/>
    <w:rsid w:val="00AB7EAA"/>
    <w:rsid w:val="00AC5D77"/>
    <w:rsid w:val="00AD6325"/>
    <w:rsid w:val="00AF15DF"/>
    <w:rsid w:val="00B04DF0"/>
    <w:rsid w:val="00B15335"/>
    <w:rsid w:val="00B31D77"/>
    <w:rsid w:val="00B61747"/>
    <w:rsid w:val="00B73306"/>
    <w:rsid w:val="00B81352"/>
    <w:rsid w:val="00B815CC"/>
    <w:rsid w:val="00BA0699"/>
    <w:rsid w:val="00BA16D2"/>
    <w:rsid w:val="00BB3AA3"/>
    <w:rsid w:val="00BB7138"/>
    <w:rsid w:val="00BC30BF"/>
    <w:rsid w:val="00BC4567"/>
    <w:rsid w:val="00BC626D"/>
    <w:rsid w:val="00BC69A2"/>
    <w:rsid w:val="00BD1C3C"/>
    <w:rsid w:val="00BE15FE"/>
    <w:rsid w:val="00BE4A50"/>
    <w:rsid w:val="00BE569C"/>
    <w:rsid w:val="00BF1EB0"/>
    <w:rsid w:val="00BF396D"/>
    <w:rsid w:val="00C1154B"/>
    <w:rsid w:val="00C13F06"/>
    <w:rsid w:val="00C409BF"/>
    <w:rsid w:val="00C4145A"/>
    <w:rsid w:val="00C84DA8"/>
    <w:rsid w:val="00C8773B"/>
    <w:rsid w:val="00C92292"/>
    <w:rsid w:val="00C958C8"/>
    <w:rsid w:val="00CA3F08"/>
    <w:rsid w:val="00CA443E"/>
    <w:rsid w:val="00CA4685"/>
    <w:rsid w:val="00CB4271"/>
    <w:rsid w:val="00CB47F2"/>
    <w:rsid w:val="00CD222D"/>
    <w:rsid w:val="00CE0748"/>
    <w:rsid w:val="00CF62A9"/>
    <w:rsid w:val="00D02E6D"/>
    <w:rsid w:val="00D0495D"/>
    <w:rsid w:val="00D0525C"/>
    <w:rsid w:val="00D24FD1"/>
    <w:rsid w:val="00D24FFF"/>
    <w:rsid w:val="00D27B47"/>
    <w:rsid w:val="00D44F3C"/>
    <w:rsid w:val="00D457B0"/>
    <w:rsid w:val="00D72B23"/>
    <w:rsid w:val="00D7362C"/>
    <w:rsid w:val="00D86190"/>
    <w:rsid w:val="00D90C50"/>
    <w:rsid w:val="00DA23CB"/>
    <w:rsid w:val="00DA2DD0"/>
    <w:rsid w:val="00DB001A"/>
    <w:rsid w:val="00DC1140"/>
    <w:rsid w:val="00DC313B"/>
    <w:rsid w:val="00DD1925"/>
    <w:rsid w:val="00DD2F15"/>
    <w:rsid w:val="00DF7E04"/>
    <w:rsid w:val="00E06D9A"/>
    <w:rsid w:val="00E15F59"/>
    <w:rsid w:val="00E161BA"/>
    <w:rsid w:val="00E1634C"/>
    <w:rsid w:val="00E27FFB"/>
    <w:rsid w:val="00E307DE"/>
    <w:rsid w:val="00E32C3B"/>
    <w:rsid w:val="00E475F4"/>
    <w:rsid w:val="00E53F28"/>
    <w:rsid w:val="00E604F8"/>
    <w:rsid w:val="00E62E57"/>
    <w:rsid w:val="00E679CD"/>
    <w:rsid w:val="00E71168"/>
    <w:rsid w:val="00E71BA6"/>
    <w:rsid w:val="00E92716"/>
    <w:rsid w:val="00EA2BB0"/>
    <w:rsid w:val="00EA6A0A"/>
    <w:rsid w:val="00EB5278"/>
    <w:rsid w:val="00EC1192"/>
    <w:rsid w:val="00EE531E"/>
    <w:rsid w:val="00EF7386"/>
    <w:rsid w:val="00F060EF"/>
    <w:rsid w:val="00F13F01"/>
    <w:rsid w:val="00F306F1"/>
    <w:rsid w:val="00F33FD1"/>
    <w:rsid w:val="00F368DC"/>
    <w:rsid w:val="00F406AC"/>
    <w:rsid w:val="00F4350B"/>
    <w:rsid w:val="00F438C1"/>
    <w:rsid w:val="00F46EAA"/>
    <w:rsid w:val="00F470E3"/>
    <w:rsid w:val="00F6010D"/>
    <w:rsid w:val="00F64B2F"/>
    <w:rsid w:val="00F76B0C"/>
    <w:rsid w:val="00F82F03"/>
    <w:rsid w:val="00F853D5"/>
    <w:rsid w:val="00F87FE4"/>
    <w:rsid w:val="00F91BB8"/>
    <w:rsid w:val="00F93E0B"/>
    <w:rsid w:val="00FA3FE6"/>
    <w:rsid w:val="00FA631E"/>
    <w:rsid w:val="00FB3260"/>
    <w:rsid w:val="00FB38DE"/>
    <w:rsid w:val="00FB3DB1"/>
    <w:rsid w:val="00FD14C9"/>
    <w:rsid w:val="00FD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DD19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uiPriority w:val="99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DD192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D192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0"/>
    <w:uiPriority w:val="99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uiPriority w:val="99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uiPriority w:val="99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locked/>
    <w:rsid w:val="00DD192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rsid w:val="00DD1925"/>
    <w:rPr>
      <w:vertAlign w:val="superscript"/>
    </w:rPr>
  </w:style>
  <w:style w:type="paragraph" w:styleId="24">
    <w:name w:val="Body Text 2"/>
    <w:basedOn w:val="a0"/>
    <w:link w:val="25"/>
    <w:uiPriority w:val="99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rsid w:val="00DD1925"/>
  </w:style>
  <w:style w:type="table" w:styleId="ad">
    <w:name w:val="Table Grid"/>
    <w:basedOn w:val="a2"/>
    <w:uiPriority w:val="99"/>
    <w:rsid w:val="00DD19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uiPriority w:val="99"/>
    <w:rsid w:val="00DD1925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uiPriority w:val="99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locked/>
    <w:rsid w:val="00DD192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uiPriority w:val="99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uiPriority w:val="99"/>
    <w:locked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uiPriority w:val="99"/>
    <w:locked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uiPriority w:val="99"/>
    <w:rsid w:val="00DD1925"/>
    <w:rPr>
      <w:b/>
      <w:bCs/>
    </w:rPr>
  </w:style>
  <w:style w:type="paragraph" w:customStyle="1" w:styleId="30">
    <w:name w:val="Основной текст (3)"/>
    <w:basedOn w:val="a0"/>
    <w:link w:val="3"/>
    <w:uiPriority w:val="99"/>
    <w:rsid w:val="00DD1925"/>
    <w:pPr>
      <w:shd w:val="clear" w:color="auto" w:fill="FFFFFF"/>
      <w:spacing w:before="540" w:after="240" w:line="408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uiPriority w:val="99"/>
    <w:rsid w:val="00DD1925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1925"/>
    <w:pPr>
      <w:shd w:val="clear" w:color="auto" w:fill="FFFFFF"/>
      <w:spacing w:after="420" w:line="24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styleId="af3">
    <w:name w:val="Emphasis"/>
    <w:basedOn w:val="a1"/>
    <w:uiPriority w:val="99"/>
    <w:qFormat/>
    <w:rsid w:val="00DD1925"/>
    <w:rPr>
      <w:i/>
      <w:iCs/>
    </w:rPr>
  </w:style>
  <w:style w:type="paragraph" w:styleId="31">
    <w:name w:val="Body Text Indent 3"/>
    <w:basedOn w:val="a0"/>
    <w:link w:val="32"/>
    <w:uiPriority w:val="99"/>
    <w:rsid w:val="00DD1925"/>
    <w:pPr>
      <w:ind w:left="240" w:hanging="240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rsid w:val="00DD1925"/>
    <w:pPr>
      <w:ind w:left="360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1"/>
    <w:link w:val="af4"/>
    <w:uiPriority w:val="99"/>
    <w:locked/>
    <w:rsid w:val="00DD19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DD1925"/>
    <w:pPr>
      <w:snapToGrid w:val="0"/>
    </w:pPr>
    <w:rPr>
      <w:rFonts w:ascii="Times New Roman" w:eastAsia="Times New Roman" w:hAnsi="Times New Roman"/>
    </w:rPr>
  </w:style>
  <w:style w:type="paragraph" w:customStyle="1" w:styleId="210">
    <w:name w:val="Знак21"/>
    <w:basedOn w:val="a0"/>
    <w:uiPriority w:val="99"/>
    <w:rsid w:val="00DD1925"/>
    <w:pPr>
      <w:tabs>
        <w:tab w:val="left" w:pos="708"/>
      </w:tabs>
    </w:pPr>
    <w:rPr>
      <w:lang w:val="en-US" w:eastAsia="en-US"/>
    </w:rPr>
  </w:style>
  <w:style w:type="paragraph" w:customStyle="1" w:styleId="af6">
    <w:name w:val="т"/>
    <w:uiPriority w:val="99"/>
    <w:rsid w:val="00DD1925"/>
    <w:pPr>
      <w:shd w:val="clear" w:color="auto" w:fill="FFFFFF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DD1925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99"/>
    <w:qFormat/>
    <w:rsid w:val="00DD19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9">
    <w:name w:val="Обычный2"/>
    <w:uiPriority w:val="99"/>
    <w:rsid w:val="00DD1925"/>
    <w:pPr>
      <w:widowControl w:val="0"/>
      <w:spacing w:line="720" w:lineRule="auto"/>
      <w:ind w:firstLine="720"/>
    </w:pPr>
    <w:rPr>
      <w:rFonts w:ascii="Courier New" w:eastAsia="Times New Roman" w:hAnsi="Courier New" w:cs="Courier New"/>
      <w:sz w:val="16"/>
      <w:szCs w:val="16"/>
    </w:rPr>
  </w:style>
  <w:style w:type="character" w:styleId="af8">
    <w:name w:val="Hyperlink"/>
    <w:basedOn w:val="a1"/>
    <w:uiPriority w:val="99"/>
    <w:rsid w:val="00DD1925"/>
    <w:rPr>
      <w:color w:val="0000FF"/>
      <w:u w:val="single"/>
    </w:rPr>
  </w:style>
  <w:style w:type="paragraph" w:styleId="af9">
    <w:name w:val="header"/>
    <w:basedOn w:val="a0"/>
    <w:link w:val="afa"/>
    <w:uiPriority w:val="99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locked/>
    <w:rsid w:val="00DD19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74.rospotrebnadzor.ru" TargetMode="External"/><Relationship Id="rId18" Type="http://schemas.openxmlformats.org/officeDocument/2006/relationships/hyperlink" Target="http://www.medne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drav74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rospotrebnadzor.ru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gsen.ru" TargetMode="External"/><Relationship Id="rId20" Type="http://schemas.openxmlformats.org/officeDocument/2006/relationships/hyperlink" Target="http://www.minzdravso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c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gou-vunmc.ru" TargetMode="External"/><Relationship Id="rId19" Type="http://schemas.openxmlformats.org/officeDocument/2006/relationships/hyperlink" Target="http://www.minobr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collegelib.ru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24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34019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83</cp:revision>
  <cp:lastPrinted>2015-03-03T03:50:00Z</cp:lastPrinted>
  <dcterms:created xsi:type="dcterms:W3CDTF">2014-03-17T10:26:00Z</dcterms:created>
  <dcterms:modified xsi:type="dcterms:W3CDTF">2017-12-22T10:14:00Z</dcterms:modified>
</cp:coreProperties>
</file>