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5131F0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5131F0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5131F0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5131F0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5131F0">
        <w:rPr>
          <w:b/>
          <w:sz w:val="32"/>
          <w:szCs w:val="32"/>
        </w:rPr>
        <w:t>ДИАГНОСТИЧЕСКАЯ ДЕЯТЕЛЬНОСТЬ</w:t>
      </w:r>
    </w:p>
    <w:p w:rsidR="004D669D" w:rsidRPr="005131F0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4D669D" w:rsidRPr="005131F0" w:rsidRDefault="00615BA8" w:rsidP="0061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5131F0">
        <w:rPr>
          <w:b/>
          <w:caps/>
          <w:sz w:val="32"/>
          <w:szCs w:val="32"/>
        </w:rPr>
        <w:t>Диагностика в гериатрии</w:t>
      </w: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131F0" w:rsidRDefault="005131F0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751CA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751CAF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9C6983" w:rsidRPr="00EE62A5" w:rsidRDefault="004D669D" w:rsidP="009C69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 xml:space="preserve">профессионального модуля разработана на основе </w:t>
      </w:r>
      <w:r w:rsidRPr="00EE62A5">
        <w:rPr>
          <w:sz w:val="28"/>
          <w:szCs w:val="28"/>
        </w:rPr>
        <w:t xml:space="preserve">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8F3B30" w:rsidRPr="00EE62A5">
        <w:rPr>
          <w:sz w:val="28"/>
          <w:szCs w:val="28"/>
        </w:rPr>
        <w:t>31.02.</w:t>
      </w:r>
      <w:r w:rsidR="009C6983" w:rsidRPr="00EE62A5">
        <w:rPr>
          <w:sz w:val="28"/>
          <w:szCs w:val="28"/>
        </w:rPr>
        <w:t xml:space="preserve"> </w:t>
      </w:r>
      <w:r w:rsidR="00EE62A5" w:rsidRPr="00EE62A5">
        <w:rPr>
          <w:sz w:val="28"/>
          <w:szCs w:val="28"/>
        </w:rPr>
        <w:t>01</w:t>
      </w:r>
      <w:r w:rsidR="009C6983" w:rsidRPr="00EE62A5">
        <w:rPr>
          <w:sz w:val="28"/>
          <w:szCs w:val="28"/>
        </w:rPr>
        <w:t>Лечебное  дело.</w:t>
      </w:r>
    </w:p>
    <w:p w:rsidR="009C6983" w:rsidRPr="00EE62A5" w:rsidRDefault="009C6983" w:rsidP="009C6983">
      <w:pPr>
        <w:pStyle w:val="afb"/>
        <w:ind w:firstLine="0"/>
      </w:pPr>
      <w:r w:rsidRPr="00EE62A5">
        <w:t xml:space="preserve">входящей в состав укрупненной группы специальностей 31.00.00 Клиническая, </w:t>
      </w:r>
      <w:r w:rsidR="00E23F77" w:rsidRPr="00EE62A5">
        <w:t xml:space="preserve">медицина, </w:t>
      </w:r>
      <w:r w:rsidRPr="00EE62A5"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Pr="006D1B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>Организация-разработчик: Государственное бюджетное</w:t>
      </w:r>
      <w:r w:rsidR="00A30B48">
        <w:rPr>
          <w:sz w:val="28"/>
          <w:szCs w:val="28"/>
        </w:rPr>
        <w:t xml:space="preserve"> профессиональное</w:t>
      </w:r>
      <w:r w:rsidRPr="006D1B3E">
        <w:rPr>
          <w:sz w:val="28"/>
          <w:szCs w:val="28"/>
        </w:rPr>
        <w:t xml:space="preserve"> 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B831CD" w:rsidTr="00B831CD">
        <w:trPr>
          <w:trHeight w:val="1877"/>
          <w:jc w:val="center"/>
        </w:trPr>
        <w:tc>
          <w:tcPr>
            <w:tcW w:w="5207" w:type="dxa"/>
          </w:tcPr>
          <w:p w:rsidR="00B831CD" w:rsidRDefault="00B831CD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  <w:r>
              <w:rPr>
                <w:sz w:val="28"/>
              </w:rPr>
              <w:t xml:space="preserve">  </w:t>
            </w:r>
          </w:p>
          <w:p w:rsidR="00B831CD" w:rsidRDefault="00B831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 заседании ЦМК «Лечебное  дело»  </w:t>
            </w:r>
          </w:p>
          <w:p w:rsidR="00B831CD" w:rsidRDefault="00B831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A30B48">
              <w:rPr>
                <w:sz w:val="28"/>
                <w:szCs w:val="28"/>
              </w:rPr>
              <w:t>Комардина И.В</w:t>
            </w:r>
            <w:r>
              <w:rPr>
                <w:sz w:val="28"/>
              </w:rPr>
              <w:t>.................</w:t>
            </w:r>
          </w:p>
          <w:p w:rsidR="00B831CD" w:rsidRDefault="007A022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  <w:r w:rsidR="00751CAF">
              <w:rPr>
                <w:sz w:val="28"/>
              </w:rPr>
              <w:t>0</w:t>
            </w:r>
            <w:r>
              <w:rPr>
                <w:sz w:val="28"/>
              </w:rPr>
              <w:t xml:space="preserve">   от </w:t>
            </w:r>
            <w:r w:rsidR="00751CAF">
              <w:rPr>
                <w:sz w:val="28"/>
              </w:rPr>
              <w:t>19</w:t>
            </w:r>
            <w:r>
              <w:rPr>
                <w:sz w:val="28"/>
              </w:rPr>
              <w:t>.</w:t>
            </w:r>
            <w:r w:rsidR="00B831CD">
              <w:rPr>
                <w:sz w:val="28"/>
              </w:rPr>
              <w:t>0</w:t>
            </w:r>
            <w:r w:rsidR="00751CAF">
              <w:rPr>
                <w:sz w:val="28"/>
              </w:rPr>
              <w:t>6</w:t>
            </w:r>
            <w:r w:rsidR="00B831CD">
              <w:rPr>
                <w:sz w:val="28"/>
              </w:rPr>
              <w:t>.201</w:t>
            </w:r>
            <w:r w:rsidR="00751CAF">
              <w:rPr>
                <w:sz w:val="28"/>
              </w:rPr>
              <w:t>7</w:t>
            </w:r>
            <w:r w:rsidR="00B831CD">
              <w:rPr>
                <w:sz w:val="28"/>
              </w:rPr>
              <w:t xml:space="preserve"> г. </w:t>
            </w:r>
          </w:p>
          <w:p w:rsidR="00B831CD" w:rsidRDefault="00B831C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B831CD" w:rsidRDefault="00B831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B831CD" w:rsidRDefault="00B831CD">
            <w:pPr>
              <w:spacing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B831CD" w:rsidRDefault="00B831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B831CD" w:rsidRDefault="00B831C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B831CD" w:rsidRDefault="007A0229" w:rsidP="00A30B4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</w:t>
            </w:r>
            <w:r w:rsidR="00B831CD">
              <w:rPr>
                <w:sz w:val="28"/>
              </w:rPr>
              <w:t>0</w:t>
            </w:r>
            <w:r w:rsidR="00751CAF">
              <w:rPr>
                <w:sz w:val="28"/>
              </w:rPr>
              <w:t>7</w:t>
            </w:r>
            <w:r w:rsidR="00B831CD">
              <w:rPr>
                <w:sz w:val="28"/>
              </w:rPr>
              <w:t>. 201</w:t>
            </w:r>
            <w:r w:rsidR="00751CAF">
              <w:rPr>
                <w:sz w:val="28"/>
              </w:rPr>
              <w:t>7</w:t>
            </w:r>
            <w:r w:rsidR="00B831CD">
              <w:rPr>
                <w:sz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751CAF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Рыбакова Н.В.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 w:rsidR="00751CAF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</w:t>
      </w:r>
      <w:r w:rsidR="00751CAF">
        <w:rPr>
          <w:sz w:val="28"/>
          <w:szCs w:val="28"/>
        </w:rPr>
        <w:t xml:space="preserve">высшей </w:t>
      </w:r>
      <w:r>
        <w:rPr>
          <w:sz w:val="28"/>
          <w:szCs w:val="28"/>
        </w:rPr>
        <w:t>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17001" w:rsidRDefault="00017001" w:rsidP="00017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A30B48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A30B48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017001" w:rsidRDefault="00017001" w:rsidP="00017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</w:t>
      </w:r>
      <w:r w:rsidR="00751CAF">
        <w:rPr>
          <w:sz w:val="28"/>
          <w:szCs w:val="28"/>
        </w:rPr>
        <w:t xml:space="preserve"> протокол № 7</w:t>
      </w:r>
      <w:r>
        <w:rPr>
          <w:sz w:val="28"/>
          <w:szCs w:val="28"/>
        </w:rPr>
        <w:t xml:space="preserve"> от </w:t>
      </w:r>
      <w:r w:rsidR="00751CAF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751CAF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8E7F77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8E7F77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8E7F77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8E7F77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Диагности</w:t>
      </w:r>
      <w:r w:rsidR="004D669D" w:rsidRPr="004A564A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в гериатрии</w:t>
      </w:r>
      <w:r w:rsidR="004D669D" w:rsidRPr="004A564A">
        <w:rPr>
          <w:b/>
          <w:sz w:val="28"/>
          <w:szCs w:val="28"/>
        </w:rPr>
        <w:t xml:space="preserve"> 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10593C" w:rsidRPr="0010593C">
        <w:t xml:space="preserve">рабочая </w:t>
      </w:r>
      <w:r w:rsidRPr="00F46EAA">
        <w:t xml:space="preserve">программа) </w:t>
      </w:r>
      <w:r w:rsidR="007E2598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8F3B30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8F3B30" w:rsidRPr="008F3B30">
        <w:t>31.00.00 Клиническая медицина</w:t>
      </w:r>
      <w:r w:rsidRPr="00F46EAA">
        <w:t>,</w:t>
      </w:r>
      <w:r w:rsidR="008F3B30">
        <w:t xml:space="preserve"> 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615BA8">
        <w:rPr>
          <w:sz w:val="28"/>
        </w:rPr>
        <w:t>раздела</w:t>
      </w:r>
      <w:r w:rsidR="007F402F" w:rsidRPr="00615BA8">
        <w:rPr>
          <w:sz w:val="32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5873DA" w:rsidRPr="00D70166" w:rsidRDefault="005873DA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0166">
        <w:rPr>
          <w:rFonts w:ascii="Times New Roman" w:hAnsi="Times New Roman" w:cs="Times New Roman"/>
          <w:b/>
          <w:sz w:val="28"/>
          <w:szCs w:val="28"/>
        </w:rPr>
        <w:t>Диагностика в гериатрии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7016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D70166">
        <w:rPr>
          <w:sz w:val="28"/>
          <w:szCs w:val="28"/>
        </w:rPr>
        <w:t xml:space="preserve">раздела  </w:t>
      </w:r>
      <w:r w:rsidRPr="00D70166">
        <w:rPr>
          <w:sz w:val="28"/>
          <w:szCs w:val="28"/>
        </w:rPr>
        <w:t>профессионального модуля должен:</w:t>
      </w:r>
    </w:p>
    <w:p w:rsidR="004D669D" w:rsidRPr="00D7016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70166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4D669D" w:rsidRPr="00D70166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70166">
        <w:rPr>
          <w:sz w:val="28"/>
          <w:szCs w:val="28"/>
        </w:rPr>
        <w:lastRenderedPageBreak/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D7016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7016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 xml:space="preserve">планировать обследование пациента; 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осуществлять сбор анамнеза;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применять различные методы обследования пациента;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 xml:space="preserve">оформлять медицинскую документацию; </w:t>
      </w:r>
    </w:p>
    <w:p w:rsidR="004D669D" w:rsidRPr="00D70166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7016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70166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70166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70166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27158" w:rsidRPr="00D70166" w:rsidRDefault="00627158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70166">
        <w:rPr>
          <w:b/>
          <w:sz w:val="28"/>
          <w:szCs w:val="28"/>
        </w:rPr>
        <w:lastRenderedPageBreak/>
        <w:t xml:space="preserve">1.3. </w:t>
      </w:r>
      <w:r w:rsidR="008F3B30" w:rsidRPr="00D70166">
        <w:rPr>
          <w:b/>
          <w:sz w:val="28"/>
          <w:szCs w:val="28"/>
        </w:rPr>
        <w:t>К</w:t>
      </w:r>
      <w:r w:rsidRPr="00D70166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D70166">
        <w:rPr>
          <w:b/>
          <w:sz w:val="28"/>
          <w:szCs w:val="28"/>
        </w:rPr>
        <w:t xml:space="preserve">раздела </w:t>
      </w:r>
      <w:r w:rsidRPr="00D70166">
        <w:rPr>
          <w:b/>
          <w:sz w:val="28"/>
          <w:szCs w:val="28"/>
        </w:rPr>
        <w:t>профессионального модуля: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0166">
        <w:rPr>
          <w:sz w:val="28"/>
          <w:szCs w:val="28"/>
        </w:rPr>
        <w:t xml:space="preserve">всего </w:t>
      </w:r>
      <w:r w:rsidR="005873DA" w:rsidRPr="00D70166">
        <w:rPr>
          <w:sz w:val="28"/>
          <w:szCs w:val="28"/>
        </w:rPr>
        <w:t>42</w:t>
      </w:r>
      <w:r w:rsidRPr="00D70166">
        <w:rPr>
          <w:sz w:val="28"/>
          <w:szCs w:val="28"/>
        </w:rPr>
        <w:t xml:space="preserve"> час</w:t>
      </w:r>
      <w:r w:rsidR="005873DA" w:rsidRPr="00D70166">
        <w:rPr>
          <w:sz w:val="28"/>
          <w:szCs w:val="28"/>
        </w:rPr>
        <w:t>а</w:t>
      </w:r>
      <w:r w:rsidRPr="00D70166">
        <w:rPr>
          <w:sz w:val="28"/>
          <w:szCs w:val="28"/>
        </w:rPr>
        <w:t>, в том числе: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0166">
        <w:rPr>
          <w:sz w:val="28"/>
          <w:szCs w:val="28"/>
        </w:rPr>
        <w:t xml:space="preserve">максимальной учебной нагрузки обучающегося   </w:t>
      </w:r>
      <w:r w:rsidR="005873DA" w:rsidRPr="00D70166">
        <w:rPr>
          <w:sz w:val="28"/>
          <w:szCs w:val="28"/>
        </w:rPr>
        <w:t>42</w:t>
      </w:r>
      <w:r w:rsidR="00D70166">
        <w:rPr>
          <w:sz w:val="28"/>
          <w:szCs w:val="28"/>
        </w:rPr>
        <w:t xml:space="preserve"> </w:t>
      </w:r>
      <w:r w:rsidRPr="00D70166">
        <w:rPr>
          <w:sz w:val="28"/>
          <w:szCs w:val="28"/>
        </w:rPr>
        <w:t>час</w:t>
      </w:r>
      <w:r w:rsidR="005873DA" w:rsidRPr="00D70166">
        <w:rPr>
          <w:sz w:val="28"/>
          <w:szCs w:val="28"/>
        </w:rPr>
        <w:t>а</w:t>
      </w:r>
      <w:r w:rsidRPr="00D70166">
        <w:rPr>
          <w:sz w:val="28"/>
          <w:szCs w:val="28"/>
        </w:rPr>
        <w:t>, включая: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70166">
        <w:rPr>
          <w:sz w:val="28"/>
          <w:szCs w:val="28"/>
        </w:rPr>
        <w:t xml:space="preserve">обязательной аудиторной учебной нагрузки обучающегося </w:t>
      </w:r>
      <w:r w:rsidR="005873DA" w:rsidRPr="00D70166">
        <w:rPr>
          <w:sz w:val="28"/>
          <w:szCs w:val="28"/>
        </w:rPr>
        <w:t xml:space="preserve"> 28</w:t>
      </w:r>
      <w:r w:rsidRPr="00D70166">
        <w:rPr>
          <w:sz w:val="28"/>
          <w:szCs w:val="28"/>
        </w:rPr>
        <w:t xml:space="preserve"> часов;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70166">
        <w:rPr>
          <w:sz w:val="28"/>
          <w:szCs w:val="28"/>
        </w:rPr>
        <w:t xml:space="preserve">самостоятельной работы обучающегося  </w:t>
      </w:r>
      <w:r w:rsidR="005873DA" w:rsidRPr="00D70166">
        <w:rPr>
          <w:sz w:val="28"/>
          <w:szCs w:val="28"/>
        </w:rPr>
        <w:t>14</w:t>
      </w:r>
      <w:r w:rsidR="00D70166">
        <w:rPr>
          <w:sz w:val="28"/>
          <w:szCs w:val="28"/>
        </w:rPr>
        <w:t xml:space="preserve"> </w:t>
      </w:r>
      <w:r w:rsidRPr="00D70166">
        <w:rPr>
          <w:sz w:val="28"/>
          <w:szCs w:val="28"/>
        </w:rPr>
        <w:t>часов;</w:t>
      </w:r>
    </w:p>
    <w:p w:rsidR="004D669D" w:rsidRPr="00D7016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0166">
        <w:rPr>
          <w:sz w:val="28"/>
          <w:szCs w:val="28"/>
        </w:rPr>
        <w:t xml:space="preserve">           учебной практики нет</w:t>
      </w:r>
      <w:r w:rsidR="00627158" w:rsidRPr="00D70166">
        <w:rPr>
          <w:sz w:val="28"/>
          <w:szCs w:val="28"/>
        </w:rPr>
        <w:t xml:space="preserve"> часов </w:t>
      </w:r>
    </w:p>
    <w:p w:rsidR="004D669D" w:rsidRPr="005873D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D669D" w:rsidRPr="005873DA" w:rsidSect="003C4580">
          <w:pgSz w:w="11907" w:h="16840"/>
          <w:pgMar w:top="1134" w:right="567" w:bottom="567" w:left="1134" w:header="709" w:footer="709" w:gutter="0"/>
          <w:cols w:space="720"/>
        </w:sectPr>
      </w:pPr>
      <w:r w:rsidRPr="00D70166">
        <w:rPr>
          <w:sz w:val="28"/>
          <w:szCs w:val="28"/>
        </w:rPr>
        <w:t xml:space="preserve">           производственной практики  </w:t>
      </w:r>
      <w:r w:rsidR="00627158" w:rsidRPr="00D70166">
        <w:rPr>
          <w:sz w:val="28"/>
          <w:szCs w:val="28"/>
        </w:rPr>
        <w:t xml:space="preserve">нет </w:t>
      </w:r>
      <w:r w:rsidRPr="00D70166">
        <w:rPr>
          <w:sz w:val="28"/>
          <w:szCs w:val="28"/>
        </w:rPr>
        <w:t>час</w:t>
      </w:r>
      <w:r w:rsidR="00627158" w:rsidRPr="00D70166">
        <w:rPr>
          <w:sz w:val="28"/>
          <w:szCs w:val="28"/>
        </w:rPr>
        <w:t>ов</w:t>
      </w: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4"/>
        <w:gridCol w:w="1850"/>
        <w:gridCol w:w="1174"/>
        <w:gridCol w:w="876"/>
        <w:gridCol w:w="1152"/>
        <w:gridCol w:w="1076"/>
        <w:gridCol w:w="1911"/>
      </w:tblGrid>
      <w:tr w:rsidR="004D669D" w:rsidRPr="00E15F59" w:rsidTr="003C4580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3C4580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FB46E0" w:rsidRDefault="00FB46E0" w:rsidP="00FB46E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FB46E0" w:rsidP="00FB46E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3C4580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4D669D" w:rsidRPr="00EB5278" w:rsidRDefault="004D669D" w:rsidP="003C4580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4D669D" w:rsidRPr="00EB5278" w:rsidRDefault="004D669D" w:rsidP="003C4580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  <w:shd w:val="clear" w:color="auto" w:fill="auto"/>
          </w:tcPr>
          <w:p w:rsidR="004D669D" w:rsidRPr="00EB5278" w:rsidRDefault="00D70166" w:rsidP="003C458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D669D" w:rsidRPr="00EB5278">
              <w:rPr>
                <w:b/>
              </w:rPr>
              <w:t>.</w:t>
            </w:r>
            <w:r w:rsidR="004D669D" w:rsidRPr="00EB5278">
              <w:t xml:space="preserve"> </w:t>
            </w:r>
            <w:r w:rsidR="004D669D">
              <w:t>Диагностика терапевтических заболеваний</w:t>
            </w:r>
          </w:p>
        </w:tc>
        <w:tc>
          <w:tcPr>
            <w:tcW w:w="36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252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58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  <w:r>
              <w:t>334</w:t>
            </w:r>
          </w:p>
        </w:tc>
        <w:tc>
          <w:tcPr>
            <w:tcW w:w="375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68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627158" w:rsidRPr="00EB5278" w:rsidTr="003C4580">
        <w:trPr>
          <w:trHeight w:val="590"/>
        </w:trPr>
        <w:tc>
          <w:tcPr>
            <w:tcW w:w="702" w:type="pct"/>
            <w:shd w:val="clear" w:color="auto" w:fill="auto"/>
          </w:tcPr>
          <w:p w:rsidR="00627158" w:rsidRPr="00EB5278" w:rsidRDefault="00627158" w:rsidP="00627158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627158" w:rsidRDefault="00627158" w:rsidP="00627158"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62" w:type="pct"/>
            <w:shd w:val="clear" w:color="auto" w:fill="auto"/>
          </w:tcPr>
          <w:p w:rsidR="00627158" w:rsidRPr="00EB5278" w:rsidRDefault="00D70166" w:rsidP="003C4580">
            <w:pPr>
              <w:rPr>
                <w:b/>
              </w:rPr>
            </w:pPr>
            <w:r>
              <w:t xml:space="preserve">Часть 1.2.  </w:t>
            </w:r>
            <w:r w:rsidR="00627158" w:rsidRPr="003E56A4">
              <w:t>Диагностика в гериатрии</w:t>
            </w:r>
          </w:p>
        </w:tc>
        <w:tc>
          <w:tcPr>
            <w:tcW w:w="369" w:type="pct"/>
            <w:shd w:val="clear" w:color="auto" w:fill="auto"/>
          </w:tcPr>
          <w:p w:rsidR="00627158" w:rsidRDefault="006D5D5B" w:rsidP="003C458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2" w:type="pct"/>
            <w:shd w:val="clear" w:color="auto" w:fill="auto"/>
          </w:tcPr>
          <w:p w:rsidR="00627158" w:rsidRDefault="00627158" w:rsidP="003C458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8" w:type="pct"/>
            <w:shd w:val="clear" w:color="auto" w:fill="auto"/>
          </w:tcPr>
          <w:p w:rsidR="00627158" w:rsidRDefault="006D5D5B" w:rsidP="003C4580">
            <w:pPr>
              <w:jc w:val="center"/>
            </w:pPr>
            <w:r>
              <w:t>18</w:t>
            </w:r>
          </w:p>
        </w:tc>
        <w:tc>
          <w:tcPr>
            <w:tcW w:w="375" w:type="pct"/>
            <w:shd w:val="clear" w:color="auto" w:fill="auto"/>
          </w:tcPr>
          <w:p w:rsidR="00627158" w:rsidRPr="009E1F81" w:rsidRDefault="00627158" w:rsidP="003C458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627158" w:rsidRDefault="00627158" w:rsidP="003C45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" w:type="pct"/>
            <w:shd w:val="clear" w:color="auto" w:fill="auto"/>
          </w:tcPr>
          <w:p w:rsidR="00627158" w:rsidRPr="009E1F81" w:rsidRDefault="00627158" w:rsidP="003C4580">
            <w:pPr>
              <w:jc w:val="center"/>
            </w:pPr>
          </w:p>
        </w:tc>
        <w:tc>
          <w:tcPr>
            <w:tcW w:w="344" w:type="pct"/>
            <w:shd w:val="clear" w:color="auto" w:fill="auto"/>
          </w:tcPr>
          <w:p w:rsidR="00627158" w:rsidRPr="005571C6" w:rsidRDefault="00627158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627158" w:rsidRPr="005571C6" w:rsidRDefault="00627158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7158" w:rsidRPr="00EB5278" w:rsidTr="00627158">
        <w:trPr>
          <w:trHeight w:val="330"/>
        </w:trPr>
        <w:tc>
          <w:tcPr>
            <w:tcW w:w="702" w:type="pct"/>
            <w:shd w:val="clear" w:color="auto" w:fill="auto"/>
          </w:tcPr>
          <w:p w:rsidR="00627158" w:rsidRDefault="00627158" w:rsidP="003C4580"/>
        </w:tc>
        <w:tc>
          <w:tcPr>
            <w:tcW w:w="1162" w:type="pct"/>
            <w:shd w:val="clear" w:color="auto" w:fill="auto"/>
          </w:tcPr>
          <w:p w:rsidR="00627158" w:rsidRDefault="00627158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35" w:type="pct"/>
            <w:gridSpan w:val="8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627158" w:rsidRPr="005571C6" w:rsidRDefault="00627158" w:rsidP="003C4580">
            <w:pPr>
              <w:jc w:val="center"/>
              <w:rPr>
                <w:b/>
              </w:rPr>
            </w:pPr>
          </w:p>
        </w:tc>
      </w:tr>
      <w:tr w:rsidR="006D5D5B" w:rsidRPr="00EB5278" w:rsidTr="003C4580">
        <w:trPr>
          <w:trHeight w:val="46"/>
        </w:trPr>
        <w:tc>
          <w:tcPr>
            <w:tcW w:w="702" w:type="pct"/>
            <w:shd w:val="clear" w:color="auto" w:fill="auto"/>
          </w:tcPr>
          <w:p w:rsidR="006D5D5B" w:rsidRPr="00EB5278" w:rsidRDefault="006D5D5B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6D5D5B" w:rsidRPr="00EB5278" w:rsidRDefault="006D5D5B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9" w:type="pct"/>
            <w:shd w:val="clear" w:color="auto" w:fill="auto"/>
          </w:tcPr>
          <w:p w:rsidR="006D5D5B" w:rsidRDefault="006D5D5B" w:rsidP="005131F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52" w:type="pct"/>
            <w:shd w:val="clear" w:color="auto" w:fill="auto"/>
          </w:tcPr>
          <w:p w:rsidR="006D5D5B" w:rsidRDefault="006D5D5B" w:rsidP="005131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8" w:type="pct"/>
            <w:shd w:val="clear" w:color="auto" w:fill="auto"/>
          </w:tcPr>
          <w:p w:rsidR="006D5D5B" w:rsidRDefault="006D5D5B" w:rsidP="005131F0">
            <w:pPr>
              <w:jc w:val="center"/>
            </w:pPr>
            <w:r>
              <w:t>18</w:t>
            </w:r>
          </w:p>
        </w:tc>
        <w:tc>
          <w:tcPr>
            <w:tcW w:w="375" w:type="pct"/>
            <w:shd w:val="clear" w:color="auto" w:fill="auto"/>
          </w:tcPr>
          <w:p w:rsidR="006D5D5B" w:rsidRPr="009E1F81" w:rsidRDefault="006D5D5B" w:rsidP="005131F0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6D5D5B" w:rsidRDefault="006D5D5B" w:rsidP="005131F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" w:type="pct"/>
            <w:shd w:val="clear" w:color="auto" w:fill="auto"/>
          </w:tcPr>
          <w:p w:rsidR="006D5D5B" w:rsidRPr="009E1F81" w:rsidRDefault="006D5D5B" w:rsidP="003C4580">
            <w:pPr>
              <w:jc w:val="center"/>
            </w:pPr>
            <w:r w:rsidRPr="009E1F81">
              <w:t>-</w:t>
            </w:r>
          </w:p>
        </w:tc>
        <w:tc>
          <w:tcPr>
            <w:tcW w:w="344" w:type="pct"/>
            <w:shd w:val="clear" w:color="auto" w:fill="auto"/>
          </w:tcPr>
          <w:p w:rsidR="006D5D5B" w:rsidRPr="005571C6" w:rsidRDefault="006D5D5B" w:rsidP="003C4580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6D5D5B" w:rsidRPr="005571C6" w:rsidRDefault="005131F0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627158" w:rsidRDefault="006271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Pr="004415ED" w:rsidRDefault="00DD1925" w:rsidP="00DD1925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5"/>
        <w:gridCol w:w="520"/>
        <w:gridCol w:w="14"/>
        <w:gridCol w:w="7986"/>
        <w:gridCol w:w="1983"/>
        <w:gridCol w:w="1842"/>
      </w:tblGrid>
      <w:tr w:rsidR="00AF6C71" w:rsidRPr="003E56A4" w:rsidTr="00AF6C71">
        <w:trPr>
          <w:trHeight w:val="263"/>
        </w:trPr>
        <w:tc>
          <w:tcPr>
            <w:tcW w:w="3075" w:type="dxa"/>
            <w:shd w:val="clear" w:color="auto" w:fill="auto"/>
          </w:tcPr>
          <w:p w:rsidR="00AF6C71" w:rsidRDefault="00AF6C71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AF6C71" w:rsidRPr="003E56A4" w:rsidRDefault="00AF6C71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</w:p>
        </w:tc>
        <w:tc>
          <w:tcPr>
            <w:tcW w:w="1983" w:type="dxa"/>
            <w:shd w:val="clear" w:color="auto" w:fill="auto"/>
          </w:tcPr>
          <w:p w:rsidR="00AF6C71" w:rsidRDefault="00AF6C71" w:rsidP="00775E09">
            <w:pPr>
              <w:jc w:val="center"/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AF6C71" w:rsidRPr="003E56A4" w:rsidRDefault="00AF6C71" w:rsidP="00775E09">
            <w:pPr>
              <w:jc w:val="center"/>
            </w:pPr>
            <w:r w:rsidRPr="00AF6C71">
              <w:rPr>
                <w:rFonts w:eastAsia="Calibri"/>
                <w:b/>
                <w:bCs/>
              </w:rPr>
              <w:t>Уровни усвоения</w:t>
            </w:r>
          </w:p>
        </w:tc>
      </w:tr>
      <w:tr w:rsidR="00AF6C71" w:rsidRPr="003E56A4" w:rsidTr="00AF6C71">
        <w:trPr>
          <w:trHeight w:val="263"/>
        </w:trPr>
        <w:tc>
          <w:tcPr>
            <w:tcW w:w="3075" w:type="dxa"/>
            <w:shd w:val="clear" w:color="auto" w:fill="auto"/>
          </w:tcPr>
          <w:p w:rsidR="00AF6C71" w:rsidRDefault="00AF6C71" w:rsidP="00AF6C71">
            <w:pPr>
              <w:snapToGrid w:val="0"/>
              <w:ind w:right="-8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AF6C71" w:rsidRPr="003E56A4" w:rsidRDefault="00AF6C71" w:rsidP="00AF6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F6C71" w:rsidRDefault="00AF6C71" w:rsidP="00AF6C71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6C71" w:rsidRPr="003E56A4" w:rsidRDefault="00AF6C71" w:rsidP="00AF6C71">
            <w:pPr>
              <w:jc w:val="center"/>
            </w:pPr>
            <w:r>
              <w:t>4</w:t>
            </w:r>
          </w:p>
        </w:tc>
      </w:tr>
      <w:tr w:rsidR="00AF6C71" w:rsidRPr="003E56A4" w:rsidTr="00775E09">
        <w:trPr>
          <w:trHeight w:val="263"/>
        </w:trPr>
        <w:tc>
          <w:tcPr>
            <w:tcW w:w="3075" w:type="dxa"/>
            <w:shd w:val="clear" w:color="auto" w:fill="auto"/>
          </w:tcPr>
          <w:p w:rsidR="00AF6C71" w:rsidRDefault="00AF6C71" w:rsidP="00AF6C71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 </w:t>
            </w:r>
            <w:r w:rsidR="003902C5">
              <w:rPr>
                <w:rFonts w:eastAsia="Calibri"/>
                <w:b/>
                <w:bCs/>
              </w:rPr>
              <w:t xml:space="preserve">1 </w:t>
            </w:r>
            <w:r>
              <w:rPr>
                <w:rFonts w:eastAsia="Calibri"/>
                <w:b/>
                <w:bCs/>
              </w:rPr>
              <w:t>ПМ</w:t>
            </w:r>
            <w:r w:rsidR="003902C5">
              <w:rPr>
                <w:rFonts w:eastAsia="Calibri"/>
                <w:b/>
                <w:bCs/>
              </w:rPr>
              <w:t xml:space="preserve"> 01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AF6C71" w:rsidRDefault="00AF6C71" w:rsidP="00AF6C71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Диагностика терапевтических заболеваний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AF6C71" w:rsidRPr="003E56A4" w:rsidRDefault="00AF6C71" w:rsidP="00775E09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AF6C71" w:rsidRDefault="00AF6C71" w:rsidP="00775E09">
            <w:pPr>
              <w:jc w:val="center"/>
            </w:pPr>
          </w:p>
        </w:tc>
        <w:tc>
          <w:tcPr>
            <w:tcW w:w="1842" w:type="dxa"/>
            <w:vMerge w:val="restart"/>
            <w:shd w:val="pct25" w:color="auto" w:fill="auto"/>
          </w:tcPr>
          <w:p w:rsidR="00AF6C71" w:rsidRPr="003E56A4" w:rsidRDefault="00AF6C71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shd w:val="clear" w:color="auto" w:fill="auto"/>
          </w:tcPr>
          <w:p w:rsidR="002418FF" w:rsidRDefault="002418FF" w:rsidP="002418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873D72" w:rsidRPr="00A80824" w:rsidRDefault="002418FF" w:rsidP="002418FF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/>
        </w:tc>
        <w:tc>
          <w:tcPr>
            <w:tcW w:w="1842" w:type="dxa"/>
            <w:vMerge/>
            <w:shd w:val="pct25" w:color="auto" w:fill="auto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1071"/>
        </w:trPr>
        <w:tc>
          <w:tcPr>
            <w:tcW w:w="3075" w:type="dxa"/>
            <w:shd w:val="clear" w:color="auto" w:fill="auto"/>
          </w:tcPr>
          <w:p w:rsidR="00873D72" w:rsidRDefault="00873D72" w:rsidP="00775E09">
            <w:pPr>
              <w:spacing w:before="120" w:after="120"/>
            </w:pPr>
            <w:r>
              <w:rPr>
                <w:b/>
              </w:rPr>
              <w:t>Часть 1</w:t>
            </w:r>
          </w:p>
          <w:p w:rsidR="00873D72" w:rsidRPr="003E56A4" w:rsidRDefault="00873D72" w:rsidP="00775E09">
            <w:pPr>
              <w:spacing w:before="120" w:after="120"/>
            </w:pPr>
            <w:r w:rsidRPr="003E56A4">
              <w:t xml:space="preserve">Диагностика </w:t>
            </w:r>
            <w:r>
              <w:t>внутренних болезней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Default="00873D72" w:rsidP="00775E09"/>
          <w:p w:rsidR="00873D72" w:rsidRPr="003E56A4" w:rsidRDefault="00873D72" w:rsidP="00775E09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873D72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pct25" w:color="auto" w:fill="auto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shd w:val="clear" w:color="auto" w:fill="auto"/>
          </w:tcPr>
          <w:p w:rsidR="00873D72" w:rsidRDefault="00873D72" w:rsidP="00775E09">
            <w:r>
              <w:rPr>
                <w:b/>
              </w:rPr>
              <w:t>Часть</w:t>
            </w:r>
            <w:r w:rsidR="003902C5">
              <w:rPr>
                <w:b/>
              </w:rPr>
              <w:t xml:space="preserve"> </w:t>
            </w:r>
            <w:r w:rsidRPr="00F853D5">
              <w:rPr>
                <w:b/>
              </w:rPr>
              <w:t>2</w:t>
            </w:r>
            <w:r w:rsidRPr="003E56A4">
              <w:t xml:space="preserve"> </w:t>
            </w:r>
          </w:p>
          <w:p w:rsidR="00873D72" w:rsidRPr="003E56A4" w:rsidRDefault="00873D72" w:rsidP="00775E09">
            <w:r w:rsidRPr="003E56A4">
              <w:t>Диагностика в гериатрии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Default="00873D72" w:rsidP="00775E09"/>
          <w:p w:rsidR="00873D72" w:rsidRPr="003E56A4" w:rsidRDefault="00873D72" w:rsidP="00775E09"/>
        </w:tc>
        <w:tc>
          <w:tcPr>
            <w:tcW w:w="1983" w:type="dxa"/>
            <w:shd w:val="clear" w:color="auto" w:fill="auto"/>
          </w:tcPr>
          <w:p w:rsidR="00873D72" w:rsidRDefault="00873D72" w:rsidP="00775E09">
            <w:pPr>
              <w:jc w:val="center"/>
            </w:pPr>
            <w:r>
              <w:t>28</w:t>
            </w:r>
          </w:p>
          <w:p w:rsidR="00873D72" w:rsidRPr="003E56A4" w:rsidRDefault="00873D72" w:rsidP="00775E09"/>
        </w:tc>
        <w:tc>
          <w:tcPr>
            <w:tcW w:w="1842" w:type="dxa"/>
            <w:vMerge/>
            <w:shd w:val="clear" w:color="auto" w:fill="auto"/>
          </w:tcPr>
          <w:p w:rsidR="00873D72" w:rsidRPr="003E56A4" w:rsidRDefault="00873D72" w:rsidP="00775E09"/>
        </w:tc>
      </w:tr>
      <w:tr w:rsidR="00873D72" w:rsidRPr="003E56A4" w:rsidTr="00775E09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2.1 </w:t>
            </w:r>
            <w:r w:rsidRPr="003E56A4">
              <w:rPr>
                <w:b/>
              </w:rPr>
              <w:t xml:space="preserve"> </w:t>
            </w:r>
          </w:p>
          <w:p w:rsidR="00873D72" w:rsidRPr="00F853D5" w:rsidRDefault="00873D72" w:rsidP="00775E09">
            <w:pPr>
              <w:rPr>
                <w:rFonts w:eastAsia="Calibri"/>
                <w:bCs/>
              </w:rPr>
            </w:pPr>
            <w:r w:rsidRPr="00F853D5">
              <w:t>Система организации гериатрической службы. Основные особенности пациентов в пожилом и старческом возрасте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numPr>
                <w:ilvl w:val="12"/>
                <w:numId w:val="0"/>
              </w:num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1.</w:t>
            </w:r>
          </w:p>
        </w:tc>
        <w:tc>
          <w:tcPr>
            <w:tcW w:w="7986" w:type="dxa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t>Организационные формы гериатрической помощи населению (гериатрический кабинет (центр), гериатрическая больница и отделение, больница (отделение) сестринского ухода, отделение медико-социальной помощи, специализированный дом для пожилых, дом-интернат для престарелых).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139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2.</w:t>
            </w:r>
          </w:p>
        </w:tc>
        <w:tc>
          <w:tcPr>
            <w:tcW w:w="7986" w:type="dxa"/>
            <w:shd w:val="clear" w:color="auto" w:fill="auto"/>
          </w:tcPr>
          <w:p w:rsidR="00873D72" w:rsidRPr="003E56A4" w:rsidRDefault="00873D72" w:rsidP="00775E09">
            <w:r w:rsidRPr="003E56A4">
              <w:t>Структура заболеваемости в пожилом и старческом возрасте. Показатели инвалидности и смертности.</w:t>
            </w:r>
          </w:p>
          <w:p w:rsidR="00873D72" w:rsidRPr="003E56A4" w:rsidRDefault="00873D72" w:rsidP="00775E09">
            <w:r w:rsidRPr="003E56A4">
              <w:t>Основные особенности  гериатрических пациентов: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7986" w:type="dxa"/>
            <w:shd w:val="clear" w:color="auto" w:fill="auto"/>
          </w:tcPr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>наличие инволюционных, функциональных и морфологических изменений со стороны органов и систем («перестройка»);</w:t>
            </w:r>
          </w:p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 xml:space="preserve">наличие двух и более заболеваний у одного и того же пациента </w:t>
            </w:r>
            <w:r w:rsidRPr="003E56A4">
              <w:lastRenderedPageBreak/>
              <w:t>(«полиморбидность»);</w:t>
            </w:r>
          </w:p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>преимущественно хроническое течение заболеваний («хронизация»);</w:t>
            </w:r>
          </w:p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>атипичность клинических проявлений заболеваний («атипичность»);</w:t>
            </w:r>
          </w:p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>наличие «старческих» болезней («специфичность»);</w:t>
            </w:r>
          </w:p>
          <w:p w:rsidR="00873D72" w:rsidRPr="003E56A4" w:rsidRDefault="00873D72" w:rsidP="00775E09">
            <w:pPr>
              <w:numPr>
                <w:ilvl w:val="0"/>
                <w:numId w:val="32"/>
              </w:numPr>
              <w:ind w:left="218" w:hanging="219"/>
            </w:pPr>
            <w:r w:rsidRPr="003E56A4">
              <w:t>изменение социально-психологического статуса («дезадаптация»).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3.</w:t>
            </w:r>
          </w:p>
        </w:tc>
        <w:tc>
          <w:tcPr>
            <w:tcW w:w="7986" w:type="dxa"/>
            <w:shd w:val="clear" w:color="auto" w:fill="auto"/>
          </w:tcPr>
          <w:p w:rsidR="00873D72" w:rsidRPr="003E56A4" w:rsidRDefault="00873D72" w:rsidP="00775E09">
            <w:r w:rsidRPr="003E56A4">
              <w:t>Профессиональная этика и особенности ухода за больными пожилого и старческого возраста.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tcBorders>
              <w:bottom w:val="nil"/>
            </w:tcBorders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tcBorders>
              <w:top w:val="nil"/>
            </w:tcBorders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682F14" w:rsidRDefault="00873D72" w:rsidP="00775E0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682F14" w:rsidRDefault="00873D72" w:rsidP="00775E09">
            <w:pPr>
              <w:jc w:val="both"/>
              <w:rPr>
                <w:bCs/>
              </w:rPr>
            </w:pPr>
            <w:r w:rsidRPr="00F853D5">
              <w:t>Система организации гериатрической службы. Основные особенности пациентов в пожилом и старческом возрасте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3E56A4">
              <w:rPr>
                <w:b/>
              </w:rPr>
              <w:t xml:space="preserve"> </w:t>
            </w:r>
          </w:p>
          <w:p w:rsidR="00873D72" w:rsidRPr="00F853D5" w:rsidRDefault="00873D72" w:rsidP="00775E09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Гериатрические аспекты в пульмонологии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numPr>
                <w:ilvl w:val="12"/>
                <w:numId w:val="0"/>
              </w:num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12"/>
              <w:jc w:val="both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Возрастные изменения органов дыхания: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3"/>
              </w:numPr>
              <w:ind w:left="235" w:hanging="219"/>
              <w:jc w:val="both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морфологические изменения дыхательного аппарата; 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3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функциональные особенности внешнего дыхания в старости. Из</w:t>
            </w:r>
            <w:r w:rsidRPr="003E56A4">
              <w:rPr>
                <w:sz w:val="24"/>
                <w:szCs w:val="24"/>
              </w:rPr>
              <w:softHyphen/>
              <w:t>менение вентиляционной  функции, легочного  газообмена,  показатели легочных объемов при функциональных пробах;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3"/>
              </w:numPr>
              <w:ind w:left="235" w:hanging="219"/>
              <w:jc w:val="both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изменение  регуляции дыхания.</w:t>
            </w:r>
          </w:p>
          <w:p w:rsidR="00873D72" w:rsidRPr="003E56A4" w:rsidRDefault="00873D72" w:rsidP="00775E09">
            <w:pPr>
              <w:pStyle w:val="12"/>
              <w:jc w:val="both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Возрастные изменения органов дыхания, как предрасполагающие факторы для развития заболеваний органов дыхания в пожилом и старческом возрасте. Хронические обструктивные заболевания легких, пневмонии, бронхиальная астма, эмфизема - особенности возникновения клинических проявлений, течения у лиц старших возрастных групп. 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t>Гериатрические аспекты в пульмонологии.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snapToGrid w:val="0"/>
              <w:ind w:right="-84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2.3 </w:t>
            </w:r>
            <w:r w:rsidRPr="003E56A4">
              <w:rPr>
                <w:b/>
              </w:rPr>
              <w:t xml:space="preserve"> </w:t>
            </w:r>
          </w:p>
          <w:p w:rsidR="00873D72" w:rsidRPr="00F853D5" w:rsidRDefault="00873D72" w:rsidP="00775E09">
            <w:pPr>
              <w:snapToGrid w:val="0"/>
              <w:ind w:right="-84"/>
              <w:rPr>
                <w:rFonts w:eastAsia="Calibri"/>
                <w:bCs/>
              </w:rPr>
            </w:pPr>
            <w:r w:rsidRPr="00F853D5">
              <w:t>Гериатрические аспекты в кардиологии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r w:rsidRPr="003E56A4">
              <w:t>Возрастные изменения органов кровообращения: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возрастные изменения сосудистой стенки;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особенности гемодинамики в пожилом и старческом возрасте;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изменения показателей артериального давления;</w:t>
            </w:r>
          </w:p>
          <w:p w:rsidR="00873D72" w:rsidRPr="00F13F01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ме</w:t>
            </w:r>
            <w:r w:rsidRPr="003E56A4">
              <w:rPr>
                <w:sz w:val="24"/>
                <w:szCs w:val="24"/>
              </w:rPr>
              <w:t>таболических процессов и электролитный дисбаланс в миокарде;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снижение сократительной способности миокарда;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особенности нейрогуморальной регуляции;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4"/>
              </w:numPr>
              <w:spacing w:after="120"/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функциональные резервы сердечно-сосудистой системы.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spacing w:after="120"/>
              <w:jc w:val="both"/>
            </w:pPr>
            <w:r w:rsidRPr="003E56A4">
              <w:t>Распространенность заболеваний сердечно-сосудистой системы у лиц пожилого и старческого возраста, показатели смертности. Процесс атеросклероза, как основной этиологический фактор поражения сердечно-сосудистой системы. Особенности  возникновения, клинических проявлений и течения ИБС, артериальной гипертензии, сердечной недостаточности у больных пожилого и старческого возраста. Осложнения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t>Гериатрические аспекты в кардиологии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2.4 </w:t>
            </w:r>
            <w:r w:rsidRPr="003E56A4">
              <w:rPr>
                <w:b/>
              </w:rPr>
              <w:t xml:space="preserve"> </w:t>
            </w:r>
          </w:p>
          <w:p w:rsidR="00873D72" w:rsidRPr="00F853D5" w:rsidRDefault="00873D72" w:rsidP="00775E09">
            <w:pPr>
              <w:shd w:val="clear" w:color="auto" w:fill="FFFFFF"/>
            </w:pPr>
            <w:r w:rsidRPr="00F853D5">
              <w:t>Гериатричес</w:t>
            </w:r>
            <w:r>
              <w:t>кие аспекты в гастроэнтерологии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12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Возрастные изменения системы органов пищеварения у лиц пожилого и старческого возраста</w:t>
            </w:r>
            <w:r>
              <w:rPr>
                <w:sz w:val="24"/>
                <w:szCs w:val="24"/>
              </w:rPr>
              <w:t>:</w:t>
            </w:r>
            <w:r w:rsidRPr="003E56A4">
              <w:rPr>
                <w:noProof/>
                <w:sz w:val="24"/>
                <w:szCs w:val="24"/>
              </w:rPr>
              <w:t xml:space="preserve"> </w:t>
            </w:r>
            <w:r w:rsidRPr="003E56A4">
              <w:rPr>
                <w:sz w:val="24"/>
                <w:szCs w:val="24"/>
              </w:rPr>
              <w:t xml:space="preserve"> 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5"/>
              </w:numPr>
              <w:tabs>
                <w:tab w:val="left" w:pos="235"/>
              </w:tabs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инволюционные процессы в ротовой по</w:t>
            </w:r>
            <w:r w:rsidRPr="003E56A4">
              <w:rPr>
                <w:sz w:val="24"/>
                <w:szCs w:val="24"/>
              </w:rPr>
              <w:softHyphen/>
              <w:t>лости, пищеводе, желудке, печени, поджелудочной же</w:t>
            </w:r>
            <w:r w:rsidRPr="003E56A4">
              <w:rPr>
                <w:sz w:val="24"/>
                <w:szCs w:val="24"/>
              </w:rPr>
              <w:softHyphen/>
              <w:t>лезе и</w:t>
            </w:r>
            <w:r w:rsidRPr="003E56A4">
              <w:rPr>
                <w:noProof/>
                <w:sz w:val="24"/>
                <w:szCs w:val="24"/>
              </w:rPr>
              <w:t xml:space="preserve"> </w:t>
            </w:r>
            <w:r w:rsidRPr="003E56A4">
              <w:rPr>
                <w:sz w:val="24"/>
                <w:szCs w:val="24"/>
              </w:rPr>
              <w:t>кишечнике;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5"/>
              </w:numPr>
              <w:tabs>
                <w:tab w:val="left" w:pos="235"/>
              </w:tabs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изменение  кровоснабжения и иннервации  системы органов пищеварения;</w:t>
            </w:r>
          </w:p>
          <w:p w:rsidR="00873D72" w:rsidRPr="003E56A4" w:rsidRDefault="00873D72" w:rsidP="00775E09">
            <w:pPr>
              <w:pStyle w:val="12"/>
              <w:numPr>
                <w:ilvl w:val="0"/>
                <w:numId w:val="35"/>
              </w:numPr>
              <w:tabs>
                <w:tab w:val="left" w:pos="235"/>
              </w:tabs>
              <w:ind w:left="235" w:hanging="219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атрофические процессы, снижение секреторной и моторной функции.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2.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t>Распространенность заболеваний органов пищеварения у лиц пожилого и старческого возраста. Особенности возникновения, клинические проявления, течения, заболеваний желудочно-кишечного тракта у пациентов старших возрастов (гастриты, язвенная болезнь, хронические энтероколиты, хронические гепатиты, цирроз печени, холециститы, панкреатиты).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4927FC" w:rsidP="00775E0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t>Гериатрические аспекты в гастроэнтерологии.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77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2.5</w:t>
            </w:r>
            <w:r w:rsidRPr="003E56A4">
              <w:rPr>
                <w:b/>
              </w:rPr>
              <w:t xml:space="preserve"> </w:t>
            </w:r>
          </w:p>
          <w:p w:rsidR="00873D72" w:rsidRPr="003E56A4" w:rsidRDefault="00873D72" w:rsidP="00775E09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F853D5">
              <w:t>Гери</w:t>
            </w:r>
            <w:r>
              <w:t>атрические аспекты в нефрологии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80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2a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 xml:space="preserve">Возрастные изменения почек и мочевыводящих путей: </w:t>
            </w:r>
          </w:p>
          <w:p w:rsidR="00873D72" w:rsidRPr="004A564A" w:rsidRDefault="00873D72" w:rsidP="00775E09">
            <w:pPr>
              <w:pStyle w:val="2a"/>
              <w:numPr>
                <w:ilvl w:val="0"/>
                <w:numId w:val="36"/>
              </w:numPr>
              <w:spacing w:line="240" w:lineRule="auto"/>
              <w:ind w:left="235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«старческая атрофия почек»;</w:t>
            </w:r>
          </w:p>
          <w:p w:rsidR="00873D72" w:rsidRDefault="00873D72" w:rsidP="00775E09">
            <w:pPr>
              <w:pStyle w:val="2a"/>
              <w:numPr>
                <w:ilvl w:val="0"/>
                <w:numId w:val="36"/>
              </w:numPr>
              <w:spacing w:line="240" w:lineRule="auto"/>
              <w:ind w:left="235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lastRenderedPageBreak/>
              <w:t>снижение клубочковой  фильтрации;</w:t>
            </w:r>
          </w:p>
          <w:p w:rsidR="00873D72" w:rsidRPr="003E56A4" w:rsidRDefault="00873D72" w:rsidP="00775E09">
            <w:pPr>
              <w:pStyle w:val="2a"/>
              <w:numPr>
                <w:ilvl w:val="0"/>
                <w:numId w:val="36"/>
              </w:numPr>
              <w:spacing w:line="240" w:lineRule="auto"/>
              <w:ind w:left="235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уменьшение скорости обновления эпителия канальцев нефрона;</w:t>
            </w:r>
          </w:p>
          <w:p w:rsidR="00873D72" w:rsidRPr="003E56A4" w:rsidRDefault="00873D72" w:rsidP="00775E09">
            <w:pPr>
              <w:pStyle w:val="2a"/>
              <w:numPr>
                <w:ilvl w:val="0"/>
                <w:numId w:val="36"/>
              </w:numPr>
              <w:spacing w:line="240" w:lineRule="auto"/>
              <w:ind w:left="235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снижение почечной гемодинамики;</w:t>
            </w:r>
          </w:p>
          <w:p w:rsidR="00873D72" w:rsidRPr="003E56A4" w:rsidRDefault="00873D72" w:rsidP="00775E09">
            <w:pPr>
              <w:pStyle w:val="2a"/>
              <w:numPr>
                <w:ilvl w:val="0"/>
                <w:numId w:val="36"/>
              </w:numPr>
              <w:spacing w:line="240" w:lineRule="auto"/>
              <w:ind w:left="235" w:hanging="219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изменения реактивности, нейрогуморальной регуляции мочеобразующих органов;</w:t>
            </w:r>
          </w:p>
          <w:p w:rsidR="00873D72" w:rsidRPr="004A564A" w:rsidRDefault="00873D72" w:rsidP="00775E09">
            <w:pPr>
              <w:pStyle w:val="2a"/>
              <w:numPr>
                <w:ilvl w:val="0"/>
                <w:numId w:val="36"/>
              </w:numPr>
              <w:ind w:left="235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атония мочевых путей.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t>Рост заболеваемости нефрологической патологии в гериатрической практике. Хронический гломерулонефрит, хронический пиелонефрит, мочекаменная болезнь, циститы, аденома предстательной железы – особенности этиологии, клинических проявлений, течения у лиц пожилого и старческого возраста.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shd w:val="clear" w:color="auto" w:fill="FFFFFF"/>
            </w:pPr>
            <w:r w:rsidRPr="003E56A4">
              <w:t>Гериатрические аспекты в нефрологии.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 w:val="restart"/>
            <w:shd w:val="clear" w:color="auto" w:fill="auto"/>
          </w:tcPr>
          <w:p w:rsidR="00873D72" w:rsidRDefault="00873D72" w:rsidP="00775E09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</w:t>
            </w:r>
            <w:r>
              <w:rPr>
                <w:b/>
                <w:bCs/>
              </w:rPr>
              <w:t>.6</w:t>
            </w:r>
            <w:r w:rsidRPr="003E56A4">
              <w:rPr>
                <w:b/>
                <w:bCs/>
              </w:rPr>
              <w:t xml:space="preserve"> </w:t>
            </w:r>
            <w:r w:rsidRPr="003E56A4">
              <w:rPr>
                <w:b/>
              </w:rPr>
              <w:t xml:space="preserve"> </w:t>
            </w:r>
          </w:p>
          <w:p w:rsidR="00873D72" w:rsidRPr="00472949" w:rsidRDefault="00873D72" w:rsidP="00775E09">
            <w:pPr>
              <w:rPr>
                <w:rFonts w:eastAsia="Calibri"/>
                <w:bCs/>
              </w:rPr>
            </w:pPr>
            <w:r w:rsidRPr="00472949">
              <w:t>Гериатрические аспекты в гематологии и артрологии</w:t>
            </w: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73D72" w:rsidRPr="003E56A4" w:rsidRDefault="00873D72" w:rsidP="00775E09">
            <w:pPr>
              <w:jc w:val="center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1.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2a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Возрастные изменения  систе</w:t>
            </w:r>
            <w:r>
              <w:rPr>
                <w:rFonts w:ascii="Times New Roman" w:hAnsi="Times New Roman"/>
                <w:sz w:val="24"/>
                <w:szCs w:val="24"/>
              </w:rPr>
              <w:t>мы крови и кроветворных органов.</w:t>
            </w:r>
          </w:p>
          <w:p w:rsidR="00873D72" w:rsidRPr="00F76B0C" w:rsidRDefault="00873D72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>зменение  эритроцитарного состава крови  и содержания г</w:t>
            </w:r>
            <w:r>
              <w:rPr>
                <w:rFonts w:ascii="Times New Roman" w:hAnsi="Times New Roman"/>
                <w:sz w:val="24"/>
                <w:szCs w:val="24"/>
              </w:rPr>
              <w:t>емоглобина, картины белой крови. С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 xml:space="preserve">одержания тромбоцитов, показатели 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8000" w:type="dxa"/>
            <w:gridSpan w:val="2"/>
            <w:shd w:val="clear" w:color="auto" w:fill="auto"/>
          </w:tcPr>
          <w:p w:rsidR="00873D72" w:rsidRDefault="00873D72" w:rsidP="00775E09">
            <w:pPr>
              <w:pStyle w:val="2a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свертываемости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D72" w:rsidRPr="003E56A4" w:rsidRDefault="00873D72" w:rsidP="00775E09">
            <w:pPr>
              <w:pStyle w:val="2a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 xml:space="preserve">труктурные и функциональные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кроветворных органов.</w:t>
            </w:r>
          </w:p>
          <w:p w:rsidR="00873D72" w:rsidRPr="003E56A4" w:rsidRDefault="00873D72" w:rsidP="00775E09">
            <w:pPr>
              <w:pStyle w:val="2a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 xml:space="preserve">Заболевания крови, кроветворных органов у лиц пожилого и старческого возраста – анемии, лейкозы – особенности возникновения, клинических проявлений, течения.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2.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sz w:val="24"/>
                <w:szCs w:val="24"/>
              </w:rPr>
              <w:t>Возрастные изменения опорно-двига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аппарата.</w:t>
            </w:r>
          </w:p>
          <w:p w:rsidR="00873D72" w:rsidRPr="003E56A4" w:rsidRDefault="00873D72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>истрофически</w:t>
            </w:r>
            <w:r w:rsidRPr="003E56A4">
              <w:rPr>
                <w:rFonts w:ascii="Times New Roman" w:hAnsi="Times New Roman"/>
                <w:noProof/>
                <w:sz w:val="24"/>
                <w:szCs w:val="24"/>
              </w:rPr>
              <w:t>-деструктивные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изменения. Возрастной остеопороз.</w:t>
            </w:r>
          </w:p>
          <w:p w:rsidR="00873D72" w:rsidRPr="003E56A4" w:rsidRDefault="00873D72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Суставы при старении. П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>ереломы, особенности регенерации.</w:t>
            </w:r>
          </w:p>
          <w:p w:rsidR="00873D72" w:rsidRDefault="00873D72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6A4">
              <w:rPr>
                <w:rFonts w:ascii="Times New Roman" w:hAnsi="Times New Roman"/>
                <w:noProof/>
                <w:sz w:val="24"/>
                <w:szCs w:val="24"/>
              </w:rPr>
              <w:t xml:space="preserve">Заболевания опорно-двигательного аппарата у лиц пожилого и старческого возраста: 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 xml:space="preserve">деформирующий артроз (остеоартроз), остеопороз </w:t>
            </w:r>
            <w:r w:rsidRPr="003E56A4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  <w:r w:rsidRPr="003E56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6A4">
              <w:rPr>
                <w:rFonts w:ascii="Times New Roman" w:hAnsi="Times New Roman"/>
                <w:sz w:val="24"/>
                <w:szCs w:val="24"/>
              </w:rPr>
              <w:t>особенности возникновения, клинических проявлений, течение болезней.</w:t>
            </w:r>
          </w:p>
          <w:p w:rsidR="00BB3AA3" w:rsidRDefault="00BB3AA3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B3AA3" w:rsidRPr="003E56A4" w:rsidRDefault="00BB3AA3" w:rsidP="00775E09">
            <w:pPr>
              <w:pStyle w:val="2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873D72" w:rsidRPr="003E56A4" w:rsidRDefault="00873D72" w:rsidP="00775E09">
            <w:pPr>
              <w:jc w:val="center"/>
            </w:pPr>
            <w:r w:rsidRPr="003E56A4">
              <w:t>2</w:t>
            </w: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873D72" w:rsidRDefault="00873D72" w:rsidP="00775E09"/>
          <w:p w:rsidR="00873D72" w:rsidRDefault="00873D72" w:rsidP="00775E09"/>
          <w:p w:rsidR="00873D72" w:rsidRPr="003E56A4" w:rsidRDefault="00873D72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20" w:type="dxa"/>
            <w:gridSpan w:val="3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73D72" w:rsidRPr="003E56A4" w:rsidRDefault="00873D72" w:rsidP="00775E09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73D72" w:rsidRPr="003E56A4" w:rsidTr="00775E09">
        <w:trPr>
          <w:trHeight w:val="263"/>
        </w:trPr>
        <w:tc>
          <w:tcPr>
            <w:tcW w:w="3075" w:type="dxa"/>
            <w:vMerge/>
            <w:shd w:val="clear" w:color="auto" w:fill="auto"/>
          </w:tcPr>
          <w:p w:rsidR="00873D72" w:rsidRPr="003E56A4" w:rsidRDefault="00873D72" w:rsidP="00775E09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:rsidR="00873D72" w:rsidRDefault="00873D72" w:rsidP="00775E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</w:p>
        </w:tc>
        <w:tc>
          <w:tcPr>
            <w:tcW w:w="8000" w:type="dxa"/>
            <w:gridSpan w:val="2"/>
            <w:shd w:val="clear" w:color="auto" w:fill="auto"/>
          </w:tcPr>
          <w:p w:rsidR="00873D72" w:rsidRPr="003E56A4" w:rsidRDefault="00873D72" w:rsidP="00775E09">
            <w:pPr>
              <w:jc w:val="both"/>
              <w:rPr>
                <w:b/>
                <w:bCs/>
              </w:rPr>
            </w:pPr>
            <w:r w:rsidRPr="00472949">
              <w:t>Гериатрические аспекты в гематологии и артрологии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873D72" w:rsidRPr="003E56A4" w:rsidRDefault="00873D72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873D72" w:rsidRPr="003E56A4" w:rsidRDefault="00873D72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F6C71" w:rsidRPr="003E56A4" w:rsidTr="00AF6C71">
        <w:trPr>
          <w:trHeight w:val="263"/>
        </w:trPr>
        <w:tc>
          <w:tcPr>
            <w:tcW w:w="15420" w:type="dxa"/>
            <w:gridSpan w:val="6"/>
            <w:shd w:val="clear" w:color="auto" w:fill="auto"/>
          </w:tcPr>
          <w:p w:rsidR="00AF6C71" w:rsidRPr="003E56A4" w:rsidRDefault="00AF6C71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F6C71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AF6C71" w:rsidRDefault="00AF6C71" w:rsidP="00AF6C71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 w:rsidR="00627158">
              <w:rPr>
                <w:rFonts w:eastAsia="Calibri"/>
                <w:b/>
                <w:bCs/>
              </w:rPr>
              <w:t>2</w:t>
            </w:r>
            <w:r w:rsidR="00D70166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ПМ01</w:t>
            </w:r>
          </w:p>
          <w:p w:rsidR="00AF6C71" w:rsidRPr="00E06D9A" w:rsidRDefault="00AF6C71" w:rsidP="00AF6C71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спец</w:t>
            </w:r>
            <w:r>
              <w:rPr>
                <w:rFonts w:eastAsia="Calibri"/>
                <w:bCs/>
              </w:rPr>
              <w:t>иальной медицинской литературы.</w:t>
            </w:r>
          </w:p>
          <w:p w:rsidR="00AF6C71" w:rsidRPr="00E06D9A" w:rsidRDefault="00AF6C71" w:rsidP="00AF6C71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AF6C71" w:rsidRPr="00E06D9A" w:rsidRDefault="00AF6C71" w:rsidP="00AF6C7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AF6C71" w:rsidRPr="00BF396D" w:rsidRDefault="00AF6C71" w:rsidP="00AF6C7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AF6C71" w:rsidRPr="00BF396D" w:rsidRDefault="00AF6C71" w:rsidP="00AF6C71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AF6C71" w:rsidRPr="00472949" w:rsidRDefault="00AF6C71" w:rsidP="00AF6C71">
            <w:pPr>
              <w:jc w:val="both"/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shd w:val="clear" w:color="auto" w:fill="auto"/>
          </w:tcPr>
          <w:p w:rsidR="00AF6C71" w:rsidRPr="003E56A4" w:rsidRDefault="00AF6C71" w:rsidP="00775E09">
            <w:pPr>
              <w:jc w:val="center"/>
            </w:pPr>
          </w:p>
        </w:tc>
        <w:tc>
          <w:tcPr>
            <w:tcW w:w="1842" w:type="dxa"/>
            <w:shd w:val="clear" w:color="auto" w:fill="C0C0C0"/>
          </w:tcPr>
          <w:p w:rsidR="00AF6C71" w:rsidRPr="003E56A4" w:rsidRDefault="00AF6C71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Pr="003E56A4" w:rsidRDefault="00627158" w:rsidP="00AF6C71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627158" w:rsidRPr="003E56A4" w:rsidRDefault="00627158" w:rsidP="00AF6C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27158" w:rsidRPr="003E56A4" w:rsidRDefault="004927FC" w:rsidP="00775E09">
            <w:pPr>
              <w:jc w:val="center"/>
            </w:pPr>
            <w:r>
              <w:t>14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2.1 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F853D5">
              <w:t>Система организации гериатрической службы. Основные особенности пациентов в пожилом и старческом возрасте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F853D5">
              <w:t>Гериатрические аспекты в пульмонологии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snapToGrid w:val="0"/>
              <w:ind w:right="-84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2.3 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F853D5">
              <w:t>Гериатрические аспекты в кардиологии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 xml:space="preserve">2.4 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F853D5">
              <w:t>Гериатричес</w:t>
            </w:r>
            <w:r>
              <w:t>кие аспекты в гастроэнтерологии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2.5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F853D5">
              <w:t>Гери</w:t>
            </w:r>
            <w:r>
              <w:t>атрические аспекты в нефрологии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Default="00627158" w:rsidP="00627158">
            <w:pPr>
              <w:rPr>
                <w:b/>
              </w:rPr>
            </w:pPr>
            <w:r>
              <w:rPr>
                <w:b/>
                <w:bCs/>
              </w:rPr>
              <w:t>Тема  2.</w:t>
            </w:r>
            <w:r w:rsidRPr="003E56A4">
              <w:rPr>
                <w:b/>
                <w:bCs/>
              </w:rPr>
              <w:t>2</w:t>
            </w:r>
            <w:r>
              <w:rPr>
                <w:b/>
                <w:bCs/>
              </w:rPr>
              <w:t>.6</w:t>
            </w:r>
            <w:r w:rsidRPr="003E56A4">
              <w:rPr>
                <w:b/>
                <w:bCs/>
              </w:rPr>
              <w:t xml:space="preserve"> </w:t>
            </w:r>
            <w:r w:rsidRPr="003E56A4">
              <w:rPr>
                <w:b/>
              </w:rPr>
              <w:t xml:space="preserve"> </w:t>
            </w:r>
          </w:p>
          <w:p w:rsidR="00627158" w:rsidRDefault="00627158" w:rsidP="00627158">
            <w:pPr>
              <w:rPr>
                <w:b/>
                <w:bCs/>
              </w:rPr>
            </w:pPr>
            <w:r w:rsidRPr="00472949">
              <w:t>Гериатрические аспекты в гематологии и артрологии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775E09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775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Pr="00676709" w:rsidRDefault="00627158" w:rsidP="00627158">
            <w:pPr>
              <w:jc w:val="both"/>
              <w:rPr>
                <w:spacing w:val="2"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627158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6271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Pr="003E56A4" w:rsidRDefault="00627158" w:rsidP="00627158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E475F4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627158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6271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Pr="00FA631E" w:rsidRDefault="00627158" w:rsidP="00627158">
            <w:r>
              <w:rPr>
                <w:rFonts w:eastAsia="Calibri"/>
                <w:b/>
                <w:bCs/>
              </w:rPr>
              <w:t>Тематика курсовых работ</w:t>
            </w:r>
          </w:p>
        </w:tc>
        <w:tc>
          <w:tcPr>
            <w:tcW w:w="1983" w:type="dxa"/>
            <w:vMerge/>
            <w:shd w:val="clear" w:color="auto" w:fill="auto"/>
          </w:tcPr>
          <w:p w:rsidR="00627158" w:rsidRPr="003E56A4" w:rsidRDefault="00627158" w:rsidP="00627158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6271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627158" w:rsidRPr="003E56A4" w:rsidTr="00AF6C71">
        <w:trPr>
          <w:trHeight w:val="263"/>
        </w:trPr>
        <w:tc>
          <w:tcPr>
            <w:tcW w:w="11595" w:type="dxa"/>
            <w:gridSpan w:val="4"/>
            <w:shd w:val="clear" w:color="auto" w:fill="auto"/>
          </w:tcPr>
          <w:p w:rsidR="00627158" w:rsidRPr="00CB47F2" w:rsidRDefault="00627158" w:rsidP="00627158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3" w:type="dxa"/>
            <w:shd w:val="clear" w:color="auto" w:fill="auto"/>
          </w:tcPr>
          <w:p w:rsidR="00627158" w:rsidRPr="003E56A4" w:rsidRDefault="00627158" w:rsidP="00627158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627158" w:rsidRPr="003E56A4" w:rsidRDefault="00627158" w:rsidP="006271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91"/>
        <w:gridCol w:w="1984"/>
        <w:gridCol w:w="1842"/>
      </w:tblGrid>
      <w:tr w:rsidR="00E53F28" w:rsidRPr="003E56A4" w:rsidTr="00E53F28">
        <w:trPr>
          <w:trHeight w:val="263"/>
        </w:trPr>
        <w:tc>
          <w:tcPr>
            <w:tcW w:w="11591" w:type="dxa"/>
            <w:shd w:val="clear" w:color="auto" w:fill="auto"/>
          </w:tcPr>
          <w:p w:rsidR="00E53F28" w:rsidRPr="00CB47F2" w:rsidRDefault="00E53F28" w:rsidP="003C458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E53F28" w:rsidRDefault="004927FC" w:rsidP="003C4580">
            <w:pPr>
              <w:jc w:val="center"/>
            </w:pPr>
            <w:r>
              <w:t>42</w:t>
            </w:r>
          </w:p>
        </w:tc>
        <w:tc>
          <w:tcPr>
            <w:tcW w:w="1842" w:type="dxa"/>
            <w:shd w:val="clear" w:color="auto" w:fill="BFBFBF"/>
          </w:tcPr>
          <w:p w:rsidR="00E53F28" w:rsidRPr="003E56A4" w:rsidRDefault="00E53F28" w:rsidP="003C4580">
            <w:pPr>
              <w:jc w:val="center"/>
            </w:pPr>
          </w:p>
        </w:tc>
      </w:tr>
    </w:tbl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абинет глазных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clear" w:pos="92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фельдшерский.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реанимационный малый для  скорой медицинской помощи</w:t>
      </w:r>
      <w:r>
        <w:rPr>
          <w:bCs/>
          <w:sz w:val="28"/>
          <w:szCs w:val="28"/>
        </w:rPr>
        <w:t>.</w:t>
      </w:r>
    </w:p>
    <w:p w:rsidR="00E53F28" w:rsidRPr="00A46D3F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Набор  </w:t>
      </w:r>
      <w:r>
        <w:rPr>
          <w:bCs/>
          <w:sz w:val="28"/>
          <w:szCs w:val="28"/>
        </w:rPr>
        <w:t xml:space="preserve">для оказания помощи </w:t>
      </w:r>
      <w:r w:rsidRPr="00A46D3F">
        <w:rPr>
          <w:bCs/>
          <w:sz w:val="28"/>
          <w:szCs w:val="28"/>
        </w:rPr>
        <w:t>при э</w:t>
      </w:r>
      <w:r>
        <w:rPr>
          <w:bCs/>
          <w:sz w:val="28"/>
          <w:szCs w:val="28"/>
        </w:rPr>
        <w:t>кзо</w:t>
      </w:r>
      <w:r w:rsidRPr="00A46D3F">
        <w:rPr>
          <w:bCs/>
          <w:sz w:val="28"/>
          <w:szCs w:val="28"/>
        </w:rPr>
        <w:t>генных отравлениях</w:t>
      </w:r>
      <w:r>
        <w:rPr>
          <w:bCs/>
          <w:sz w:val="28"/>
          <w:szCs w:val="28"/>
        </w:rPr>
        <w:t>..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 для отработки  навыков СЛР  взрослому.</w:t>
      </w:r>
    </w:p>
    <w:p w:rsidR="00E53F28" w:rsidRPr="00A46D3F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Электрокардиограф портативн</w:t>
      </w:r>
      <w:r>
        <w:rPr>
          <w:bCs/>
          <w:sz w:val="28"/>
          <w:szCs w:val="28"/>
        </w:rPr>
        <w:t>ый.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Портативный глюкометр.</w:t>
      </w:r>
    </w:p>
    <w:p w:rsidR="00E53F28" w:rsidRPr="00A46D3F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Глюкотесты.</w:t>
      </w:r>
    </w:p>
    <w:p w:rsidR="00E53F28" w:rsidRPr="00A46D3F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Пикфлоуметр.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Небулайзер.</w:t>
      </w:r>
    </w:p>
    <w:p w:rsidR="00E53F28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4927FC" w:rsidRPr="004415ED" w:rsidRDefault="004927FC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bCs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927FC" w:rsidRPr="00DA444A" w:rsidRDefault="004927FC" w:rsidP="00DA444A">
      <w:pPr>
        <w:pStyle w:val="a8"/>
        <w:numPr>
          <w:ilvl w:val="0"/>
          <w:numId w:val="28"/>
        </w:numPr>
        <w:spacing w:after="0" w:line="360" w:lineRule="auto"/>
        <w:ind w:left="993"/>
        <w:jc w:val="both"/>
        <w:rPr>
          <w:sz w:val="28"/>
          <w:szCs w:val="28"/>
        </w:rPr>
      </w:pPr>
      <w:r w:rsidRPr="00DA444A">
        <w:rPr>
          <w:sz w:val="28"/>
          <w:szCs w:val="28"/>
        </w:rPr>
        <w:t>Филатова С.А, Безденежная Л.П., Л.С.Андреева  «Геронтология» Учебное пособие для медицинских училищ и колледжей  Ростов-на-Дону «Феникс» 2004г</w:t>
      </w:r>
    </w:p>
    <w:p w:rsidR="00E53F28" w:rsidRPr="00DA444A" w:rsidRDefault="00E53F28" w:rsidP="004D669D">
      <w:pPr>
        <w:pStyle w:val="a8"/>
        <w:numPr>
          <w:ilvl w:val="0"/>
          <w:numId w:val="28"/>
        </w:numPr>
        <w:spacing w:after="0" w:line="360" w:lineRule="auto"/>
        <w:ind w:left="993"/>
        <w:jc w:val="both"/>
        <w:rPr>
          <w:sz w:val="28"/>
          <w:szCs w:val="28"/>
        </w:rPr>
      </w:pPr>
      <w:r w:rsidRPr="00DA444A">
        <w:rPr>
          <w:sz w:val="28"/>
          <w:szCs w:val="28"/>
        </w:rPr>
        <w:t xml:space="preserve">Аванесьянц Э.М. «Пропедевтика клинических дисциплин»,  Р-на-Д. 2002 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A444A">
        <w:rPr>
          <w:rFonts w:ascii="Times New Roman" w:hAnsi="Times New Roman"/>
          <w:sz w:val="28"/>
          <w:szCs w:val="28"/>
        </w:rPr>
        <w:t>Смолева Э.В. «Терапия с курсом первичной медико-санитарной помощи». Р-на-Д, «Феникс», 2004 г.</w:t>
      </w:r>
    </w:p>
    <w:p w:rsidR="00E53F28" w:rsidRPr="00A36054" w:rsidRDefault="00E53F28" w:rsidP="004D669D">
      <w:pPr>
        <w:pStyle w:val="af7"/>
        <w:widowControl w:val="0"/>
        <w:numPr>
          <w:ilvl w:val="0"/>
          <w:numId w:val="28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Э.В., Ю.Э.Шутов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054">
        <w:rPr>
          <w:rFonts w:ascii="Times New Roman" w:hAnsi="Times New Roman"/>
          <w:sz w:val="28"/>
          <w:szCs w:val="28"/>
        </w:rPr>
        <w:t>Терапия для фельдшера</w:t>
      </w:r>
      <w:r>
        <w:rPr>
          <w:rFonts w:ascii="Times New Roman" w:hAnsi="Times New Roman"/>
          <w:sz w:val="28"/>
          <w:szCs w:val="28"/>
        </w:rPr>
        <w:t>.-</w:t>
      </w:r>
      <w:r w:rsidRPr="00A36054">
        <w:rPr>
          <w:rFonts w:ascii="Times New Roman" w:hAnsi="Times New Roman"/>
          <w:sz w:val="28"/>
          <w:szCs w:val="28"/>
        </w:rPr>
        <w:t xml:space="preserve"> Р-на-Д, 2004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2620D9" w:rsidRPr="002620D9" w:rsidRDefault="002620D9" w:rsidP="002620D9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0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601887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446AD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E53F28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«Внутренние болезни. Класси</w:t>
      </w:r>
      <w:r>
        <w:rPr>
          <w:rFonts w:ascii="Times New Roman" w:hAnsi="Times New Roman"/>
          <w:sz w:val="28"/>
          <w:szCs w:val="28"/>
        </w:rPr>
        <w:t>фикации, формулировки диагнозов», Учебное пособие для врач</w:t>
      </w:r>
      <w:r w:rsidRPr="00314C44">
        <w:rPr>
          <w:rFonts w:ascii="Times New Roman" w:hAnsi="Times New Roman"/>
          <w:sz w:val="28"/>
          <w:szCs w:val="28"/>
        </w:rPr>
        <w:t>ей-слушателей кафедры терапии, фтизиопульмонологии и профпатологии, часть 1,2, Челябинск, 2006г.</w:t>
      </w:r>
    </w:p>
    <w:p w:rsidR="00E53F28" w:rsidRPr="00BC30BF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Андре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314C44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и др. «Гипертонические кризы</w:t>
      </w:r>
      <w:r w:rsidRPr="00314C44">
        <w:rPr>
          <w:rFonts w:ascii="Times New Roman" w:hAnsi="Times New Roman"/>
          <w:sz w:val="28"/>
          <w:szCs w:val="28"/>
        </w:rPr>
        <w:t>», Москва, 2001г.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>а В.В. «Болезни органов дыхания</w:t>
      </w:r>
      <w:r w:rsidRPr="00314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14C44">
        <w:rPr>
          <w:rFonts w:ascii="Times New Roman" w:hAnsi="Times New Roman"/>
          <w:sz w:val="28"/>
          <w:szCs w:val="28"/>
        </w:rPr>
        <w:t xml:space="preserve"> Учебно-методическое пособие для студентов, врачей-интернов и ординаторов.</w:t>
      </w:r>
      <w:r>
        <w:rPr>
          <w:rFonts w:ascii="Times New Roman" w:hAnsi="Times New Roman"/>
          <w:sz w:val="28"/>
          <w:szCs w:val="28"/>
        </w:rPr>
        <w:t>-</w:t>
      </w:r>
      <w:r w:rsidRPr="00314C44">
        <w:rPr>
          <w:rFonts w:ascii="Times New Roman" w:hAnsi="Times New Roman"/>
          <w:sz w:val="28"/>
          <w:szCs w:val="28"/>
        </w:rPr>
        <w:t xml:space="preserve"> Челябинск, 2005г. </w:t>
      </w:r>
    </w:p>
    <w:p w:rsidR="00E53F28" w:rsidRPr="00314C44" w:rsidRDefault="00E53F28" w:rsidP="00DA444A">
      <w:pPr>
        <w:pStyle w:val="af7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lastRenderedPageBreak/>
        <w:t>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Денисов И.М. Практическое руководство для врачей общей (семейной) практики. М., ГЭОТАРМЕД, 2001 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И.Н., Мовшович В.</w:t>
      </w:r>
      <w:r w:rsidRPr="00314C44">
        <w:rPr>
          <w:rFonts w:ascii="Times New Roman" w:hAnsi="Times New Roman"/>
          <w:sz w:val="28"/>
          <w:szCs w:val="28"/>
        </w:rPr>
        <w:t xml:space="preserve"> Общая врачебная практика, 2001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314C44" w:rsidRDefault="00E53F28" w:rsidP="004D669D">
      <w:pPr>
        <w:pStyle w:val="af7"/>
        <w:numPr>
          <w:ilvl w:val="0"/>
          <w:numId w:val="29"/>
        </w:numPr>
        <w:spacing w:after="0" w:line="36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И.Н.и др.</w:t>
      </w:r>
      <w:r w:rsidRPr="00314C44">
        <w:rPr>
          <w:rFonts w:ascii="Times New Roman" w:hAnsi="Times New Roman"/>
          <w:sz w:val="28"/>
          <w:szCs w:val="28"/>
        </w:rPr>
        <w:t xml:space="preserve"> «Общая врачебная практика», Москва, 2001г.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Елисеев Ю.Ю. Справочник фельдшера. М., 2002 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Журнал «Кардиоваскумерная терапия и профилактика» №4, 2005г.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>Журнал «Стандарты мировой медицины» №1, 2004г.</w:t>
      </w:r>
    </w:p>
    <w:p w:rsidR="00E53F28" w:rsidRPr="00314C44" w:rsidRDefault="00E53F28" w:rsidP="004D669D">
      <w:pPr>
        <w:pStyle w:val="af7"/>
        <w:widowControl w:val="0"/>
        <w:numPr>
          <w:ilvl w:val="0"/>
          <w:numId w:val="2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4C44">
        <w:rPr>
          <w:rFonts w:ascii="Times New Roman" w:hAnsi="Times New Roman"/>
          <w:sz w:val="28"/>
          <w:szCs w:val="28"/>
        </w:rPr>
        <w:t xml:space="preserve">Михайлов А.А. Справочник фельдшера. М., </w:t>
      </w:r>
      <w:r>
        <w:rPr>
          <w:rFonts w:ascii="Times New Roman" w:hAnsi="Times New Roman"/>
          <w:sz w:val="28"/>
          <w:szCs w:val="28"/>
        </w:rPr>
        <w:t>«</w:t>
      </w:r>
      <w:r w:rsidRPr="00314C44">
        <w:rPr>
          <w:rFonts w:ascii="Times New Roman" w:hAnsi="Times New Roman"/>
          <w:sz w:val="28"/>
          <w:szCs w:val="28"/>
        </w:rPr>
        <w:t>Новая волна</w:t>
      </w:r>
      <w:r>
        <w:rPr>
          <w:rFonts w:ascii="Times New Roman" w:hAnsi="Times New Roman"/>
          <w:sz w:val="28"/>
          <w:szCs w:val="28"/>
        </w:rPr>
        <w:t>»</w:t>
      </w:r>
      <w:r w:rsidRPr="00314C44">
        <w:rPr>
          <w:rFonts w:ascii="Times New Roman" w:hAnsi="Times New Roman"/>
          <w:sz w:val="28"/>
          <w:szCs w:val="28"/>
        </w:rPr>
        <w:t>, 2001 г.</w:t>
      </w:r>
    </w:p>
    <w:p w:rsidR="00E53F28" w:rsidRPr="00314C44" w:rsidRDefault="00E53F28" w:rsidP="004D669D">
      <w:pPr>
        <w:widowControl w:val="0"/>
        <w:numPr>
          <w:ilvl w:val="0"/>
          <w:numId w:val="29"/>
        </w:numPr>
        <w:tabs>
          <w:tab w:val="left" w:pos="426"/>
        </w:tabs>
        <w:spacing w:line="360" w:lineRule="auto"/>
        <w:ind w:left="426" w:hanging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Синональников А.И. </w:t>
      </w:r>
      <w:r w:rsidRPr="00314C44">
        <w:rPr>
          <w:sz w:val="28"/>
          <w:szCs w:val="28"/>
        </w:rPr>
        <w:t>Внебольничная пневмония у взрослых. Практические рекомендации по диагностике</w:t>
      </w:r>
      <w:r>
        <w:rPr>
          <w:sz w:val="28"/>
          <w:szCs w:val="28"/>
        </w:rPr>
        <w:t>, лечению и профилактике.- М.</w:t>
      </w:r>
      <w:r w:rsidRPr="00314C44">
        <w:rPr>
          <w:sz w:val="28"/>
          <w:szCs w:val="28"/>
        </w:rPr>
        <w:t>, 2006</w:t>
      </w:r>
      <w:r>
        <w:rPr>
          <w:sz w:val="28"/>
          <w:szCs w:val="28"/>
        </w:rPr>
        <w:t xml:space="preserve"> </w:t>
      </w:r>
      <w:r w:rsidRPr="00314C44">
        <w:rPr>
          <w:sz w:val="28"/>
          <w:szCs w:val="28"/>
        </w:rPr>
        <w:t>г.</w:t>
      </w:r>
    </w:p>
    <w:p w:rsidR="00E53F28" w:rsidRDefault="00E53F28" w:rsidP="00E53F28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диспансеров, диагностических центров,  детских дошкольно-школьных учреждений.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</w:t>
      </w:r>
      <w:r w:rsidRPr="0062559F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Default="00E53F28" w:rsidP="00E53F28">
      <w:pPr>
        <w:pStyle w:val="21"/>
        <w:spacing w:line="360" w:lineRule="auto"/>
        <w:ind w:left="0" w:firstLine="708"/>
        <w:jc w:val="both"/>
        <w:rPr>
          <w:b/>
          <w:sz w:val="28"/>
        </w:rPr>
      </w:pPr>
      <w:r w:rsidRPr="00125660">
        <w:rPr>
          <w:sz w:val="28"/>
        </w:rPr>
        <w:t>Образовательным учреждением для  с</w:t>
      </w:r>
      <w:r w:rsidRPr="00125660">
        <w:rPr>
          <w:bCs/>
          <w:sz w:val="28"/>
          <w:szCs w:val="28"/>
        </w:rPr>
        <w:t>тудентов</w:t>
      </w:r>
      <w:r>
        <w:rPr>
          <w:bCs/>
          <w:sz w:val="28"/>
          <w:szCs w:val="28"/>
        </w:rPr>
        <w:t xml:space="preserve">  организуются   </w:t>
      </w:r>
      <w:r w:rsidRPr="00957984">
        <w:rPr>
          <w:bCs/>
          <w:sz w:val="28"/>
          <w:szCs w:val="28"/>
        </w:rPr>
        <w:t xml:space="preserve"> консультации по тематике </w:t>
      </w:r>
      <w:r>
        <w:rPr>
          <w:bCs/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960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3260"/>
        <w:gridCol w:w="3402"/>
      </w:tblGrid>
      <w:tr w:rsidR="00487D05" w:rsidTr="00487D05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7D05" w:rsidRDefault="00487D0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87D05" w:rsidRDefault="00487D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7D05" w:rsidRDefault="00487D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7D05" w:rsidRDefault="00487D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87D05" w:rsidTr="00487D0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ind w:right="-85"/>
              <w:rPr>
                <w:rFonts w:eastAsia="Calibri"/>
                <w:lang w:eastAsia="en-US"/>
              </w:rPr>
            </w:pP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ПК 1.1.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87D05" w:rsidTr="00487D0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ind w:right="-85"/>
              <w:rPr>
                <w:rFonts w:eastAsia="Calibri"/>
                <w:lang w:eastAsia="en-US"/>
              </w:rPr>
            </w:pP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1.2. 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диагностические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исследования.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87D05" w:rsidRDefault="00487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487D05" w:rsidRDefault="00487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87D05" w:rsidTr="00487D0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1.3. 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диагностику острых и хронических заболеваний.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</w:p>
          <w:p w:rsidR="00487D05" w:rsidRDefault="00487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487D05" w:rsidRDefault="00487D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87D05" w:rsidTr="00487D0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Проводить диагностику смерти. 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87D05" w:rsidTr="00487D05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487D05" w:rsidRDefault="00487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Оформлять медицинскую документацию</w:t>
            </w:r>
          </w:p>
          <w:p w:rsidR="00487D05" w:rsidRDefault="00487D0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487D05" w:rsidRDefault="00487D05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87D05" w:rsidRDefault="00487D05" w:rsidP="00487D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687"/>
        <w:gridCol w:w="2977"/>
      </w:tblGrid>
      <w:tr w:rsidR="00487D05" w:rsidTr="00487D05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7D05" w:rsidRDefault="00487D0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87D05" w:rsidRDefault="00487D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87D05" w:rsidRDefault="00487D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7D05" w:rsidRDefault="00487D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87D05" w:rsidTr="00487D05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487D05" w:rsidRDefault="00487D05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487D05" w:rsidRDefault="00487D05">
            <w:pPr>
              <w:pStyle w:val="ae"/>
              <w:widowControl w:val="0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Организовывать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собственную деятельность, </w:t>
            </w:r>
          </w:p>
          <w:p w:rsidR="00487D05" w:rsidRDefault="00487D05">
            <w:pPr>
              <w:pStyle w:val="ae"/>
              <w:widowControl w:val="0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профессиональных задач, </w:t>
            </w:r>
          </w:p>
          <w:p w:rsidR="00487D05" w:rsidRDefault="00487D05">
            <w:pPr>
              <w:pStyle w:val="ae"/>
              <w:widowControl w:val="0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D05" w:rsidRDefault="00487D0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487D05" w:rsidRDefault="00487D05">
            <w:pPr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Принимать решения в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стандартных и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нестандартных ситуациях и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нести за них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>Работать в команде,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эффективно общаться с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коллегами, руководством, </w:t>
            </w:r>
          </w:p>
          <w:p w:rsidR="00487D05" w:rsidRDefault="00487D05">
            <w:pPr>
              <w:pStyle w:val="ae"/>
              <w:widowControl w:val="0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Брать ответственность за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работу членов команды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(подчиненных), за результат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hd w:val="clear" w:color="auto" w:fill="FFFFFF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487D05" w:rsidRDefault="00487D05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Быть готовым брать на себя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нравственные обязательства.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по отношению к природе,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Организовывать рабочее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место с соблюдением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требований охраны труда,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производственной санитарии, </w:t>
            </w:r>
          </w:p>
          <w:p w:rsidR="00487D05" w:rsidRDefault="00487D05">
            <w:pPr>
              <w:pStyle w:val="ae"/>
              <w:widowControl w:val="0"/>
              <w:ind w:right="-84"/>
            </w:pPr>
            <w:r>
              <w:t xml:space="preserve">инфекционной и </w:t>
            </w:r>
          </w:p>
          <w:p w:rsidR="00487D05" w:rsidRDefault="00487D05">
            <w:pPr>
              <w:pStyle w:val="ae"/>
              <w:widowControl w:val="0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7D05" w:rsidRDefault="00487D05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487D05" w:rsidTr="00487D05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Вести здоровый образ жизни,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заниматься физической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культурой и спортом для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укрепления здоровья,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 xml:space="preserve">достижения жизненных и 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7D05" w:rsidRDefault="00487D05">
            <w:pPr>
              <w:pStyle w:val="ae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487D05" w:rsidRDefault="00487D05">
            <w:pPr>
              <w:pStyle w:val="ae"/>
              <w:widowControl w:val="0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487D05" w:rsidRDefault="00487D05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D05" w:rsidRDefault="00487D05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487D05" w:rsidRDefault="00487D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487D05" w:rsidRDefault="00487D05" w:rsidP="00487D05">
      <w:pPr>
        <w:rPr>
          <w:lang w:eastAsia="en-US"/>
        </w:rPr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91" w:rsidRDefault="00120A91" w:rsidP="008F29E9">
      <w:r>
        <w:separator/>
      </w:r>
    </w:p>
  </w:endnote>
  <w:endnote w:type="continuationSeparator" w:id="1">
    <w:p w:rsidR="00120A91" w:rsidRDefault="00120A91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F0" w:rsidRDefault="00601887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131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31F0" w:rsidRDefault="005131F0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F0" w:rsidRDefault="00601887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131F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4DE7">
      <w:rPr>
        <w:rStyle w:val="ac"/>
        <w:noProof/>
      </w:rPr>
      <w:t>19</w:t>
    </w:r>
    <w:r>
      <w:rPr>
        <w:rStyle w:val="ac"/>
      </w:rPr>
      <w:fldChar w:fldCharType="end"/>
    </w:r>
  </w:p>
  <w:p w:rsidR="005131F0" w:rsidRDefault="005131F0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91" w:rsidRDefault="00120A91" w:rsidP="008F29E9">
      <w:r>
        <w:separator/>
      </w:r>
    </w:p>
  </w:footnote>
  <w:footnote w:type="continuationSeparator" w:id="1">
    <w:p w:rsidR="00120A91" w:rsidRDefault="00120A91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F0" w:rsidRDefault="005131F0">
    <w:pPr>
      <w:pStyle w:val="af9"/>
    </w:pPr>
  </w:p>
  <w:p w:rsidR="005131F0" w:rsidRDefault="005131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26"/>
    <w:multiLevelType w:val="hybridMultilevel"/>
    <w:tmpl w:val="594297AE"/>
    <w:lvl w:ilvl="0" w:tplc="6C5C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92C"/>
    <w:multiLevelType w:val="hybridMultilevel"/>
    <w:tmpl w:val="FAB2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23C66"/>
    <w:multiLevelType w:val="hybridMultilevel"/>
    <w:tmpl w:val="BF0EF26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2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4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9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8"/>
  </w:num>
  <w:num w:numId="2">
    <w:abstractNumId w:val="16"/>
  </w:num>
  <w:num w:numId="3">
    <w:abstractNumId w:val="30"/>
  </w:num>
  <w:num w:numId="4">
    <w:abstractNumId w:val="25"/>
  </w:num>
  <w:num w:numId="5">
    <w:abstractNumId w:val="9"/>
  </w:num>
  <w:num w:numId="6">
    <w:abstractNumId w:val="8"/>
  </w:num>
  <w:num w:numId="7">
    <w:abstractNumId w:val="14"/>
  </w:num>
  <w:num w:numId="8">
    <w:abstractNumId w:val="23"/>
  </w:num>
  <w:num w:numId="9">
    <w:abstractNumId w:val="12"/>
  </w:num>
  <w:num w:numId="10">
    <w:abstractNumId w:val="11"/>
  </w:num>
  <w:num w:numId="11">
    <w:abstractNumId w:val="0"/>
  </w:num>
  <w:num w:numId="12">
    <w:abstractNumId w:val="29"/>
  </w:num>
  <w:num w:numId="13">
    <w:abstractNumId w:val="18"/>
  </w:num>
  <w:num w:numId="14">
    <w:abstractNumId w:val="19"/>
  </w:num>
  <w:num w:numId="15">
    <w:abstractNumId w:val="41"/>
  </w:num>
  <w:num w:numId="16">
    <w:abstractNumId w:val="31"/>
  </w:num>
  <w:num w:numId="17">
    <w:abstractNumId w:val="2"/>
  </w:num>
  <w:num w:numId="18">
    <w:abstractNumId w:val="33"/>
  </w:num>
  <w:num w:numId="19">
    <w:abstractNumId w:val="21"/>
  </w:num>
  <w:num w:numId="20">
    <w:abstractNumId w:val="17"/>
  </w:num>
  <w:num w:numId="21">
    <w:abstractNumId w:val="37"/>
  </w:num>
  <w:num w:numId="22">
    <w:abstractNumId w:val="10"/>
  </w:num>
  <w:num w:numId="23">
    <w:abstractNumId w:val="15"/>
  </w:num>
  <w:num w:numId="24">
    <w:abstractNumId w:val="20"/>
  </w:num>
  <w:num w:numId="25">
    <w:abstractNumId w:val="7"/>
  </w:num>
  <w:num w:numId="26">
    <w:abstractNumId w:val="34"/>
  </w:num>
  <w:num w:numId="27">
    <w:abstractNumId w:val="40"/>
  </w:num>
  <w:num w:numId="28">
    <w:abstractNumId w:val="24"/>
  </w:num>
  <w:num w:numId="29">
    <w:abstractNumId w:val="27"/>
  </w:num>
  <w:num w:numId="30">
    <w:abstractNumId w:val="4"/>
  </w:num>
  <w:num w:numId="31">
    <w:abstractNumId w:val="3"/>
  </w:num>
  <w:num w:numId="32">
    <w:abstractNumId w:val="5"/>
  </w:num>
  <w:num w:numId="33">
    <w:abstractNumId w:val="39"/>
  </w:num>
  <w:num w:numId="34">
    <w:abstractNumId w:val="32"/>
  </w:num>
  <w:num w:numId="35">
    <w:abstractNumId w:val="35"/>
  </w:num>
  <w:num w:numId="36">
    <w:abstractNumId w:val="22"/>
  </w:num>
  <w:num w:numId="37">
    <w:abstractNumId w:val="36"/>
  </w:num>
  <w:num w:numId="38">
    <w:abstractNumId w:val="28"/>
  </w:num>
  <w:num w:numId="39">
    <w:abstractNumId w:val="26"/>
  </w:num>
  <w:num w:numId="40">
    <w:abstractNumId w:val="1"/>
  </w:num>
  <w:num w:numId="41">
    <w:abstractNumId w:val="13"/>
  </w:num>
  <w:num w:numId="42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03840"/>
    <w:rsid w:val="00017001"/>
    <w:rsid w:val="00091F67"/>
    <w:rsid w:val="00096469"/>
    <w:rsid w:val="000A720B"/>
    <w:rsid w:val="000C5EA7"/>
    <w:rsid w:val="000D06D4"/>
    <w:rsid w:val="000D2A16"/>
    <w:rsid w:val="000E0436"/>
    <w:rsid w:val="000F6AF9"/>
    <w:rsid w:val="0010593C"/>
    <w:rsid w:val="00107C99"/>
    <w:rsid w:val="00120A91"/>
    <w:rsid w:val="00131A41"/>
    <w:rsid w:val="0014316A"/>
    <w:rsid w:val="0017074F"/>
    <w:rsid w:val="00174C94"/>
    <w:rsid w:val="001A5698"/>
    <w:rsid w:val="001D4933"/>
    <w:rsid w:val="001F42CA"/>
    <w:rsid w:val="00204F57"/>
    <w:rsid w:val="00213892"/>
    <w:rsid w:val="002418FF"/>
    <w:rsid w:val="002620D9"/>
    <w:rsid w:val="002E31D4"/>
    <w:rsid w:val="002F7ECC"/>
    <w:rsid w:val="00300442"/>
    <w:rsid w:val="003147BB"/>
    <w:rsid w:val="00322603"/>
    <w:rsid w:val="003361C3"/>
    <w:rsid w:val="003512DE"/>
    <w:rsid w:val="00366939"/>
    <w:rsid w:val="00374F8E"/>
    <w:rsid w:val="0038211D"/>
    <w:rsid w:val="003902C5"/>
    <w:rsid w:val="003C4580"/>
    <w:rsid w:val="003C4680"/>
    <w:rsid w:val="003C566E"/>
    <w:rsid w:val="003D234B"/>
    <w:rsid w:val="00425CB3"/>
    <w:rsid w:val="00487D05"/>
    <w:rsid w:val="004927FC"/>
    <w:rsid w:val="004A32A4"/>
    <w:rsid w:val="004D669D"/>
    <w:rsid w:val="0050074E"/>
    <w:rsid w:val="005131F0"/>
    <w:rsid w:val="005377C1"/>
    <w:rsid w:val="00542524"/>
    <w:rsid w:val="00574BF3"/>
    <w:rsid w:val="00584CB6"/>
    <w:rsid w:val="005873DA"/>
    <w:rsid w:val="005B38BF"/>
    <w:rsid w:val="005B612F"/>
    <w:rsid w:val="005C6ECE"/>
    <w:rsid w:val="005E1848"/>
    <w:rsid w:val="00601887"/>
    <w:rsid w:val="00615BA8"/>
    <w:rsid w:val="00627158"/>
    <w:rsid w:val="00632768"/>
    <w:rsid w:val="0064331F"/>
    <w:rsid w:val="0067265C"/>
    <w:rsid w:val="00681D89"/>
    <w:rsid w:val="006D5D5B"/>
    <w:rsid w:val="006E1C4F"/>
    <w:rsid w:val="00721986"/>
    <w:rsid w:val="00725E02"/>
    <w:rsid w:val="007300F3"/>
    <w:rsid w:val="00751CAF"/>
    <w:rsid w:val="00752A3E"/>
    <w:rsid w:val="007756F7"/>
    <w:rsid w:val="00775E09"/>
    <w:rsid w:val="007A0229"/>
    <w:rsid w:val="007D4940"/>
    <w:rsid w:val="007E2598"/>
    <w:rsid w:val="007F402F"/>
    <w:rsid w:val="007F68D3"/>
    <w:rsid w:val="00800881"/>
    <w:rsid w:val="00806D11"/>
    <w:rsid w:val="00827B4B"/>
    <w:rsid w:val="00873D72"/>
    <w:rsid w:val="00881DAD"/>
    <w:rsid w:val="008A5B2A"/>
    <w:rsid w:val="008C088D"/>
    <w:rsid w:val="008E3C0E"/>
    <w:rsid w:val="008E7F77"/>
    <w:rsid w:val="008F29E9"/>
    <w:rsid w:val="008F3588"/>
    <w:rsid w:val="008F3B30"/>
    <w:rsid w:val="008F42FB"/>
    <w:rsid w:val="00902F46"/>
    <w:rsid w:val="00916A1E"/>
    <w:rsid w:val="00934DE7"/>
    <w:rsid w:val="00960073"/>
    <w:rsid w:val="0097299A"/>
    <w:rsid w:val="00972AA4"/>
    <w:rsid w:val="009C6983"/>
    <w:rsid w:val="009E1D10"/>
    <w:rsid w:val="00A04427"/>
    <w:rsid w:val="00A15DC9"/>
    <w:rsid w:val="00A27C84"/>
    <w:rsid w:val="00A30B48"/>
    <w:rsid w:val="00A46F10"/>
    <w:rsid w:val="00A56328"/>
    <w:rsid w:val="00A75CDF"/>
    <w:rsid w:val="00A87FCF"/>
    <w:rsid w:val="00AB0649"/>
    <w:rsid w:val="00AC5D77"/>
    <w:rsid w:val="00AD4EE1"/>
    <w:rsid w:val="00AF15DF"/>
    <w:rsid w:val="00AF6C71"/>
    <w:rsid w:val="00B07D04"/>
    <w:rsid w:val="00B213BA"/>
    <w:rsid w:val="00B831CD"/>
    <w:rsid w:val="00BA16D2"/>
    <w:rsid w:val="00BB3AA3"/>
    <w:rsid w:val="00C13F06"/>
    <w:rsid w:val="00C23676"/>
    <w:rsid w:val="00C409BF"/>
    <w:rsid w:val="00C60D24"/>
    <w:rsid w:val="00C86C3E"/>
    <w:rsid w:val="00C92292"/>
    <w:rsid w:val="00C94CB7"/>
    <w:rsid w:val="00C958C8"/>
    <w:rsid w:val="00C97A52"/>
    <w:rsid w:val="00CA7861"/>
    <w:rsid w:val="00CC6E4F"/>
    <w:rsid w:val="00D0495D"/>
    <w:rsid w:val="00D33F04"/>
    <w:rsid w:val="00D4156D"/>
    <w:rsid w:val="00D70166"/>
    <w:rsid w:val="00D90C50"/>
    <w:rsid w:val="00DA0C0D"/>
    <w:rsid w:val="00DA2DD0"/>
    <w:rsid w:val="00DA444A"/>
    <w:rsid w:val="00DD1925"/>
    <w:rsid w:val="00DD2F15"/>
    <w:rsid w:val="00E23F77"/>
    <w:rsid w:val="00E27FFB"/>
    <w:rsid w:val="00E455E2"/>
    <w:rsid w:val="00E53F28"/>
    <w:rsid w:val="00E71168"/>
    <w:rsid w:val="00E71BA6"/>
    <w:rsid w:val="00E92716"/>
    <w:rsid w:val="00EE62A5"/>
    <w:rsid w:val="00F41C3C"/>
    <w:rsid w:val="00F4350B"/>
    <w:rsid w:val="00F470E3"/>
    <w:rsid w:val="00FB38DE"/>
    <w:rsid w:val="00FB46E0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22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77</cp:revision>
  <cp:lastPrinted>2015-03-04T10:15:00Z</cp:lastPrinted>
  <dcterms:created xsi:type="dcterms:W3CDTF">2014-03-17T10:26:00Z</dcterms:created>
  <dcterms:modified xsi:type="dcterms:W3CDTF">2017-12-22T08:57:00Z</dcterms:modified>
</cp:coreProperties>
</file>