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D669D" w:rsidRPr="00BC41F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 xml:space="preserve"> </w:t>
      </w:r>
      <w:r w:rsidRPr="004415ED">
        <w:rPr>
          <w:b/>
          <w:caps/>
          <w:sz w:val="28"/>
          <w:szCs w:val="28"/>
        </w:rPr>
        <w:t xml:space="preserve"> </w:t>
      </w:r>
      <w:r w:rsidRPr="00BC41FA">
        <w:rPr>
          <w:b/>
          <w:caps/>
          <w:sz w:val="32"/>
          <w:szCs w:val="32"/>
        </w:rPr>
        <w:t>ПРОГРАММа профессионального модуля</w:t>
      </w:r>
    </w:p>
    <w:p w:rsidR="004D669D" w:rsidRPr="00BC41F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32"/>
          <w:szCs w:val="32"/>
          <w:u w:val="single"/>
        </w:rPr>
      </w:pPr>
    </w:p>
    <w:p w:rsidR="004D669D" w:rsidRPr="00BC41F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C41FA">
        <w:rPr>
          <w:b/>
          <w:sz w:val="32"/>
          <w:szCs w:val="32"/>
        </w:rPr>
        <w:t>ДИАГНОСТИЧЕСКАЯ ДЕЯТЕЛЬНОСТЬ</w:t>
      </w:r>
    </w:p>
    <w:p w:rsidR="00226A84" w:rsidRPr="00BC41FA" w:rsidRDefault="00226A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</w:p>
    <w:p w:rsidR="00226A84" w:rsidRPr="00BC41FA" w:rsidRDefault="00226A84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BC41FA">
        <w:rPr>
          <w:b/>
          <w:sz w:val="32"/>
          <w:szCs w:val="32"/>
        </w:rPr>
        <w:t xml:space="preserve">ДИАГНОСТИКА </w:t>
      </w:r>
      <w:r w:rsidR="00D13F1B" w:rsidRPr="00BC41FA">
        <w:rPr>
          <w:b/>
          <w:sz w:val="32"/>
          <w:szCs w:val="32"/>
        </w:rPr>
        <w:t>НЕРВНЫХ И ПСИХИЧЕСКИХ БОЛЕЗНЕЙ</w:t>
      </w:r>
    </w:p>
    <w:p w:rsidR="004D669D" w:rsidRPr="00BC41F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4D669D" w:rsidRPr="00BC41F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32"/>
          <w:szCs w:val="32"/>
        </w:rPr>
      </w:pPr>
    </w:p>
    <w:p w:rsidR="004D669D" w:rsidRPr="00BC41F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D469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D669D" w:rsidRPr="004415ED" w:rsidRDefault="004D669D" w:rsidP="004D669D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BC626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4D669D" w:rsidRPr="006F12B6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  <w:sectPr w:rsidR="004D669D" w:rsidSect="003C4580">
          <w:headerReference w:type="default" r:id="rId7"/>
          <w:footerReference w:type="even" r:id="rId8"/>
          <w:footerReference w:type="default" r:id="rId9"/>
          <w:pgSz w:w="11906" w:h="16838"/>
          <w:pgMar w:top="1134" w:right="567" w:bottom="567" w:left="1134" w:header="708" w:footer="708" w:gutter="0"/>
          <w:cols w:space="720"/>
          <w:titlePg/>
          <w:docGrid w:linePitch="326"/>
        </w:sectPr>
      </w:pPr>
      <w:r w:rsidRPr="006F12B6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</w:t>
      </w:r>
      <w:r w:rsidR="00A9220B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-1</w:t>
      </w:r>
      <w:r w:rsidR="00A9220B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>уч.</w:t>
      </w:r>
      <w:r w:rsidRPr="006F12B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од</w:t>
      </w:r>
    </w:p>
    <w:p w:rsidR="00E9164C" w:rsidRDefault="004D669D" w:rsidP="00E916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</w:t>
      </w:r>
      <w:r w:rsidRPr="006D1B3E">
        <w:rPr>
          <w:sz w:val="28"/>
          <w:szCs w:val="28"/>
        </w:rPr>
        <w:t xml:space="preserve"> программа</w:t>
      </w:r>
      <w:r w:rsidR="005600E8">
        <w:rPr>
          <w:sz w:val="28"/>
          <w:szCs w:val="28"/>
        </w:rPr>
        <w:t xml:space="preserve"> </w:t>
      </w:r>
      <w:r w:rsidR="00213892">
        <w:rPr>
          <w:sz w:val="28"/>
          <w:szCs w:val="28"/>
        </w:rPr>
        <w:t xml:space="preserve">раздела </w:t>
      </w:r>
      <w:r w:rsidRPr="006D1B3E">
        <w:rPr>
          <w:sz w:val="28"/>
          <w:szCs w:val="28"/>
        </w:rPr>
        <w:t>профессионального модуля разработана на основе Федерального государственного образовательного стандарта по специальностям среднего профессионального о</w:t>
      </w:r>
      <w:r>
        <w:rPr>
          <w:sz w:val="28"/>
          <w:szCs w:val="28"/>
        </w:rPr>
        <w:t xml:space="preserve">бразования (далее – СПО) </w:t>
      </w:r>
      <w:r w:rsidR="00BA4EF8">
        <w:t>31.02.01 </w:t>
      </w:r>
      <w:r w:rsidRPr="006D1B3E">
        <w:rPr>
          <w:sz w:val="28"/>
          <w:szCs w:val="28"/>
        </w:rPr>
        <w:t> </w:t>
      </w:r>
      <w:r w:rsidR="00E9164C">
        <w:rPr>
          <w:sz w:val="28"/>
          <w:szCs w:val="28"/>
        </w:rPr>
        <w:t>Лечебное  дело.</w:t>
      </w:r>
    </w:p>
    <w:p w:rsidR="00E9164C" w:rsidRDefault="00E9164C" w:rsidP="00E9164C">
      <w:pPr>
        <w:pStyle w:val="afb"/>
        <w:ind w:firstLine="0"/>
      </w:pPr>
      <w:r>
        <w:t xml:space="preserve">входящей в состав укрупненной группы специальностей 31.00.00 Клиническая, </w:t>
      </w:r>
      <w:r w:rsidR="00A547C5">
        <w:t xml:space="preserve">медицина, </w:t>
      </w:r>
      <w:r>
        <w:t>направление подготовки  Здравоохранение и медицинские науки.</w:t>
      </w:r>
    </w:p>
    <w:p w:rsidR="004D669D" w:rsidRPr="006D1B3E" w:rsidRDefault="004D669D" w:rsidP="004D669D">
      <w:pPr>
        <w:spacing w:line="360" w:lineRule="auto"/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6D1B3E">
        <w:rPr>
          <w:sz w:val="28"/>
          <w:szCs w:val="28"/>
        </w:rPr>
        <w:t xml:space="preserve">Организация-разработчик: Государственное бюджетное </w:t>
      </w:r>
      <w:r w:rsidR="00B5406B">
        <w:rPr>
          <w:sz w:val="28"/>
          <w:szCs w:val="28"/>
        </w:rPr>
        <w:t xml:space="preserve">профессиональное </w:t>
      </w:r>
      <w:r w:rsidRPr="006D1B3E">
        <w:rPr>
          <w:sz w:val="28"/>
          <w:szCs w:val="28"/>
        </w:rPr>
        <w:t>образовательное учреждение «Челябинский медицинский колледж».</w:t>
      </w:r>
    </w:p>
    <w:p w:rsidR="003361C3" w:rsidRPr="006D1B3E" w:rsidRDefault="003361C3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tbl>
      <w:tblPr>
        <w:tblW w:w="10129" w:type="dxa"/>
        <w:jc w:val="center"/>
        <w:tblLook w:val="04A0"/>
      </w:tblPr>
      <w:tblGrid>
        <w:gridCol w:w="5207"/>
        <w:gridCol w:w="425"/>
        <w:gridCol w:w="4497"/>
      </w:tblGrid>
      <w:tr w:rsidR="000D3661" w:rsidRPr="009054B6" w:rsidTr="00AE6D3E">
        <w:trPr>
          <w:trHeight w:val="1877"/>
          <w:jc w:val="center"/>
        </w:trPr>
        <w:tc>
          <w:tcPr>
            <w:tcW w:w="5207" w:type="dxa"/>
          </w:tcPr>
          <w:p w:rsidR="000D3661" w:rsidRDefault="000D3661" w:rsidP="000D3661">
            <w:pPr>
              <w:spacing w:after="12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Согласовано</w:t>
            </w:r>
            <w:r>
              <w:rPr>
                <w:sz w:val="28"/>
                <w:szCs w:val="28"/>
              </w:rPr>
              <w:t xml:space="preserve">  </w:t>
            </w:r>
          </w:p>
          <w:p w:rsidR="000D3661" w:rsidRDefault="000D3661" w:rsidP="000D36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ЦМК Лечебное дело  </w:t>
            </w:r>
          </w:p>
          <w:p w:rsidR="000D3661" w:rsidRDefault="000D3661" w:rsidP="000D36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B5406B">
              <w:rPr>
                <w:sz w:val="28"/>
                <w:szCs w:val="28"/>
              </w:rPr>
              <w:t>Комардина И.В</w:t>
            </w:r>
            <w:r>
              <w:rPr>
                <w:sz w:val="28"/>
                <w:szCs w:val="28"/>
              </w:rPr>
              <w:t>.................</w:t>
            </w:r>
          </w:p>
          <w:p w:rsidR="000D3661" w:rsidRDefault="000D3661" w:rsidP="000D36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  <w:r w:rsidR="00A922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  от  </w:t>
            </w:r>
            <w:r w:rsidR="00A9220B">
              <w:rPr>
                <w:sz w:val="28"/>
                <w:szCs w:val="28"/>
              </w:rPr>
              <w:t>19.06</w:t>
            </w:r>
            <w:r>
              <w:rPr>
                <w:sz w:val="28"/>
                <w:szCs w:val="28"/>
              </w:rPr>
              <w:t>.201</w:t>
            </w:r>
            <w:r w:rsidR="00A922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 </w:t>
            </w:r>
          </w:p>
          <w:p w:rsidR="000D3661" w:rsidRDefault="000D3661" w:rsidP="000D3661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hideMark/>
          </w:tcPr>
          <w:p w:rsidR="000D3661" w:rsidRDefault="000D3661" w:rsidP="000D3661">
            <w:pPr>
              <w:spacing w:after="120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497" w:type="dxa"/>
            <w:hideMark/>
          </w:tcPr>
          <w:p w:rsidR="000D3661" w:rsidRDefault="000D3661" w:rsidP="000D3661">
            <w:pPr>
              <w:spacing w:after="12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       Утверждаю: </w:t>
            </w:r>
          </w:p>
          <w:p w:rsidR="000D3661" w:rsidRDefault="000D3661" w:rsidP="000D36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0D3661" w:rsidRDefault="000D3661" w:rsidP="000D3661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Замятина …………..</w:t>
            </w:r>
          </w:p>
          <w:p w:rsidR="000D3661" w:rsidRDefault="00A9220B" w:rsidP="00B5406B">
            <w:pPr>
              <w:spacing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01.07</w:t>
            </w:r>
            <w:r w:rsidR="000D366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0D3661">
              <w:rPr>
                <w:sz w:val="28"/>
                <w:szCs w:val="28"/>
              </w:rPr>
              <w:t xml:space="preserve"> г.</w:t>
            </w:r>
          </w:p>
        </w:tc>
      </w:tr>
    </w:tbl>
    <w:p w:rsidR="004D669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Разработчики:</w:t>
      </w:r>
    </w:p>
    <w:p w:rsidR="004D669D" w:rsidRPr="00CA443E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CA443E">
        <w:rPr>
          <w:sz w:val="28"/>
          <w:szCs w:val="28"/>
        </w:rPr>
        <w:t>Кожевина Л.И. –</w:t>
      </w:r>
      <w:r w:rsidR="00A9220B">
        <w:rPr>
          <w:sz w:val="28"/>
          <w:szCs w:val="28"/>
        </w:rPr>
        <w:t xml:space="preserve"> </w:t>
      </w:r>
      <w:r w:rsidRPr="00CA443E">
        <w:rPr>
          <w:sz w:val="28"/>
          <w:szCs w:val="28"/>
        </w:rPr>
        <w:t>преподаватель</w:t>
      </w:r>
      <w:r w:rsidR="00A9220B">
        <w:rPr>
          <w:sz w:val="28"/>
          <w:szCs w:val="28"/>
        </w:rPr>
        <w:t xml:space="preserve"> клинических дисциплин</w:t>
      </w:r>
      <w:r w:rsidRPr="00CA443E">
        <w:rPr>
          <w:sz w:val="28"/>
          <w:szCs w:val="28"/>
        </w:rPr>
        <w:t xml:space="preserve"> вы</w:t>
      </w:r>
      <w:r>
        <w:rPr>
          <w:sz w:val="28"/>
          <w:szCs w:val="28"/>
        </w:rPr>
        <w:t>сшей квалификационной категории.</w:t>
      </w:r>
    </w:p>
    <w:p w:rsidR="004D669D" w:rsidRPr="00CA443E" w:rsidRDefault="004D669D" w:rsidP="004D669D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3A1C4E" w:rsidRDefault="003A1C4E" w:rsidP="003A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Реко</w:t>
      </w:r>
      <w:r w:rsidR="00B5406B">
        <w:rPr>
          <w:sz w:val="28"/>
          <w:szCs w:val="28"/>
        </w:rPr>
        <w:t>мендована Методическим Советом ГБ</w:t>
      </w:r>
      <w:r>
        <w:rPr>
          <w:sz w:val="28"/>
          <w:szCs w:val="28"/>
        </w:rPr>
        <w:t>ПО</w:t>
      </w:r>
      <w:r w:rsidR="00B5406B">
        <w:rPr>
          <w:sz w:val="28"/>
          <w:szCs w:val="28"/>
        </w:rPr>
        <w:t>У</w:t>
      </w:r>
      <w:r>
        <w:rPr>
          <w:sz w:val="28"/>
          <w:szCs w:val="28"/>
        </w:rPr>
        <w:t xml:space="preserve"> Челябинского базового медицинского колледжа</w:t>
      </w:r>
    </w:p>
    <w:p w:rsidR="003A1C4E" w:rsidRDefault="003A1C4E" w:rsidP="003A1C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Совета протокол №</w:t>
      </w:r>
      <w:r w:rsidR="00A9220B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от </w:t>
      </w:r>
      <w:r w:rsidR="00A9220B">
        <w:rPr>
          <w:sz w:val="28"/>
          <w:szCs w:val="28"/>
        </w:rPr>
        <w:t>26 июня</w:t>
      </w:r>
      <w:r>
        <w:rPr>
          <w:sz w:val="28"/>
          <w:szCs w:val="28"/>
        </w:rPr>
        <w:t xml:space="preserve"> 201</w:t>
      </w:r>
      <w:r w:rsidR="00A9220B">
        <w:rPr>
          <w:sz w:val="28"/>
          <w:szCs w:val="28"/>
        </w:rPr>
        <w:t xml:space="preserve">7 </w:t>
      </w:r>
      <w:r>
        <w:rPr>
          <w:sz w:val="28"/>
          <w:szCs w:val="28"/>
        </w:rPr>
        <w:t>года.</w:t>
      </w:r>
    </w:p>
    <w:p w:rsidR="004D669D" w:rsidRPr="00721986" w:rsidRDefault="00721986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21986">
        <w:rPr>
          <w:sz w:val="28"/>
          <w:szCs w:val="28"/>
        </w:rPr>
        <w:t>.</w:t>
      </w:r>
    </w:p>
    <w:p w:rsidR="004D669D" w:rsidRPr="00721986" w:rsidRDefault="004D669D" w:rsidP="007219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D669D" w:rsidRDefault="004D669D" w:rsidP="004D66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669D" w:rsidRPr="004415ED" w:rsidRDefault="004D669D" w:rsidP="003C56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СОДЕРЖАНИЕ</w:t>
      </w: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14" w:type="dxa"/>
        <w:tblInd w:w="425" w:type="dxa"/>
        <w:tblLook w:val="01E0"/>
      </w:tblPr>
      <w:tblGrid>
        <w:gridCol w:w="8614"/>
        <w:gridCol w:w="800"/>
      </w:tblGrid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3C4580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Стр.</w:t>
            </w:r>
          </w:p>
          <w:p w:rsidR="004D669D" w:rsidRPr="00835623" w:rsidRDefault="004D669D" w:rsidP="003C4580">
            <w:pPr>
              <w:rPr>
                <w:b/>
                <w:sz w:val="28"/>
                <w:szCs w:val="28"/>
              </w:rPr>
            </w:pPr>
          </w:p>
        </w:tc>
      </w:tr>
      <w:tr w:rsidR="004D669D" w:rsidRPr="00835623" w:rsidTr="003C4580">
        <w:trPr>
          <w:trHeight w:val="931"/>
        </w:trPr>
        <w:tc>
          <w:tcPr>
            <w:tcW w:w="8614" w:type="dxa"/>
            <w:shd w:val="clear" w:color="auto" w:fill="auto"/>
          </w:tcPr>
          <w:p w:rsidR="004D669D" w:rsidRPr="00835623" w:rsidRDefault="004D669D" w:rsidP="00213892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>ПАСПОРТ</w:t>
            </w:r>
            <w:r>
              <w:rPr>
                <w:b/>
                <w:caps/>
              </w:rPr>
              <w:t>РАБОЧЕЙ</w:t>
            </w:r>
            <w:r w:rsidRPr="00835623">
              <w:rPr>
                <w:b/>
                <w:caps/>
              </w:rPr>
              <w:t xml:space="preserve"> ПРОГРАММЫ </w:t>
            </w:r>
            <w:r w:rsidR="00213892"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>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 w:rsidRPr="00835623">
              <w:rPr>
                <w:b/>
                <w:sz w:val="28"/>
                <w:szCs w:val="28"/>
              </w:rPr>
              <w:t>4</w:t>
            </w:r>
          </w:p>
        </w:tc>
      </w:tr>
      <w:tr w:rsidR="004D669D" w:rsidRPr="00835623" w:rsidTr="003C4580">
        <w:trPr>
          <w:trHeight w:val="720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результаты освоения </w:t>
            </w:r>
            <w:r w:rsidR="00213892"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D669D" w:rsidRPr="00835623" w:rsidTr="003C4580">
        <w:trPr>
          <w:trHeight w:val="594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СТРУКТУРА и содержание </w:t>
            </w:r>
            <w:r w:rsidR="00213892"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4D669D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pStyle w:val="1"/>
              <w:numPr>
                <w:ilvl w:val="0"/>
                <w:numId w:val="39"/>
              </w:numPr>
              <w:spacing w:line="360" w:lineRule="auto"/>
              <w:rPr>
                <w:b/>
                <w:caps/>
              </w:rPr>
            </w:pPr>
            <w:r w:rsidRPr="00835623">
              <w:rPr>
                <w:b/>
                <w:caps/>
              </w:rPr>
              <w:t xml:space="preserve">условия реализации программы </w:t>
            </w:r>
            <w:r w:rsidR="00213892"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>ПРОФЕССИОНАЛЬНОГО МОДУЛЯ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BC41FA" w:rsidP="00BC41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4D669D" w:rsidRPr="00835623" w:rsidTr="003C4580">
        <w:trPr>
          <w:trHeight w:val="692"/>
        </w:trPr>
        <w:tc>
          <w:tcPr>
            <w:tcW w:w="8614" w:type="dxa"/>
            <w:shd w:val="clear" w:color="auto" w:fill="auto"/>
          </w:tcPr>
          <w:p w:rsidR="004D669D" w:rsidRPr="00835623" w:rsidRDefault="004D669D" w:rsidP="004D669D">
            <w:pPr>
              <w:numPr>
                <w:ilvl w:val="0"/>
                <w:numId w:val="39"/>
              </w:numPr>
              <w:spacing w:line="360" w:lineRule="auto"/>
              <w:rPr>
                <w:b/>
                <w:bCs/>
                <w:i/>
              </w:rPr>
            </w:pPr>
            <w:r w:rsidRPr="00835623">
              <w:rPr>
                <w:b/>
                <w:caps/>
              </w:rPr>
              <w:t xml:space="preserve">Контроль и оценка результатов освоения </w:t>
            </w:r>
            <w:r w:rsidR="00213892">
              <w:rPr>
                <w:b/>
                <w:caps/>
              </w:rPr>
              <w:t>раздела</w:t>
            </w:r>
            <w:r w:rsidRPr="00835623">
              <w:rPr>
                <w:b/>
                <w:caps/>
              </w:rPr>
              <w:t>профессионального модуля (вида профессиональной деятельности</w:t>
            </w:r>
            <w:r w:rsidRPr="00835623">
              <w:rPr>
                <w:b/>
                <w:bCs/>
              </w:rPr>
              <w:t>)</w:t>
            </w:r>
          </w:p>
          <w:p w:rsidR="004D669D" w:rsidRPr="00835623" w:rsidRDefault="004D669D" w:rsidP="003C4580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4D669D" w:rsidRPr="00835623" w:rsidRDefault="00BC41FA" w:rsidP="003C45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</w:tr>
    </w:tbl>
    <w:p w:rsidR="004D669D" w:rsidRPr="004415ED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669D" w:rsidRPr="004415E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69D" w:rsidRPr="004415ED" w:rsidSect="003C4580">
          <w:pgSz w:w="11906" w:h="16838"/>
          <w:pgMar w:top="1134" w:right="567" w:bottom="567" w:left="1134" w:header="708" w:footer="708" w:gutter="0"/>
          <w:cols w:space="720"/>
        </w:sectPr>
      </w:pPr>
    </w:p>
    <w:p w:rsidR="004D669D" w:rsidRPr="004A564A" w:rsidRDefault="004D669D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A564A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 xml:space="preserve">РАБОЧЕЙ </w:t>
      </w:r>
      <w:r w:rsidRPr="004A564A">
        <w:rPr>
          <w:b/>
          <w:caps/>
          <w:sz w:val="28"/>
          <w:szCs w:val="28"/>
        </w:rPr>
        <w:t xml:space="preserve">ПРОГРАММЫ </w:t>
      </w:r>
    </w:p>
    <w:p w:rsidR="004D669D" w:rsidRPr="004A564A" w:rsidRDefault="007F402F" w:rsidP="004D66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7F402F">
        <w:rPr>
          <w:b/>
          <w:caps/>
          <w:sz w:val="28"/>
          <w:szCs w:val="28"/>
        </w:rPr>
        <w:t xml:space="preserve">раздела </w:t>
      </w:r>
      <w:r w:rsidR="004D669D" w:rsidRPr="004A564A">
        <w:rPr>
          <w:b/>
          <w:caps/>
          <w:sz w:val="28"/>
          <w:szCs w:val="28"/>
        </w:rPr>
        <w:t>ПРОФЕССИОНАЛЬНОГО МОДУЛЯ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 xml:space="preserve">Диагностическая деятельность </w:t>
      </w:r>
    </w:p>
    <w:p w:rsidR="00704419" w:rsidRPr="004A564A" w:rsidRDefault="00704419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Диагностика </w:t>
      </w:r>
      <w:r w:rsidR="00AE597B">
        <w:rPr>
          <w:b/>
          <w:sz w:val="28"/>
          <w:szCs w:val="28"/>
        </w:rPr>
        <w:t>нервных и психических болезней</w:t>
      </w: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  <w:u w:val="single"/>
        </w:rPr>
      </w:pPr>
    </w:p>
    <w:p w:rsidR="004D669D" w:rsidRPr="004A564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A564A">
        <w:rPr>
          <w:b/>
          <w:sz w:val="28"/>
          <w:szCs w:val="28"/>
        </w:rPr>
        <w:t>1.1. Область применения программы</w:t>
      </w:r>
    </w:p>
    <w:p w:rsidR="004D669D" w:rsidRPr="00F46EAA" w:rsidRDefault="004D669D" w:rsidP="004D669D">
      <w:pPr>
        <w:pStyle w:val="afb"/>
      </w:pPr>
      <w:r>
        <w:t xml:space="preserve">Рабочая </w:t>
      </w:r>
      <w:r w:rsidRPr="00F46EAA">
        <w:t xml:space="preserve"> программа</w:t>
      </w:r>
      <w:r w:rsidR="00433CA2">
        <w:t xml:space="preserve"> </w:t>
      </w:r>
      <w:r w:rsidR="007F402F">
        <w:t xml:space="preserve">раздела  </w:t>
      </w:r>
      <w:r w:rsidRPr="00F46EAA">
        <w:t xml:space="preserve">профессионального модуля (далее - </w:t>
      </w:r>
      <w:r w:rsidR="005038A5" w:rsidRPr="005038A5">
        <w:t xml:space="preserve">рабочая </w:t>
      </w:r>
      <w:r w:rsidRPr="00F46EAA">
        <w:t xml:space="preserve">программа) </w:t>
      </w:r>
      <w:r w:rsidR="00DC64FC">
        <w:t xml:space="preserve">является частью программы подготовки специалистов среднего звена в соответствии </w:t>
      </w:r>
      <w:r w:rsidRPr="00F46EAA">
        <w:t xml:space="preserve">с ФГОС по специальности СПО </w:t>
      </w:r>
      <w:r w:rsidR="00BA4EF8">
        <w:rPr>
          <w:sz w:val="24"/>
          <w:szCs w:val="24"/>
        </w:rPr>
        <w:t>31.02.01 </w:t>
      </w:r>
      <w:r w:rsidRPr="00F46EAA">
        <w:rPr>
          <w:lang w:val="en-US"/>
        </w:rPr>
        <w:t> </w:t>
      </w:r>
      <w:r w:rsidRPr="00F46EAA">
        <w:t xml:space="preserve">Лечебное  дело, входящей в состав укрупненной группы специальностей </w:t>
      </w:r>
      <w:r w:rsidR="00BA4EF8">
        <w:rPr>
          <w:sz w:val="24"/>
          <w:szCs w:val="24"/>
        </w:rPr>
        <w:t xml:space="preserve">31.00.00 </w:t>
      </w:r>
      <w:r w:rsidR="00BA4EF8" w:rsidRPr="00BA4EF8">
        <w:t>Клиническая медицина</w:t>
      </w:r>
      <w:r w:rsidR="00BA4EF8">
        <w:t xml:space="preserve">, </w:t>
      </w:r>
      <w:r w:rsidR="00BA4EF8" w:rsidRPr="00BA4EF8">
        <w:t> </w:t>
      </w:r>
      <w:r w:rsidRPr="00F46EAA">
        <w:t>в части освоения основного вида профессиональной деятельности (ВПД): Диагностическая деятельность и соответствующих профессиональных компетенций (ПК):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right="6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1.1. Планировать обследование пациентов различных возрастных групп.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1.2. Проводить диагностические исследования.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1.3. Проводить диагностику острых и хронических заболеваний.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1.6. Проводить диагностику смерти.</w:t>
      </w:r>
    </w:p>
    <w:p w:rsidR="004D669D" w:rsidRPr="003361C3" w:rsidRDefault="004D669D" w:rsidP="004D669D">
      <w:pPr>
        <w:pStyle w:val="28"/>
        <w:shd w:val="clear" w:color="auto" w:fill="auto"/>
        <w:spacing w:after="0" w:line="360" w:lineRule="auto"/>
        <w:ind w:left="2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361C3">
        <w:rPr>
          <w:rFonts w:ascii="Times New Roman" w:hAnsi="Times New Roman" w:cs="Times New Roman"/>
          <w:sz w:val="28"/>
          <w:szCs w:val="28"/>
        </w:rPr>
        <w:t>ПК 1.7. Оформлять медицинскую документацию.</w:t>
      </w:r>
    </w:p>
    <w:p w:rsidR="004D669D" w:rsidRPr="00F46EAA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F46EAA">
        <w:rPr>
          <w:sz w:val="28"/>
          <w:szCs w:val="28"/>
        </w:rPr>
        <w:t xml:space="preserve"> программа</w:t>
      </w:r>
      <w:r w:rsidR="00BC41FA">
        <w:rPr>
          <w:sz w:val="28"/>
          <w:szCs w:val="28"/>
        </w:rPr>
        <w:t xml:space="preserve"> </w:t>
      </w:r>
      <w:r w:rsidR="007F402F" w:rsidRPr="00704419">
        <w:rPr>
          <w:sz w:val="28"/>
          <w:szCs w:val="28"/>
        </w:rPr>
        <w:t>раздела</w:t>
      </w:r>
      <w:r w:rsidR="00BC41FA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профессионального модуля может быть использована</w:t>
      </w:r>
      <w:r w:rsidR="00BC41FA">
        <w:rPr>
          <w:sz w:val="28"/>
          <w:szCs w:val="28"/>
        </w:rPr>
        <w:t xml:space="preserve"> </w:t>
      </w:r>
      <w:r w:rsidRPr="00F46EAA">
        <w:rPr>
          <w:sz w:val="28"/>
          <w:szCs w:val="28"/>
        </w:rPr>
        <w:t>в дополнительном профессиональном образовании на циклах усовершенствования по  специальности лечебное  дело, скорая и неотложная помощь, семейный фельдшер, фельдшер образовательных учреждений.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33CA2" w:rsidRDefault="00433C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33CA2" w:rsidRDefault="00433C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33CA2" w:rsidRDefault="00433C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8A492F" w:rsidRDefault="008A492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8A492F" w:rsidRDefault="008A492F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33CA2" w:rsidRDefault="00433C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33CA2" w:rsidRDefault="00433CA2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6"/>
          <w:szCs w:val="26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lastRenderedPageBreak/>
        <w:t xml:space="preserve">1.2. Цели и задачи </w:t>
      </w:r>
      <w:r w:rsidR="007F402F">
        <w:rPr>
          <w:b/>
          <w:sz w:val="28"/>
          <w:szCs w:val="28"/>
        </w:rPr>
        <w:t xml:space="preserve"> раздела</w:t>
      </w:r>
      <w:r w:rsidR="00BC41FA">
        <w:rPr>
          <w:b/>
          <w:sz w:val="28"/>
          <w:szCs w:val="28"/>
        </w:rPr>
        <w:t xml:space="preserve"> </w:t>
      </w:r>
      <w:r w:rsidRPr="00D44F3C">
        <w:rPr>
          <w:b/>
          <w:sz w:val="28"/>
          <w:szCs w:val="28"/>
        </w:rPr>
        <w:t xml:space="preserve">модуля – требования к результатам освоения </w:t>
      </w:r>
      <w:r w:rsid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модуля.</w:t>
      </w:r>
    </w:p>
    <w:p w:rsidR="00AE597B" w:rsidRDefault="004D669D" w:rsidP="0070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>Диагностическая деятельность</w:t>
      </w:r>
      <w:r w:rsidR="00704419">
        <w:rPr>
          <w:b/>
          <w:sz w:val="28"/>
          <w:szCs w:val="28"/>
        </w:rPr>
        <w:t>.</w:t>
      </w:r>
    </w:p>
    <w:p w:rsidR="00AE597B" w:rsidRDefault="00A9220B" w:rsidP="0070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704419">
        <w:rPr>
          <w:b/>
          <w:sz w:val="28"/>
          <w:szCs w:val="28"/>
        </w:rPr>
        <w:t>асть</w:t>
      </w:r>
      <w:r>
        <w:rPr>
          <w:b/>
          <w:sz w:val="28"/>
          <w:szCs w:val="28"/>
        </w:rPr>
        <w:t xml:space="preserve"> 1.4</w:t>
      </w:r>
    </w:p>
    <w:p w:rsidR="00704419" w:rsidRPr="004A564A" w:rsidRDefault="00704419" w:rsidP="00704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Диагностика </w:t>
      </w:r>
      <w:r w:rsidR="00AE597B">
        <w:rPr>
          <w:b/>
          <w:sz w:val="28"/>
          <w:szCs w:val="28"/>
        </w:rPr>
        <w:t>нервных и психических болезней</w:t>
      </w:r>
    </w:p>
    <w:p w:rsidR="004D669D" w:rsidRPr="00D44F3C" w:rsidRDefault="004D669D" w:rsidP="004D669D">
      <w:pPr>
        <w:pStyle w:val="30"/>
        <w:shd w:val="clear" w:color="auto" w:fill="auto"/>
        <w:spacing w:before="0" w:after="0" w:line="360" w:lineRule="auto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D44F3C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="007F402F" w:rsidRPr="007F402F">
        <w:rPr>
          <w:sz w:val="28"/>
          <w:szCs w:val="28"/>
        </w:rPr>
        <w:t xml:space="preserve">раздела  </w:t>
      </w:r>
      <w:r w:rsidRPr="00D44F3C">
        <w:rPr>
          <w:sz w:val="28"/>
          <w:szCs w:val="28"/>
        </w:rPr>
        <w:t>профессионального модуля должен:</w:t>
      </w:r>
    </w:p>
    <w:p w:rsidR="004D669D" w:rsidRPr="00433CA2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3CA2">
        <w:rPr>
          <w:rFonts w:ascii="Times New Roman" w:hAnsi="Times New Roman" w:cs="Times New Roman"/>
          <w:b/>
          <w:bCs/>
          <w:sz w:val="28"/>
          <w:szCs w:val="28"/>
        </w:rPr>
        <w:t xml:space="preserve">иметь практический опыт: </w:t>
      </w:r>
    </w:p>
    <w:p w:rsidR="004D669D" w:rsidRPr="00433CA2" w:rsidRDefault="004D669D" w:rsidP="004D669D">
      <w:pPr>
        <w:spacing w:line="360" w:lineRule="auto"/>
        <w:ind w:right="-85" w:firstLine="709"/>
        <w:jc w:val="both"/>
        <w:rPr>
          <w:sz w:val="28"/>
          <w:szCs w:val="28"/>
        </w:rPr>
      </w:pPr>
      <w:r w:rsidRPr="00433CA2">
        <w:rPr>
          <w:sz w:val="28"/>
          <w:szCs w:val="28"/>
        </w:rPr>
        <w:t xml:space="preserve">обследования пациента; интерпретации результатов обследования лабораторных и инструментальных методов диагностики, постановки предварительного диагноза; заполнения истории болезни, амбулаторной карты пациента; </w:t>
      </w:r>
    </w:p>
    <w:p w:rsidR="004D669D" w:rsidRPr="00433CA2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3CA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 xml:space="preserve">планировать обследование пациента; 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осуществлять сбор анамнеза;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применять различные методы обследования пациента;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интерпретировать результаты лабораторных и инструментальных методов диагностики;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 xml:space="preserve">оформлять медицинскую документацию; </w:t>
      </w:r>
    </w:p>
    <w:p w:rsidR="004D669D" w:rsidRPr="00433CA2" w:rsidRDefault="004D669D" w:rsidP="004D669D">
      <w:pPr>
        <w:pStyle w:val="6"/>
        <w:shd w:val="clear" w:color="auto" w:fill="auto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33CA2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топографию органов и систем организма в различные возрастные периоды;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основные закономерности развития и жизнедеятельности организма;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lastRenderedPageBreak/>
        <w:t>основы регуляции физиологических функций, принципы обратной связи, механизм кодирования информации в    центральной нервной системе;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определение заболеваний; общие принципы классификации заболеваний;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этиологию заболеваний; патогенез и патологическую анатомию заболеваний;</w:t>
      </w:r>
    </w:p>
    <w:p w:rsidR="004D669D" w:rsidRPr="00433CA2" w:rsidRDefault="004D669D" w:rsidP="004D669D">
      <w:pPr>
        <w:spacing w:line="360" w:lineRule="auto"/>
        <w:ind w:right="-85" w:firstLine="708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4D669D" w:rsidRPr="00433CA2" w:rsidRDefault="004D669D" w:rsidP="004D669D">
      <w:pPr>
        <w:spacing w:line="360" w:lineRule="auto"/>
        <w:ind w:right="-85"/>
        <w:jc w:val="both"/>
        <w:rPr>
          <w:sz w:val="28"/>
          <w:szCs w:val="28"/>
        </w:rPr>
      </w:pPr>
      <w:r w:rsidRPr="00433CA2">
        <w:rPr>
          <w:sz w:val="28"/>
          <w:szCs w:val="28"/>
        </w:rPr>
        <w:t>методы клинического, лабораторного, инструментального обследования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D44F3C">
        <w:rPr>
          <w:b/>
          <w:sz w:val="28"/>
          <w:szCs w:val="28"/>
        </w:rPr>
        <w:t xml:space="preserve">1.3. </w:t>
      </w:r>
      <w:r w:rsidR="00077819">
        <w:rPr>
          <w:b/>
          <w:sz w:val="28"/>
          <w:szCs w:val="28"/>
        </w:rPr>
        <w:t>К</w:t>
      </w:r>
      <w:r w:rsidRPr="00D44F3C">
        <w:rPr>
          <w:b/>
          <w:sz w:val="28"/>
          <w:szCs w:val="28"/>
        </w:rPr>
        <w:t xml:space="preserve">оличество часов на освоение программы </w:t>
      </w:r>
      <w:r w:rsidR="007F402F" w:rsidRPr="007F402F">
        <w:rPr>
          <w:b/>
          <w:sz w:val="28"/>
          <w:szCs w:val="28"/>
        </w:rPr>
        <w:t xml:space="preserve">раздела </w:t>
      </w:r>
      <w:r w:rsidRPr="00D44F3C">
        <w:rPr>
          <w:b/>
          <w:sz w:val="28"/>
          <w:szCs w:val="28"/>
        </w:rPr>
        <w:t>профессионального модуля: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>всего</w:t>
      </w:r>
      <w:r w:rsidR="001628D9">
        <w:rPr>
          <w:sz w:val="28"/>
          <w:szCs w:val="28"/>
        </w:rPr>
        <w:t>135</w:t>
      </w:r>
      <w:r w:rsidR="00A9220B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>часов, в том числе: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 xml:space="preserve">максимальной учебной нагрузки </w:t>
      </w:r>
      <w:r w:rsidR="00DF3426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 xml:space="preserve">обучающегося </w:t>
      </w:r>
      <w:r w:rsidR="008A492F">
        <w:rPr>
          <w:sz w:val="28"/>
          <w:szCs w:val="28"/>
        </w:rPr>
        <w:t xml:space="preserve">  135</w:t>
      </w:r>
      <w:r w:rsidRPr="00D44F3C">
        <w:rPr>
          <w:sz w:val="28"/>
          <w:szCs w:val="28"/>
        </w:rPr>
        <w:t xml:space="preserve"> часов, включая: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 xml:space="preserve">обязательной аудиторной учебной нагрузки </w:t>
      </w:r>
      <w:r w:rsidR="00DF3426">
        <w:rPr>
          <w:sz w:val="28"/>
          <w:szCs w:val="28"/>
        </w:rPr>
        <w:t xml:space="preserve"> </w:t>
      </w:r>
      <w:r w:rsidRPr="00D44F3C">
        <w:rPr>
          <w:sz w:val="28"/>
          <w:szCs w:val="28"/>
        </w:rPr>
        <w:t xml:space="preserve">обучающегося </w:t>
      </w:r>
      <w:r w:rsidR="00DF3426">
        <w:rPr>
          <w:sz w:val="28"/>
          <w:szCs w:val="28"/>
        </w:rPr>
        <w:t xml:space="preserve"> </w:t>
      </w:r>
      <w:r w:rsidR="001628D9">
        <w:rPr>
          <w:sz w:val="28"/>
          <w:szCs w:val="28"/>
        </w:rPr>
        <w:t>90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"/>
        <w:rPr>
          <w:sz w:val="28"/>
          <w:szCs w:val="28"/>
        </w:rPr>
      </w:pPr>
      <w:r w:rsidRPr="00D44F3C">
        <w:rPr>
          <w:sz w:val="28"/>
          <w:szCs w:val="28"/>
        </w:rPr>
        <w:t>самостоятельной работы обучающегося</w:t>
      </w:r>
      <w:r w:rsidR="008A492F">
        <w:rPr>
          <w:sz w:val="28"/>
          <w:szCs w:val="28"/>
        </w:rPr>
        <w:t xml:space="preserve"> </w:t>
      </w:r>
      <w:r w:rsidR="001628D9">
        <w:rPr>
          <w:sz w:val="28"/>
          <w:szCs w:val="28"/>
        </w:rPr>
        <w:t>45</w:t>
      </w:r>
      <w:r w:rsidRPr="00D44F3C">
        <w:rPr>
          <w:sz w:val="28"/>
          <w:szCs w:val="28"/>
        </w:rPr>
        <w:t xml:space="preserve"> часов;</w:t>
      </w:r>
    </w:p>
    <w:p w:rsidR="004D669D" w:rsidRPr="00D44F3C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D44F3C">
        <w:rPr>
          <w:sz w:val="28"/>
          <w:szCs w:val="28"/>
        </w:rPr>
        <w:t>учебной</w:t>
      </w:r>
      <w:r w:rsidR="008A492F">
        <w:rPr>
          <w:sz w:val="28"/>
          <w:szCs w:val="28"/>
        </w:rPr>
        <w:t xml:space="preserve">  </w:t>
      </w:r>
      <w:r>
        <w:rPr>
          <w:sz w:val="28"/>
          <w:szCs w:val="28"/>
        </w:rPr>
        <w:t>практики нет</w:t>
      </w:r>
    </w:p>
    <w:p w:rsidR="004D669D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 </w:t>
      </w:r>
      <w:r w:rsidR="00704419">
        <w:rPr>
          <w:sz w:val="28"/>
          <w:szCs w:val="28"/>
        </w:rPr>
        <w:t>нет</w:t>
      </w:r>
    </w:p>
    <w:p w:rsidR="00AE597B" w:rsidRDefault="00AE597B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  <w:sectPr w:rsidR="00AE597B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Pr="004415ED" w:rsidRDefault="004D669D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7F402F">
        <w:rPr>
          <w:b/>
          <w:caps/>
          <w:sz w:val="28"/>
          <w:szCs w:val="28"/>
        </w:rPr>
        <w:t xml:space="preserve"> раздела</w:t>
      </w:r>
      <w:r w:rsidRPr="004415ED">
        <w:rPr>
          <w:b/>
          <w:caps/>
          <w:sz w:val="28"/>
          <w:szCs w:val="28"/>
        </w:rPr>
        <w:t xml:space="preserve">ПРОФЕССИОНАЛЬНОГО МОДУЛЯ </w:t>
      </w:r>
    </w:p>
    <w:p w:rsidR="004D669D" w:rsidRPr="00BC41FA" w:rsidRDefault="004D669D" w:rsidP="004D669D">
      <w:pPr>
        <w:spacing w:line="360" w:lineRule="auto"/>
        <w:ind w:right="-312"/>
        <w:rPr>
          <w:sz w:val="28"/>
          <w:szCs w:val="28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F402F" w:rsidRPr="007F402F">
        <w:rPr>
          <w:sz w:val="28"/>
          <w:szCs w:val="28"/>
        </w:rPr>
        <w:t>раздела</w:t>
      </w:r>
      <w:r w:rsidR="00BC41FA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 xml:space="preserve"> –</w:t>
      </w:r>
      <w:r w:rsidRPr="00BC41FA">
        <w:rPr>
          <w:b/>
          <w:sz w:val="28"/>
          <w:szCs w:val="28"/>
        </w:rPr>
        <w:t>Диагностическая деятельность</w:t>
      </w:r>
      <w:r w:rsidRPr="00BC41FA">
        <w:rPr>
          <w:sz w:val="28"/>
          <w:szCs w:val="28"/>
        </w:rPr>
        <w:t>,</w:t>
      </w:r>
      <w:r w:rsidR="00BC41FA">
        <w:rPr>
          <w:sz w:val="28"/>
          <w:szCs w:val="28"/>
        </w:rPr>
        <w:t xml:space="preserve"> </w:t>
      </w:r>
      <w:r w:rsidRPr="00BC41FA">
        <w:rPr>
          <w:sz w:val="28"/>
          <w:szCs w:val="28"/>
        </w:rPr>
        <w:t>в том числе профессиональными (ПК) и общими (ОК) компетенциями: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560"/>
      </w:tblGrid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Код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AB0649">
              <w:rPr>
                <w:b/>
              </w:rPr>
              <w:t>Наименование результатов обучения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1.1.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31" w:lineRule="exact"/>
              <w:ind w:right="60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Планировать обследование пациентов различных возрастных групп.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диагностические исследования.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1.3.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острых и хронических заболеваний.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1.6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Проводить диагностику смерти.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  <w:u w:val="single"/>
              </w:rPr>
            </w:pPr>
            <w:r w:rsidRPr="00AB0649">
              <w:t>ПК 1.7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2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5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6 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7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8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 xml:space="preserve"> 9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rPr>
                <w:sz w:val="22"/>
              </w:rPr>
              <w:t>10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rPr>
                <w:sz w:val="22"/>
              </w:rPr>
              <w:t>11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t>12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r w:rsidRPr="00AB0649">
              <w:rPr>
                <w:lang w:val="en-US"/>
              </w:rPr>
              <w:t>OK</w:t>
            </w:r>
            <w:r w:rsidRPr="00AB0649">
              <w:rPr>
                <w:sz w:val="22"/>
              </w:rPr>
              <w:t>13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4D669D" w:rsidRPr="00AB0649" w:rsidTr="003C4580">
        <w:tc>
          <w:tcPr>
            <w:tcW w:w="851" w:type="dxa"/>
          </w:tcPr>
          <w:p w:rsidR="004D669D" w:rsidRPr="00AB0649" w:rsidRDefault="004D669D" w:rsidP="003C4580">
            <w:pPr>
              <w:ind w:right="-91"/>
              <w:rPr>
                <w:lang w:val="en-US"/>
              </w:rPr>
            </w:pPr>
            <w:r w:rsidRPr="00AB0649">
              <w:rPr>
                <w:lang w:val="en-US"/>
              </w:rPr>
              <w:t>OK</w:t>
            </w:r>
            <w:r w:rsidRPr="00AB0649">
              <w:rPr>
                <w:sz w:val="22"/>
                <w:szCs w:val="22"/>
              </w:rPr>
              <w:t>14</w:t>
            </w:r>
          </w:p>
        </w:tc>
        <w:tc>
          <w:tcPr>
            <w:tcW w:w="9560" w:type="dxa"/>
          </w:tcPr>
          <w:p w:rsidR="004D669D" w:rsidRPr="00AB0649" w:rsidRDefault="004D669D" w:rsidP="003C4580">
            <w:pPr>
              <w:pStyle w:val="28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B064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D669D" w:rsidRPr="00FB3DB1" w:rsidRDefault="004D669D" w:rsidP="004D6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sectPr w:rsidR="004D669D" w:rsidRPr="00FB3DB1" w:rsidSect="003C4580">
          <w:pgSz w:w="11907" w:h="16840"/>
          <w:pgMar w:top="1134" w:right="567" w:bottom="567" w:left="1134" w:header="709" w:footer="709" w:gutter="0"/>
          <w:cols w:space="720"/>
        </w:sectPr>
      </w:pPr>
    </w:p>
    <w:p w:rsidR="004D669D" w:rsidRDefault="004D669D">
      <w:pPr>
        <w:spacing w:after="200" w:line="276" w:lineRule="auto"/>
        <w:rPr>
          <w:b/>
          <w:caps/>
          <w:sz w:val="28"/>
          <w:szCs w:val="28"/>
        </w:rPr>
      </w:pPr>
    </w:p>
    <w:p w:rsidR="004D669D" w:rsidRDefault="004D669D" w:rsidP="004D669D">
      <w:pPr>
        <w:jc w:val="center"/>
        <w:rPr>
          <w:b/>
          <w:caps/>
          <w:sz w:val="28"/>
          <w:szCs w:val="28"/>
        </w:rPr>
      </w:pPr>
    </w:p>
    <w:p w:rsidR="004D669D" w:rsidRPr="00C8773B" w:rsidRDefault="004D669D" w:rsidP="004D669D">
      <w:pPr>
        <w:jc w:val="center"/>
        <w:rPr>
          <w:b/>
          <w:caps/>
          <w:sz w:val="28"/>
          <w:szCs w:val="28"/>
        </w:rPr>
      </w:pPr>
      <w:r w:rsidRPr="00C8773B">
        <w:rPr>
          <w:b/>
          <w:caps/>
          <w:sz w:val="28"/>
          <w:szCs w:val="28"/>
        </w:rPr>
        <w:t>3. Структура и содержание</w:t>
      </w:r>
      <w:r w:rsidR="007F402F">
        <w:rPr>
          <w:b/>
          <w:caps/>
          <w:sz w:val="28"/>
          <w:szCs w:val="28"/>
        </w:rPr>
        <w:t xml:space="preserve">раздела </w:t>
      </w:r>
      <w:r w:rsidRPr="00C8773B">
        <w:rPr>
          <w:b/>
          <w:caps/>
          <w:sz w:val="28"/>
          <w:szCs w:val="28"/>
        </w:rPr>
        <w:t xml:space="preserve"> профессионального модуля</w:t>
      </w:r>
    </w:p>
    <w:p w:rsidR="004D669D" w:rsidRPr="003319F2" w:rsidRDefault="004D669D" w:rsidP="00331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3.1. Тематический план профессионального модуля</w:t>
      </w:r>
      <w:r w:rsidR="003319F2" w:rsidRPr="003319F2">
        <w:rPr>
          <w:b/>
          <w:sz w:val="28"/>
          <w:szCs w:val="28"/>
        </w:rPr>
        <w:t xml:space="preserve">.   </w:t>
      </w:r>
      <w:r w:rsidR="003319F2" w:rsidRPr="003319F2">
        <w:rPr>
          <w:b/>
          <w:bCs/>
        </w:rPr>
        <w:t xml:space="preserve">Часть </w:t>
      </w:r>
      <w:r w:rsidR="005928B6">
        <w:rPr>
          <w:b/>
          <w:bCs/>
        </w:rPr>
        <w:t xml:space="preserve">  4    </w:t>
      </w:r>
      <w:r w:rsidR="003319F2" w:rsidRPr="003319F2">
        <w:rPr>
          <w:b/>
          <w:bCs/>
        </w:rPr>
        <w:t xml:space="preserve"> Диагностика нервных и психических болезней</w:t>
      </w:r>
    </w:p>
    <w:tbl>
      <w:tblPr>
        <w:tblW w:w="5164" w:type="pct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211"/>
        <w:gridCol w:w="3670"/>
        <w:gridCol w:w="1155"/>
        <w:gridCol w:w="783"/>
        <w:gridCol w:w="1849"/>
        <w:gridCol w:w="1177"/>
        <w:gridCol w:w="875"/>
        <w:gridCol w:w="1151"/>
        <w:gridCol w:w="1075"/>
        <w:gridCol w:w="1913"/>
      </w:tblGrid>
      <w:tr w:rsidR="004D669D" w:rsidRPr="00E15F59" w:rsidTr="00BC41FA">
        <w:trPr>
          <w:trHeight w:val="435"/>
        </w:trPr>
        <w:tc>
          <w:tcPr>
            <w:tcW w:w="697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 xml:space="preserve">Коды </w:t>
            </w:r>
          </w:p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профессиональных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  <w:r w:rsidRPr="00E15F59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57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Наименования разделов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профессионального модуля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:rsidR="004D669D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 xml:space="preserve">Всего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15F59">
              <w:rPr>
                <w:b/>
                <w:iCs/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15F5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40" w:type="pct"/>
            <w:gridSpan w:val="5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4D669D" w:rsidRPr="00E15F59" w:rsidTr="00BC41FA">
        <w:trPr>
          <w:trHeight w:val="435"/>
        </w:trPr>
        <w:tc>
          <w:tcPr>
            <w:tcW w:w="697" w:type="pct"/>
            <w:vMerge/>
            <w:shd w:val="clear" w:color="auto" w:fill="auto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9" w:type="pct"/>
            <w:gridSpan w:val="2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Учебная,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603" w:type="pct"/>
            <w:vMerge w:val="restart"/>
            <w:shd w:val="clear" w:color="auto" w:fill="auto"/>
            <w:vAlign w:val="center"/>
          </w:tcPr>
          <w:p w:rsidR="00C2154B" w:rsidRDefault="00C2154B" w:rsidP="00C2154B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</w:t>
            </w:r>
          </w:p>
          <w:p w:rsidR="004D669D" w:rsidRDefault="00C2154B" w:rsidP="00C2154B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 xml:space="preserve"> </w:t>
            </w:r>
            <w:r w:rsidR="004D669D" w:rsidRPr="00E15F59">
              <w:rPr>
                <w:b/>
                <w:sz w:val="20"/>
                <w:szCs w:val="20"/>
              </w:rPr>
              <w:t xml:space="preserve">(по профилю 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специальности),</w:t>
            </w:r>
          </w:p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  <w:p w:rsidR="004D669D" w:rsidRPr="00E15F59" w:rsidRDefault="004D669D" w:rsidP="003C4580">
            <w:pPr>
              <w:pStyle w:val="23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4D669D" w:rsidRPr="00E15F59" w:rsidTr="00BC41FA">
        <w:trPr>
          <w:trHeight w:val="390"/>
        </w:trPr>
        <w:tc>
          <w:tcPr>
            <w:tcW w:w="697" w:type="pct"/>
            <w:vMerge/>
            <w:shd w:val="clear" w:color="auto" w:fill="auto"/>
          </w:tcPr>
          <w:p w:rsidR="004D669D" w:rsidRPr="00E15F59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1157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7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вт.ч. лабораторные работы и практические занятия,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Всего,</w:t>
            </w:r>
          </w:p>
          <w:p w:rsidR="004D669D" w:rsidRPr="00E15F59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вт.ч., курсовая работа (проект),</w:t>
            </w:r>
          </w:p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15F59">
              <w:rPr>
                <w:sz w:val="20"/>
                <w:szCs w:val="20"/>
              </w:rPr>
              <w:t>часов</w:t>
            </w: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pct"/>
            <w:vMerge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4D669D" w:rsidRPr="00E15F59" w:rsidTr="00BC41FA">
        <w:trPr>
          <w:trHeight w:val="390"/>
        </w:trPr>
        <w:tc>
          <w:tcPr>
            <w:tcW w:w="697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7" w:type="pct"/>
            <w:shd w:val="clear" w:color="auto" w:fill="auto"/>
            <w:vAlign w:val="center"/>
          </w:tcPr>
          <w:p w:rsidR="004D669D" w:rsidRPr="00E15F59" w:rsidRDefault="004D669D" w:rsidP="003C4580">
            <w:pPr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313B">
              <w:rPr>
                <w:sz w:val="20"/>
                <w:szCs w:val="20"/>
              </w:rPr>
              <w:t>6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4D669D" w:rsidRPr="00E15F59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5F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4D669D" w:rsidRPr="00DC313B" w:rsidRDefault="004D669D" w:rsidP="003C4580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DC313B">
              <w:rPr>
                <w:b/>
                <w:sz w:val="20"/>
                <w:szCs w:val="20"/>
              </w:rPr>
              <w:t>10</w:t>
            </w:r>
          </w:p>
        </w:tc>
      </w:tr>
      <w:tr w:rsidR="004D669D" w:rsidRPr="00EB5278" w:rsidTr="00BC41FA">
        <w:trPr>
          <w:trHeight w:val="590"/>
        </w:trPr>
        <w:tc>
          <w:tcPr>
            <w:tcW w:w="697" w:type="pct"/>
            <w:shd w:val="clear" w:color="auto" w:fill="auto"/>
          </w:tcPr>
          <w:p w:rsidR="004D669D" w:rsidRPr="00EB5278" w:rsidRDefault="004D669D" w:rsidP="003C4580">
            <w:pPr>
              <w:rPr>
                <w:b/>
              </w:rPr>
            </w:pPr>
          </w:p>
        </w:tc>
        <w:tc>
          <w:tcPr>
            <w:tcW w:w="1157" w:type="pct"/>
            <w:shd w:val="clear" w:color="auto" w:fill="auto"/>
          </w:tcPr>
          <w:p w:rsidR="004D669D" w:rsidRPr="00EB5278" w:rsidRDefault="00D31B83" w:rsidP="003C4580">
            <w:pPr>
              <w:rPr>
                <w:b/>
              </w:rPr>
            </w:pPr>
            <w:r>
              <w:rPr>
                <w:b/>
              </w:rPr>
              <w:t>Раздел 1</w:t>
            </w:r>
            <w:r w:rsidR="004D669D" w:rsidRPr="00EB5278">
              <w:rPr>
                <w:b/>
              </w:rPr>
              <w:t>.</w:t>
            </w:r>
            <w:r w:rsidR="004D669D">
              <w:t>Диагностика терапевтических заболеваний</w:t>
            </w:r>
          </w:p>
        </w:tc>
        <w:tc>
          <w:tcPr>
            <w:tcW w:w="364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777</w:t>
            </w:r>
          </w:p>
        </w:tc>
        <w:tc>
          <w:tcPr>
            <w:tcW w:w="247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518</w:t>
            </w:r>
          </w:p>
        </w:tc>
        <w:tc>
          <w:tcPr>
            <w:tcW w:w="583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  <w:r>
              <w:t>334</w:t>
            </w:r>
          </w:p>
        </w:tc>
        <w:tc>
          <w:tcPr>
            <w:tcW w:w="371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>
              <w:rPr>
                <w:b/>
              </w:rPr>
              <w:t>259</w:t>
            </w:r>
          </w:p>
        </w:tc>
        <w:tc>
          <w:tcPr>
            <w:tcW w:w="363" w:type="pct"/>
            <w:shd w:val="clear" w:color="auto" w:fill="auto"/>
          </w:tcPr>
          <w:p w:rsidR="004D669D" w:rsidRPr="009E1F81" w:rsidRDefault="004D669D" w:rsidP="003C458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4D669D" w:rsidRPr="005571C6" w:rsidRDefault="004D669D" w:rsidP="003C4580">
            <w:pPr>
              <w:jc w:val="center"/>
              <w:rPr>
                <w:b/>
              </w:rPr>
            </w:pPr>
            <w:r w:rsidRPr="005571C6">
              <w:rPr>
                <w:b/>
              </w:rPr>
              <w:t>-</w:t>
            </w:r>
          </w:p>
        </w:tc>
      </w:tr>
      <w:tr w:rsidR="006E0459" w:rsidRPr="00EB5278" w:rsidTr="00BC41FA">
        <w:trPr>
          <w:trHeight w:val="590"/>
        </w:trPr>
        <w:tc>
          <w:tcPr>
            <w:tcW w:w="697" w:type="pct"/>
            <w:shd w:val="clear" w:color="auto" w:fill="auto"/>
          </w:tcPr>
          <w:p w:rsidR="006E0459" w:rsidRPr="00EB5278" w:rsidRDefault="006E0459" w:rsidP="00AE597B">
            <w:r>
              <w:t>ПК 1</w:t>
            </w:r>
            <w:r w:rsidRPr="00EB5278">
              <w:t>.1.</w:t>
            </w:r>
            <w:r>
              <w:t>-1</w:t>
            </w:r>
            <w:r w:rsidRPr="00EB5278">
              <w:t>.3.</w:t>
            </w:r>
          </w:p>
          <w:p w:rsidR="006E0459" w:rsidRPr="00EB5278" w:rsidRDefault="006E0459" w:rsidP="00AE597B">
            <w:pPr>
              <w:rPr>
                <w:b/>
              </w:rPr>
            </w:pPr>
            <w:r>
              <w:t>ПК 1</w:t>
            </w:r>
            <w:r w:rsidRPr="00EB5278">
              <w:t>.6.</w:t>
            </w:r>
            <w:r>
              <w:t>-1.7</w:t>
            </w:r>
            <w:r w:rsidRPr="00EB5278">
              <w:t>.</w:t>
            </w:r>
          </w:p>
        </w:tc>
        <w:tc>
          <w:tcPr>
            <w:tcW w:w="1157" w:type="pct"/>
            <w:shd w:val="clear" w:color="auto" w:fill="auto"/>
          </w:tcPr>
          <w:p w:rsidR="00AE597B" w:rsidRPr="00716D6C" w:rsidRDefault="00AE597B" w:rsidP="00AE59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 w:rsidRPr="00716D6C">
              <w:rPr>
                <w:b/>
                <w:bCs/>
              </w:rPr>
              <w:t xml:space="preserve">4 </w:t>
            </w:r>
          </w:p>
          <w:p w:rsidR="006E0459" w:rsidRPr="00EB5278" w:rsidRDefault="00AE597B" w:rsidP="00AE597B">
            <w:pPr>
              <w:rPr>
                <w:b/>
              </w:rPr>
            </w:pPr>
            <w:r w:rsidRPr="003E56A4">
              <w:rPr>
                <w:bCs/>
              </w:rPr>
              <w:t xml:space="preserve">Диагностика </w:t>
            </w:r>
            <w:r>
              <w:rPr>
                <w:bCs/>
              </w:rPr>
              <w:t>нервных и психических болезней</w:t>
            </w:r>
          </w:p>
        </w:tc>
        <w:tc>
          <w:tcPr>
            <w:tcW w:w="364" w:type="pct"/>
            <w:shd w:val="clear" w:color="auto" w:fill="auto"/>
          </w:tcPr>
          <w:p w:rsidR="006E0459" w:rsidRDefault="00AE597B" w:rsidP="003C4580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47" w:type="pct"/>
            <w:shd w:val="clear" w:color="auto" w:fill="auto"/>
          </w:tcPr>
          <w:p w:rsidR="006E0459" w:rsidRDefault="00AE597B" w:rsidP="003C4580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83" w:type="pct"/>
            <w:shd w:val="clear" w:color="auto" w:fill="auto"/>
          </w:tcPr>
          <w:p w:rsidR="006E0459" w:rsidRDefault="00AE597B" w:rsidP="003C4580">
            <w:pPr>
              <w:jc w:val="center"/>
            </w:pPr>
            <w:r>
              <w:t>62</w:t>
            </w:r>
          </w:p>
        </w:tc>
        <w:tc>
          <w:tcPr>
            <w:tcW w:w="371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6E0459" w:rsidRDefault="00AE597B" w:rsidP="003C4580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3" w:type="pct"/>
            <w:shd w:val="clear" w:color="auto" w:fill="auto"/>
          </w:tcPr>
          <w:p w:rsidR="006E0459" w:rsidRPr="009E1F81" w:rsidRDefault="006E0459" w:rsidP="003C458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6E0459" w:rsidRPr="005571C6" w:rsidRDefault="006E0459" w:rsidP="003C4580">
            <w:pPr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6E0459" w:rsidRPr="005571C6" w:rsidRDefault="006E0459" w:rsidP="003C4580">
            <w:pPr>
              <w:jc w:val="center"/>
              <w:rPr>
                <w:b/>
              </w:rPr>
            </w:pPr>
          </w:p>
        </w:tc>
      </w:tr>
      <w:tr w:rsidR="00BC41FA" w:rsidRPr="00EB5278" w:rsidTr="00BC41FA">
        <w:trPr>
          <w:trHeight w:val="330"/>
        </w:trPr>
        <w:tc>
          <w:tcPr>
            <w:tcW w:w="697" w:type="pct"/>
            <w:shd w:val="clear" w:color="auto" w:fill="auto"/>
          </w:tcPr>
          <w:p w:rsidR="00BC41FA" w:rsidRDefault="00BC41FA" w:rsidP="003C4580"/>
        </w:tc>
        <w:tc>
          <w:tcPr>
            <w:tcW w:w="1157" w:type="pct"/>
            <w:shd w:val="clear" w:color="auto" w:fill="auto"/>
          </w:tcPr>
          <w:p w:rsidR="00BC41FA" w:rsidRDefault="00BC41FA" w:rsidP="003C4580">
            <w:pPr>
              <w:rPr>
                <w:b/>
                <w:bCs/>
              </w:rPr>
            </w:pPr>
            <w:r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3146" w:type="pct"/>
            <w:gridSpan w:val="8"/>
            <w:tcBorders>
              <w:bottom w:val="single" w:sz="12" w:space="0" w:color="auto"/>
            </w:tcBorders>
            <w:shd w:val="clear" w:color="auto" w:fill="A6A6A6" w:themeFill="background1" w:themeFillShade="A6"/>
          </w:tcPr>
          <w:p w:rsidR="00BC41FA" w:rsidRPr="005571C6" w:rsidRDefault="00BC41FA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C41FA" w:rsidRPr="00EB5278" w:rsidTr="00BC41FA">
        <w:trPr>
          <w:trHeight w:val="46"/>
        </w:trPr>
        <w:tc>
          <w:tcPr>
            <w:tcW w:w="697" w:type="pct"/>
            <w:shd w:val="clear" w:color="auto" w:fill="auto"/>
          </w:tcPr>
          <w:p w:rsidR="00BC41FA" w:rsidRPr="00EB5278" w:rsidRDefault="00BC41FA" w:rsidP="003C4580">
            <w:pPr>
              <w:pStyle w:val="23"/>
              <w:widowControl w:val="0"/>
              <w:ind w:left="0" w:firstLine="0"/>
              <w:rPr>
                <w:b/>
              </w:rPr>
            </w:pPr>
          </w:p>
        </w:tc>
        <w:tc>
          <w:tcPr>
            <w:tcW w:w="1157" w:type="pct"/>
            <w:shd w:val="clear" w:color="auto" w:fill="auto"/>
          </w:tcPr>
          <w:p w:rsidR="00BC41FA" w:rsidRPr="00EB5278" w:rsidRDefault="00BC41FA" w:rsidP="003C4580">
            <w:pPr>
              <w:pStyle w:val="23"/>
              <w:widowControl w:val="0"/>
              <w:ind w:left="0" w:firstLine="0"/>
              <w:jc w:val="both"/>
              <w:rPr>
                <w:b/>
              </w:rPr>
            </w:pPr>
            <w:r w:rsidRPr="00EB5278">
              <w:rPr>
                <w:b/>
              </w:rPr>
              <w:t>Всего:</w:t>
            </w:r>
          </w:p>
        </w:tc>
        <w:tc>
          <w:tcPr>
            <w:tcW w:w="364" w:type="pct"/>
            <w:shd w:val="clear" w:color="auto" w:fill="auto"/>
          </w:tcPr>
          <w:p w:rsidR="00BC41FA" w:rsidRDefault="00BC41FA" w:rsidP="009748D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247" w:type="pct"/>
            <w:shd w:val="clear" w:color="auto" w:fill="auto"/>
          </w:tcPr>
          <w:p w:rsidR="00BC41FA" w:rsidRDefault="00BC41FA" w:rsidP="009748D6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83" w:type="pct"/>
            <w:shd w:val="clear" w:color="auto" w:fill="auto"/>
          </w:tcPr>
          <w:p w:rsidR="00BC41FA" w:rsidRDefault="00BC41FA" w:rsidP="009748D6">
            <w:pPr>
              <w:jc w:val="center"/>
            </w:pPr>
            <w:r>
              <w:t>62</w:t>
            </w:r>
          </w:p>
        </w:tc>
        <w:tc>
          <w:tcPr>
            <w:tcW w:w="371" w:type="pct"/>
            <w:shd w:val="clear" w:color="auto" w:fill="auto"/>
          </w:tcPr>
          <w:p w:rsidR="00BC41FA" w:rsidRPr="009E1F81" w:rsidRDefault="00BC41FA" w:rsidP="009748D6">
            <w:pPr>
              <w:jc w:val="center"/>
            </w:pPr>
          </w:p>
        </w:tc>
        <w:tc>
          <w:tcPr>
            <w:tcW w:w="276" w:type="pct"/>
            <w:shd w:val="clear" w:color="auto" w:fill="auto"/>
          </w:tcPr>
          <w:p w:rsidR="00BC41FA" w:rsidRDefault="00BC41FA" w:rsidP="009748D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63" w:type="pct"/>
            <w:shd w:val="clear" w:color="auto" w:fill="auto"/>
          </w:tcPr>
          <w:p w:rsidR="00BC41FA" w:rsidRPr="009E1F81" w:rsidRDefault="00BC41FA" w:rsidP="003C4580">
            <w:pPr>
              <w:jc w:val="center"/>
            </w:pPr>
          </w:p>
        </w:tc>
        <w:tc>
          <w:tcPr>
            <w:tcW w:w="339" w:type="pct"/>
            <w:shd w:val="clear" w:color="auto" w:fill="auto"/>
          </w:tcPr>
          <w:p w:rsidR="00BC41FA" w:rsidRPr="005571C6" w:rsidRDefault="00BC41FA" w:rsidP="003C4580">
            <w:pPr>
              <w:jc w:val="center"/>
              <w:rPr>
                <w:b/>
              </w:rPr>
            </w:pPr>
          </w:p>
        </w:tc>
        <w:tc>
          <w:tcPr>
            <w:tcW w:w="603" w:type="pct"/>
            <w:shd w:val="clear" w:color="auto" w:fill="auto"/>
          </w:tcPr>
          <w:p w:rsidR="00BC41FA" w:rsidRPr="005571C6" w:rsidRDefault="00BC41FA" w:rsidP="003C458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4D669D" w:rsidRDefault="004D669D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6E0459" w:rsidRDefault="006E0459" w:rsidP="004D669D">
      <w:pPr>
        <w:jc w:val="center"/>
        <w:rPr>
          <w:sz w:val="28"/>
          <w:szCs w:val="28"/>
        </w:rPr>
      </w:pPr>
    </w:p>
    <w:p w:rsidR="004D669D" w:rsidRDefault="004D669D" w:rsidP="004D669D"/>
    <w:p w:rsidR="00DD1925" w:rsidRPr="004415ED" w:rsidRDefault="00DD1925" w:rsidP="004D669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</w:t>
      </w:r>
      <w:r w:rsidR="007F402F">
        <w:rPr>
          <w:b/>
          <w:sz w:val="28"/>
          <w:szCs w:val="28"/>
        </w:rPr>
        <w:t xml:space="preserve">разделу </w:t>
      </w:r>
      <w:r w:rsidRPr="004415ED">
        <w:rPr>
          <w:b/>
          <w:sz w:val="28"/>
          <w:szCs w:val="28"/>
        </w:rPr>
        <w:t xml:space="preserve"> профессиональному модулю (ПМ)</w:t>
      </w:r>
    </w:p>
    <w:p w:rsidR="00DD1925" w:rsidRDefault="00DD1925" w:rsidP="00DD1925"/>
    <w:p w:rsidR="00700DBE" w:rsidRPr="004415ED" w:rsidRDefault="00700DBE" w:rsidP="00DD1925"/>
    <w:p w:rsidR="00972AA4" w:rsidRDefault="00972AA4" w:rsidP="00425CB3">
      <w:pPr>
        <w:spacing w:line="276" w:lineRule="auto"/>
      </w:pPr>
    </w:p>
    <w:p w:rsidR="00E71168" w:rsidRDefault="00E71168" w:rsidP="00425CB3">
      <w:pPr>
        <w:spacing w:line="276" w:lineRule="auto"/>
      </w:pPr>
    </w:p>
    <w:tbl>
      <w:tblPr>
        <w:tblpPr w:leftFromText="180" w:rightFromText="180" w:vertAnchor="text" w:tblpX="-3" w:tblpY="1"/>
        <w:tblOverlap w:val="never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"/>
        <w:gridCol w:w="506"/>
        <w:gridCol w:w="34"/>
        <w:gridCol w:w="7938"/>
        <w:gridCol w:w="1983"/>
        <w:gridCol w:w="1842"/>
      </w:tblGrid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Pr="003E56A4" w:rsidRDefault="00534B7F" w:rsidP="00534B7F">
            <w:pPr>
              <w:rPr>
                <w:b/>
              </w:rPr>
            </w:pPr>
            <w:r w:rsidRPr="003E56A4">
              <w:rPr>
                <w:b/>
                <w:bCs/>
              </w:rPr>
              <w:t>Наименование разделов профессионального модуля (ПМ),  междисциплинарных курсов (МДК) и тем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</w:rPr>
            </w:pPr>
            <w:r w:rsidRPr="003E56A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842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</w:rPr>
            </w:pPr>
            <w:r w:rsidRPr="003E56A4">
              <w:rPr>
                <w:b/>
              </w:rPr>
              <w:t>1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/>
                <w:bCs/>
              </w:rPr>
            </w:pPr>
            <w:r w:rsidRPr="003E56A4">
              <w:rPr>
                <w:b/>
                <w:bCs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4</w:t>
            </w: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Раздел  </w:t>
            </w:r>
            <w:r w:rsidR="00A9220B">
              <w:rPr>
                <w:rFonts w:eastAsia="Calibri"/>
                <w:b/>
                <w:bCs/>
              </w:rPr>
              <w:t xml:space="preserve">1 </w:t>
            </w:r>
            <w:r>
              <w:rPr>
                <w:rFonts w:eastAsia="Calibri"/>
                <w:b/>
                <w:bCs/>
              </w:rPr>
              <w:t>ПМ</w:t>
            </w:r>
            <w:r w:rsidR="00A9220B">
              <w:rPr>
                <w:rFonts w:eastAsia="Calibri"/>
                <w:b/>
                <w:bCs/>
              </w:rPr>
              <w:t xml:space="preserve"> 01</w:t>
            </w:r>
          </w:p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>
              <w:t>Диагностика терапевтических заболеваний</w:t>
            </w:r>
          </w:p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Default="00534B7F" w:rsidP="00534B7F">
            <w:pPr>
              <w:jc w:val="center"/>
            </w:pPr>
          </w:p>
        </w:tc>
        <w:tc>
          <w:tcPr>
            <w:tcW w:w="1842" w:type="dxa"/>
            <w:vMerge w:val="restart"/>
            <w:shd w:val="pct25" w:color="auto" w:fill="auto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FC4C51" w:rsidRDefault="00FC4C51" w:rsidP="00FC4C51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МДК. 01.02.</w:t>
            </w:r>
          </w:p>
          <w:p w:rsidR="00534B7F" w:rsidRPr="00A80824" w:rsidRDefault="00FC4C51" w:rsidP="00FC4C51">
            <w:pPr>
              <w:spacing w:after="12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Диагностика заболеваний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r>
              <w:t xml:space="preserve">            518 </w:t>
            </w:r>
          </w:p>
        </w:tc>
        <w:tc>
          <w:tcPr>
            <w:tcW w:w="1842" w:type="dxa"/>
            <w:vMerge/>
            <w:shd w:val="pct25" w:color="auto" w:fill="auto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63"/>
        </w:trPr>
        <w:tc>
          <w:tcPr>
            <w:tcW w:w="3085" w:type="dxa"/>
            <w:shd w:val="clear" w:color="auto" w:fill="auto"/>
          </w:tcPr>
          <w:p w:rsidR="00534B7F" w:rsidRPr="00716D6C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Часть </w:t>
            </w:r>
            <w:r w:rsidRPr="00716D6C">
              <w:rPr>
                <w:b/>
                <w:bCs/>
              </w:rPr>
              <w:t xml:space="preserve">4 </w:t>
            </w:r>
          </w:p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 xml:space="preserve">Диагностика </w:t>
            </w:r>
            <w:r>
              <w:rPr>
                <w:bCs/>
              </w:rPr>
              <w:t>нервных и психических болезней</w:t>
            </w:r>
          </w:p>
        </w:tc>
        <w:tc>
          <w:tcPr>
            <w:tcW w:w="8510" w:type="dxa"/>
            <w:gridSpan w:val="4"/>
            <w:shd w:val="clear" w:color="auto" w:fill="auto"/>
          </w:tcPr>
          <w:p w:rsidR="00534B7F" w:rsidRDefault="00534B7F" w:rsidP="00534B7F">
            <w:pPr>
              <w:rPr>
                <w:bCs/>
              </w:rPr>
            </w:pPr>
          </w:p>
          <w:p w:rsidR="00534B7F" w:rsidRDefault="00534B7F" w:rsidP="00534B7F">
            <w:pPr>
              <w:rPr>
                <w:bCs/>
              </w:rPr>
            </w:pPr>
          </w:p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83" w:type="dxa"/>
            <w:shd w:val="clear" w:color="auto" w:fill="auto"/>
          </w:tcPr>
          <w:p w:rsidR="00534B7F" w:rsidRDefault="00534B7F" w:rsidP="00534B7F">
            <w:pPr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A9220B" w:rsidP="00534B7F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="00534B7F">
              <w:rPr>
                <w:b/>
                <w:bCs/>
              </w:rPr>
              <w:t>4.1</w:t>
            </w:r>
          </w:p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</w:pPr>
            <w:r w:rsidRPr="00716D6C">
              <w:rPr>
                <w:bCs/>
              </w:rPr>
              <w:t>Введение в неврологию. Клинические п</w:t>
            </w:r>
            <w:r>
              <w:rPr>
                <w:bCs/>
              </w:rPr>
              <w:t>роявления симптомов и синдромов</w:t>
            </w:r>
          </w:p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af4"/>
              <w:tabs>
                <w:tab w:val="center" w:pos="4677"/>
                <w:tab w:val="right" w:pos="9355"/>
              </w:tabs>
              <w:spacing w:after="120"/>
              <w:ind w:left="0"/>
              <w:jc w:val="left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 xml:space="preserve">Определение предмета неврологии и ее места среди других медицинских дисциплин. Краткая история нервных болезней. Организация неврологической службы, разновидности лечебных учреждений.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131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af4"/>
              <w:tabs>
                <w:tab w:val="center" w:pos="4677"/>
                <w:tab w:val="right" w:pos="9355"/>
              </w:tabs>
              <w:ind w:left="0"/>
              <w:rPr>
                <w:sz w:val="24"/>
                <w:szCs w:val="24"/>
              </w:rPr>
            </w:pPr>
            <w:r w:rsidRPr="003E56A4">
              <w:rPr>
                <w:sz w:val="24"/>
                <w:szCs w:val="24"/>
              </w:rPr>
              <w:t>Краткая анатомия и физиология нервной системы (понятие нейрон, рефлекс, рефлекторная дуга, строение головного и спинного мозга, кровоснабжение, анализаторы, цереброспинальная жидкость, вегетативная нервная система).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 xml:space="preserve">Виды чувствительности, ее нарушения (типы и виды).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line="240" w:lineRule="auto"/>
              <w:ind w:left="0"/>
            </w:pPr>
            <w:r w:rsidRPr="003E56A4">
              <w:t xml:space="preserve">Виды нарушений двигательной системы: параличи, парезы. Церебральный (спастический) и периферический (вялый) параличи. Моно-, пара-, тетра- </w:t>
            </w:r>
            <w:r w:rsidRPr="003E56A4">
              <w:lastRenderedPageBreak/>
              <w:t xml:space="preserve">и гемиплегии. Сухожильные рефлексы. Патологические рефлексы.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3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 xml:space="preserve">Нарушение равновесия и координации движений при поражении мозжечка, а также экстрапирамидные расстройства: гиперкинезы, паркинсонизм.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3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Характерные симптомы поражения черепных нервов.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 xml:space="preserve">Нарушения речи (дизартрия, афония, дисфония, афазии).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Тазовые расстройства (мочеиспускания и дефекации).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numPr>
                <w:ilvl w:val="0"/>
                <w:numId w:val="27"/>
              </w:numPr>
              <w:ind w:left="414" w:hanging="357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t>Вегетативные расстройства (ваготония и симпатикотония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  <w:rPr>
                <w:b/>
              </w:rPr>
            </w:pPr>
            <w:r w:rsidRPr="003E56A4">
              <w:t>Топическая  диагностика заболеваний нервной системы.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A9220B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4.2</w:t>
            </w:r>
          </w:p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716D6C">
              <w:rPr>
                <w:bCs/>
              </w:rPr>
              <w:t>Болезни</w:t>
            </w:r>
            <w:r>
              <w:rPr>
                <w:bCs/>
              </w:rPr>
              <w:t xml:space="preserve"> периферической нервной системы</w:t>
            </w:r>
          </w:p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Классификация болезней ПНС. Первичные и вторичные причины болезней ПНС.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2.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Понятие о невритах (невропатиях), радикулитах (радикулопатиях), плекситах (плексопатиях), ганглионитах.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3.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Остеохондроз позвоночника, осложненный радикулопатией (шейный, грудной, пояснично-крестцовый, распространенный).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4.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 xml:space="preserve">Межреберная невралгия.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5.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Мононевриты (мононевропатии): неврит (невропатия) лицевого нерва; невралгия тройничного нерва; невропатии верхних конечностей (локтевой, лучевой, срединный нервы); невропатии нижних конечностей (большеберцовый и малоберцовый нервы).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6.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Поражения плечевого и пояснично-крестцового сплетений. Люмбаго. Люмбалгия.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7.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Невропатии (обменные, интоксикационные). Клиника.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48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E56A4">
              <w:rPr>
                <w:bCs/>
              </w:rPr>
              <w:t>Невриты, полиневриты, заболевания отдельных нервных стволов. Невралгии.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2.</w:t>
            </w:r>
          </w:p>
        </w:tc>
        <w:tc>
          <w:tcPr>
            <w:tcW w:w="7938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Остеохондроз.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snapToGrid w:val="0"/>
              <w:ind w:right="-84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A9220B">
              <w:rPr>
                <w:rFonts w:eastAsia="Calibri"/>
                <w:b/>
                <w:bCs/>
              </w:rPr>
              <w:t xml:space="preserve"> </w:t>
            </w:r>
            <w:r w:rsidRPr="003E56A4">
              <w:rPr>
                <w:rFonts w:eastAsia="Calibri"/>
                <w:b/>
                <w:bCs/>
              </w:rPr>
              <w:t>4.3</w:t>
            </w:r>
          </w:p>
          <w:p w:rsidR="00534B7F" w:rsidRPr="00716D6C" w:rsidRDefault="00534B7F" w:rsidP="00534B7F">
            <w:pPr>
              <w:snapToGrid w:val="0"/>
              <w:ind w:right="-84"/>
              <w:rPr>
                <w:rFonts w:eastAsia="Calibri"/>
                <w:bCs/>
              </w:rPr>
            </w:pPr>
            <w:r w:rsidRPr="00716D6C">
              <w:rPr>
                <w:bCs/>
              </w:rPr>
              <w:t xml:space="preserve">Воспалительные болезни </w:t>
            </w:r>
            <w:r w:rsidRPr="00716D6C">
              <w:rPr>
                <w:bCs/>
              </w:rPr>
              <w:lastRenderedPageBreak/>
              <w:t>центральной нервной систем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1.</w:t>
            </w:r>
          </w:p>
        </w:tc>
        <w:tc>
          <w:tcPr>
            <w:tcW w:w="7938" w:type="dxa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t xml:space="preserve">Классификация нейроинфекций: первичные, вторичные. Синдромы </w:t>
            </w:r>
            <w:r w:rsidRPr="00716D6C">
              <w:lastRenderedPageBreak/>
              <w:t xml:space="preserve">поражения нервной системы при воспалительных заболеваниях.  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2.</w:t>
            </w:r>
          </w:p>
        </w:tc>
        <w:tc>
          <w:tcPr>
            <w:tcW w:w="7938" w:type="dxa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rPr>
                <w:iCs/>
              </w:rPr>
              <w:t>Менингиты:</w:t>
            </w:r>
            <w:r w:rsidRPr="00716D6C">
              <w:t xml:space="preserve"> Определение. Виды (первичные и вторичные; острые, подострые, хронические; гнойные и серозные). Основные клинические проявления. Общеинфекционные, общемозговые; менингиальные, ликворные и очаговые симптомы. Эпидемический и туберкулезный менингит. Этиология, клиника.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3.</w:t>
            </w:r>
          </w:p>
        </w:tc>
        <w:tc>
          <w:tcPr>
            <w:tcW w:w="7938" w:type="dxa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rPr>
                <w:iCs/>
              </w:rPr>
              <w:t>Арахиоидиты:</w:t>
            </w:r>
            <w:r w:rsidRPr="00716D6C">
              <w:t xml:space="preserve"> Этиология. Клиника. Возможные последствия.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4.</w:t>
            </w:r>
          </w:p>
        </w:tc>
        <w:tc>
          <w:tcPr>
            <w:tcW w:w="7938" w:type="dxa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rPr>
                <w:iCs/>
              </w:rPr>
              <w:t>Энцефалиты:</w:t>
            </w:r>
            <w:r w:rsidRPr="00716D6C">
              <w:t xml:space="preserve"> Виды. Первичные и вторичные энцефалиты. Клещевой (весенне-летний, таежный) энцефалит. Основные клинические симптомы, осложнения. Принципы лечения. Уход, профилактика. Понятие об эпидемическом (летаргическом) энцефалите. Осложнения.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5.</w:t>
            </w:r>
          </w:p>
        </w:tc>
        <w:tc>
          <w:tcPr>
            <w:tcW w:w="7938" w:type="dxa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rPr>
                <w:iCs/>
              </w:rPr>
              <w:t>Миелиты:</w:t>
            </w:r>
            <w:r w:rsidRPr="00716D6C">
              <w:t xml:space="preserve"> Определение. Основные клинические симптомы нарушения движений, чувствительности, трофики, тазовых функций.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 w:rsidRPr="003E56A4">
              <w:t>6.</w:t>
            </w:r>
          </w:p>
        </w:tc>
        <w:tc>
          <w:tcPr>
            <w:tcW w:w="7938" w:type="dxa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rPr>
                <w:iCs/>
              </w:rPr>
              <w:t>Полиомиелит:</w:t>
            </w:r>
            <w:r w:rsidRPr="00716D6C">
              <w:t xml:space="preserve"> Этиология. Клиника. Лечение, уход, профилактика.</w:t>
            </w:r>
          </w:p>
          <w:p w:rsidR="00534B7F" w:rsidRPr="00716D6C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16D6C">
              <w:t>Понятие о медленных инфекциях (СПИД).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2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3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63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Первичные и вторичные менингиты.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Cs/>
              </w:rPr>
              <w:t>Арахноидит головного мозга.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Cs/>
              </w:rPr>
              <w:t>Миелит и полиомиелит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snapToGrid w:val="0"/>
              <w:ind w:right="-84"/>
              <w:rPr>
                <w:b/>
              </w:rPr>
            </w:pPr>
            <w:r>
              <w:rPr>
                <w:b/>
              </w:rPr>
              <w:t>Тема</w:t>
            </w:r>
            <w:r w:rsidR="00A9220B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4.4</w:t>
            </w:r>
          </w:p>
          <w:p w:rsidR="00534B7F" w:rsidRPr="00716D6C" w:rsidRDefault="00534B7F" w:rsidP="00534B7F">
            <w:pPr>
              <w:snapToGrid w:val="0"/>
              <w:ind w:right="-84"/>
              <w:rPr>
                <w:rFonts w:eastAsia="Calibri"/>
                <w:bCs/>
              </w:rPr>
            </w:pPr>
            <w:r w:rsidRPr="00716D6C">
              <w:t>Цереброваскулярные болезни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3E56A4">
              <w:t xml:space="preserve">Классификация нарушений мозгового кровообращения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3E56A4">
              <w:t xml:space="preserve">Этиология, факторы риска, приводящие к нарушениям мозгового кровообращения. Основные клинические проявления, особенности развития и течения в зависимости от формы нарушений мозгового кровообращения. 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rPr>
                <w:iCs/>
              </w:rPr>
              <w:t>Инсульты:</w:t>
            </w:r>
            <w:r w:rsidRPr="00716D6C">
              <w:t xml:space="preserve"> ишемические (инфаркты) и геморрагические (субарахноидальные и паренхиматозные кровоизлияния).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4.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t>Хронические сосудистые заболевания головного мозга (дисциркуляторные энцефалопатии).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5.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t xml:space="preserve">Сосудистые заболевания спинного мозга. Особенности транспортировки пациентов. </w:t>
            </w:r>
          </w:p>
          <w:p w:rsidR="00534B7F" w:rsidRPr="00716D6C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716D6C">
              <w:t>Диагностика.  Дифференциальный диагноз.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19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24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Острые и хронические нарушения мозгового кровообращения</w:t>
            </w:r>
            <w:r>
              <w:rPr>
                <w:b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</w:rPr>
              <w:t>Геморрагические и ишемические инсульты.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</w:rPr>
              <w:t>Дисциркуляторная  энцефалопатия</w:t>
            </w:r>
            <w:r>
              <w:rPr>
                <w:bCs/>
              </w:rPr>
              <w:t>.</w:t>
            </w:r>
          </w:p>
          <w:p w:rsidR="00534B7F" w:rsidRDefault="00534B7F" w:rsidP="00534B7F">
            <w:pPr>
              <w:jc w:val="both"/>
              <w:rPr>
                <w:bCs/>
              </w:rPr>
            </w:pPr>
          </w:p>
          <w:p w:rsidR="00534B7F" w:rsidRPr="003E56A4" w:rsidRDefault="00534B7F" w:rsidP="00534B7F">
            <w:pPr>
              <w:jc w:val="both"/>
              <w:rPr>
                <w:bCs/>
              </w:rPr>
            </w:pP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15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A9220B" w:rsidP="00534B7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34B7F" w:rsidRPr="003E56A4">
              <w:rPr>
                <w:b/>
              </w:rPr>
              <w:t>4.5</w:t>
            </w:r>
          </w:p>
          <w:p w:rsidR="00534B7F" w:rsidRPr="004F49B1" w:rsidRDefault="00534B7F" w:rsidP="00534B7F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 w:rsidRPr="004F49B1">
              <w:t>Травмы головного и спинного мозга.</w:t>
            </w:r>
          </w:p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4F49B1">
              <w:rPr>
                <w:bCs/>
              </w:rPr>
              <w:t>Объемные процессы ЦНС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Определение ЗЧМТ. Классификация травм.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 xml:space="preserve">Закрытые черепно-мозговые травмы: сотрясения (диффузные аксональные повреждения), ушибы головного мозга (очаговые повреждения вещества головного мозга) и сдавление. Клинические проявления. Осложнения и последствия травм.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Классификация объемных процессов. Определение опухолей. Общемозговые и локальные симптомы. Гипертензионный синдром, патогенез его возникновения.  Признаки опухолей на краниограмме и спондилограмме.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4.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21"/>
              <w:tabs>
                <w:tab w:val="center" w:pos="4677"/>
                <w:tab w:val="right" w:pos="9355"/>
              </w:tabs>
              <w:spacing w:after="0" w:line="240" w:lineRule="auto"/>
              <w:ind w:left="0"/>
            </w:pPr>
            <w:r w:rsidRPr="003E56A4">
              <w:t>Абсцесс головного мозга: этиология, клиника,  диагностика. Понятие о паразитарных болезнях головного мозга: эхинококкоз и цистицеркоз.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4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3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Сотрясение, ушибы головного мозга, сдавления. Ранние и поздние осложнения.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</w:rPr>
              <w:t>Первичные и вторичные новообразования. Паразитарные кисты.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</w:rPr>
              <w:t>Абцессы головного мозга.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b/>
                <w:sz w:val="24"/>
                <w:szCs w:val="24"/>
              </w:rPr>
            </w:pPr>
            <w:r w:rsidRPr="003911EF">
              <w:rPr>
                <w:b/>
                <w:sz w:val="24"/>
                <w:szCs w:val="24"/>
              </w:rPr>
              <w:t>Тема</w:t>
            </w:r>
            <w:r w:rsidR="00A9220B">
              <w:rPr>
                <w:b/>
                <w:sz w:val="24"/>
                <w:szCs w:val="24"/>
              </w:rPr>
              <w:t xml:space="preserve"> </w:t>
            </w:r>
            <w:r w:rsidRPr="003E56A4">
              <w:rPr>
                <w:b/>
                <w:sz w:val="24"/>
                <w:szCs w:val="24"/>
              </w:rPr>
              <w:t xml:space="preserve">4.6 </w:t>
            </w:r>
          </w:p>
          <w:p w:rsidR="00534B7F" w:rsidRPr="004F49B1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4F49B1">
              <w:rPr>
                <w:sz w:val="24"/>
                <w:szCs w:val="24"/>
              </w:rPr>
              <w:t>Наследственные, дегенеративные,</w:t>
            </w:r>
          </w:p>
          <w:p w:rsidR="00534B7F" w:rsidRPr="004F49B1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4F49B1">
              <w:rPr>
                <w:sz w:val="24"/>
                <w:szCs w:val="24"/>
              </w:rPr>
              <w:t xml:space="preserve">демиелинизирующие болезни ЦНС. </w:t>
            </w:r>
          </w:p>
          <w:p w:rsidR="00534B7F" w:rsidRPr="004F49B1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4F49B1">
              <w:rPr>
                <w:sz w:val="24"/>
                <w:szCs w:val="24"/>
              </w:rPr>
              <w:t xml:space="preserve">Экстрапирамидные нарушения. Болезни нервно-мышечного </w:t>
            </w:r>
          </w:p>
          <w:p w:rsidR="00534B7F" w:rsidRPr="004F49B1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  <w:r w:rsidRPr="004F49B1">
              <w:rPr>
                <w:sz w:val="24"/>
                <w:szCs w:val="24"/>
              </w:rPr>
              <w:lastRenderedPageBreak/>
              <w:t>синапса и мышц</w:t>
            </w:r>
          </w:p>
          <w:p w:rsidR="00534B7F" w:rsidRPr="003E56A4" w:rsidRDefault="00534B7F" w:rsidP="00534B7F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>Понятие о наследственности. Хорея Гентингтона и наследственная атаксия: патогенез, клиника.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>Демиелинизирующие болезни ЦНС: рассеянный склероз (этиология, клиника, течение).</w:t>
            </w:r>
          </w:p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ab/>
              <w:t>Экстрапирамидные и другие двигательные нарушения: болезнь Паркинсона, паркинсонизм, спастическая кривошея (этиология, патогенез, клиника).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 xml:space="preserve">Болезни нервно-мышечного синапса и мышц: миастения, миопатия, миотония (этиология, клиникае). Понятие о миастеническом кризе.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4.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>Сирингомиелия, боковой амиотрофический склероз: этиология, клиника.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1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09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  <w:iCs/>
              </w:rPr>
              <w:t>Паркинсонизм</w:t>
            </w:r>
            <w:r>
              <w:rPr>
                <w:bCs/>
                <w:i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44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  <w:iCs/>
              </w:rPr>
              <w:t>Рассеянный склероз.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2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>Миопатии. Миастения.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13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b/>
                <w:sz w:val="24"/>
                <w:szCs w:val="24"/>
              </w:rPr>
            </w:pPr>
            <w:r w:rsidRPr="003911EF">
              <w:rPr>
                <w:b/>
                <w:sz w:val="24"/>
                <w:szCs w:val="24"/>
              </w:rPr>
              <w:t>Тема</w:t>
            </w:r>
            <w:r w:rsidR="00A9220B">
              <w:rPr>
                <w:b/>
                <w:sz w:val="24"/>
                <w:szCs w:val="24"/>
              </w:rPr>
              <w:t xml:space="preserve"> </w:t>
            </w:r>
            <w:r w:rsidRPr="003E56A4">
              <w:rPr>
                <w:b/>
                <w:sz w:val="24"/>
                <w:szCs w:val="24"/>
              </w:rPr>
              <w:t>4.7</w:t>
            </w:r>
          </w:p>
          <w:p w:rsidR="00534B7F" w:rsidRPr="004F49B1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4F49B1">
              <w:rPr>
                <w:sz w:val="24"/>
                <w:szCs w:val="24"/>
              </w:rPr>
              <w:t xml:space="preserve">Болезни вегетативной нервной системы. </w:t>
            </w:r>
          </w:p>
          <w:p w:rsidR="00534B7F" w:rsidRPr="003E56A4" w:rsidRDefault="00534B7F" w:rsidP="00534B7F">
            <w:pPr>
              <w:snapToGrid w:val="0"/>
              <w:rPr>
                <w:rFonts w:eastAsia="Calibri"/>
                <w:b/>
                <w:bCs/>
              </w:rPr>
            </w:pPr>
            <w:r w:rsidRPr="004F49B1">
              <w:t>Мигрень. Детский церебральный паралич (ДЦП)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>Этиология, клиника, течение, лечение болезней вегетативной нервной системы: гипоталамического синдрома, вегетативно-сосудистой дистонии (синдрома вегетативной дистонии).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>Мигрень: этиология, патогенез, клиника, диагностика, лечение, профилактика. Неотложная помощь при приступе мигрени. Мигренозный статус.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pStyle w:val="33"/>
              <w:tabs>
                <w:tab w:val="center" w:pos="4677"/>
                <w:tab w:val="right" w:pos="9355"/>
              </w:tabs>
              <w:spacing w:after="0"/>
              <w:jc w:val="both"/>
              <w:rPr>
                <w:bCs/>
                <w:iCs/>
                <w:sz w:val="24"/>
                <w:szCs w:val="24"/>
              </w:rPr>
            </w:pPr>
            <w:r w:rsidRPr="003E56A4">
              <w:rPr>
                <w:bCs/>
                <w:iCs/>
                <w:sz w:val="24"/>
                <w:szCs w:val="24"/>
              </w:rPr>
              <w:t>Детский церебральный паралич: этиология, патогенез, формы, клиника, диагностика, прогноз.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0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04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Вегето-сосудистая дистония. Мигрень Гипоталамический синдром.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42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bCs/>
              </w:rPr>
              <w:t>Детский церебральный паралич.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11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snapToGrid w:val="0"/>
              <w:ind w:right="-84"/>
            </w:pPr>
            <w:r>
              <w:rPr>
                <w:b/>
              </w:rPr>
              <w:t>Тема</w:t>
            </w:r>
            <w:r w:rsidR="00A9220B">
              <w:rPr>
                <w:rFonts w:eastAsia="Calibri"/>
                <w:b/>
                <w:bCs/>
              </w:rPr>
              <w:t xml:space="preserve"> </w:t>
            </w:r>
            <w:r w:rsidRPr="003E56A4">
              <w:rPr>
                <w:rFonts w:eastAsia="Calibri"/>
                <w:b/>
                <w:bCs/>
              </w:rPr>
              <w:t>4.8</w:t>
            </w:r>
          </w:p>
          <w:p w:rsidR="00534B7F" w:rsidRPr="004F49B1" w:rsidRDefault="00534B7F" w:rsidP="00534B7F">
            <w:pPr>
              <w:snapToGrid w:val="0"/>
              <w:ind w:right="-84"/>
              <w:rPr>
                <w:rFonts w:eastAsia="Calibri"/>
                <w:bCs/>
              </w:rPr>
            </w:pPr>
            <w:r w:rsidRPr="004F49B1">
              <w:t>Нейроинтоксикации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104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3E56A4">
              <w:rPr>
                <w:bCs/>
                <w:iCs/>
              </w:rPr>
              <w:t>Дегенерации нервной системы, вызванные алкоголем, другими токсическими веществами, в том числе, лекарственными</w:t>
            </w:r>
            <w:r>
              <w:rPr>
                <w:bCs/>
                <w:iCs/>
              </w:rPr>
              <w:t>.</w:t>
            </w:r>
          </w:p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3E56A4">
              <w:rPr>
                <w:bCs/>
                <w:iCs/>
              </w:rPr>
              <w:t>(метиловым спиртом, окисью углерода, марганцем, свинцом, ФОС, ртутью, барбитуратами, нейролептиками и др.)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185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1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Поражение не</w:t>
            </w:r>
            <w:r>
              <w:rPr>
                <w:bCs/>
              </w:rPr>
              <w:t>рвной системы при интоксикациимедикаментами, ядами.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02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snapToGrid w:val="0"/>
              <w:ind w:right="-84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A9220B">
              <w:rPr>
                <w:rFonts w:eastAsia="Calibri"/>
                <w:b/>
                <w:bCs/>
              </w:rPr>
              <w:t xml:space="preserve"> </w:t>
            </w:r>
            <w:r w:rsidRPr="003E56A4">
              <w:rPr>
                <w:rFonts w:eastAsia="Calibri"/>
                <w:b/>
                <w:bCs/>
              </w:rPr>
              <w:t>4.9</w:t>
            </w:r>
          </w:p>
          <w:p w:rsidR="00534B7F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  <w:r w:rsidRPr="003E56A4">
              <w:rPr>
                <w:bCs/>
              </w:rPr>
              <w:t>Психиатрия</w:t>
            </w:r>
            <w:r>
              <w:rPr>
                <w:bCs/>
              </w:rPr>
              <w:t>.</w:t>
            </w:r>
          </w:p>
          <w:p w:rsidR="00534B7F" w:rsidRPr="004F49B1" w:rsidRDefault="00534B7F" w:rsidP="00534B7F">
            <w:pPr>
              <w:snapToGrid w:val="0"/>
              <w:ind w:right="-84"/>
              <w:rPr>
                <w:rFonts w:eastAsia="Calibri"/>
                <w:bCs/>
              </w:rPr>
            </w:pPr>
            <w:r w:rsidRPr="004F49B1">
              <w:rPr>
                <w:bCs/>
              </w:rPr>
              <w:t>Общая психопатология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3E56A4">
              <w:t>Введение в психиатрию. Краткий исторический обзор.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spacing w:after="120"/>
              <w:jc w:val="both"/>
              <w:rPr>
                <w:bCs/>
              </w:rPr>
            </w:pPr>
            <w:r w:rsidRPr="003E56A4">
              <w:t xml:space="preserve">Основные психопатологические синдромы: Характеристика психотического, непсихотического и дефицитарного уровней расстройств </w:t>
            </w:r>
            <w:r w:rsidRPr="003E56A4">
              <w:lastRenderedPageBreak/>
              <w:t>психической деятельности. Расстройства мышления: по темпу, стройности, продуктивности и целенаправленности. Бред, его виды. Сверхценные идеи и навязчивые состояния. Нарушения восприятия: иллюзии, истинные и псевдогаллюцинации.  Патология эмоциональной деятельности: эйфория, депрессия, тревога, аффект, патологический аффект, эмоциональная тупость, апатия. Двигательно-волевые (поведенческие) расстройства: двигательное возбуждение (маниакальное, гебефреническое, кататоническое, психогенное), кататонический ступор.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192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Pr="004F49B1" w:rsidRDefault="00534B7F" w:rsidP="00534B7F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/>
              </w:rPr>
              <w:t>Тема</w:t>
            </w:r>
            <w:r w:rsidR="00A9220B">
              <w:rPr>
                <w:b/>
                <w:bCs/>
              </w:rPr>
              <w:t xml:space="preserve"> </w:t>
            </w:r>
            <w:r w:rsidRPr="003E56A4">
              <w:rPr>
                <w:b/>
                <w:bCs/>
              </w:rPr>
              <w:t>4.10</w:t>
            </w:r>
            <w:r w:rsidR="00A9220B">
              <w:rPr>
                <w:b/>
                <w:bCs/>
              </w:rPr>
              <w:t xml:space="preserve"> </w:t>
            </w:r>
            <w:r w:rsidRPr="004F49B1">
              <w:rPr>
                <w:bCs/>
              </w:rPr>
              <w:t>Шизофрения</w:t>
            </w:r>
            <w:r>
              <w:rPr>
                <w:bCs/>
              </w:rPr>
              <w:t>. Биполярный аффективный психоз</w:t>
            </w:r>
          </w:p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</w:rPr>
            </w:pPr>
          </w:p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jc w:val="both"/>
            </w:pPr>
            <w:r w:rsidRPr="003E56A4">
              <w:t>Краткая история развития учения о шизофрении.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3E56A4">
              <w:t>Клиническая картина шизофрении; диагностические критерии. Типы течения и клинические формы заболевания. Понятие о дефекте и исходных состояниях. Типы ремиссий и исходов заболевания.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spacing w:after="120"/>
              <w:jc w:val="both"/>
            </w:pPr>
            <w:r w:rsidRPr="003E56A4">
              <w:t>Клиническая картина биполярного расстройства; диагностические критерии. Маниакальное состояние. Депрессивное состояние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188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20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Шизофрения.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</w:pPr>
            <w:r w:rsidRPr="003E56A4">
              <w:rPr>
                <w:bCs/>
              </w:rPr>
              <w:t>Биполярный аффективный психоз</w:t>
            </w:r>
            <w:r>
              <w:rPr>
                <w:bCs/>
              </w:rP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32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A9220B" w:rsidP="00534B7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 xml:space="preserve">Тема </w:t>
            </w:r>
            <w:r w:rsidR="00534B7F" w:rsidRPr="003E56A4">
              <w:rPr>
                <w:b/>
              </w:rPr>
              <w:t>4.11</w:t>
            </w:r>
          </w:p>
          <w:p w:rsidR="00534B7F" w:rsidRPr="004F49B1" w:rsidRDefault="00534B7F" w:rsidP="00534B7F">
            <w:pPr>
              <w:tabs>
                <w:tab w:val="center" w:pos="4677"/>
                <w:tab w:val="right" w:pos="9355"/>
              </w:tabs>
            </w:pPr>
            <w:r w:rsidRPr="004F49B1">
              <w:t>Пограничные психические расстройства</w:t>
            </w:r>
          </w:p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3E56A4">
              <w:t>Виды пограничных психических расстройств. Невротические расстройства, связанные со стрессом: неврастении, фобические тревожные расстройства, обсессивно-компульсивные расстройства; соматоформные, диссоциативные и конверсионные расстройства. Клиника.  Дифференциальный диагноз.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  <w:spacing w:after="120"/>
              <w:jc w:val="both"/>
            </w:pPr>
            <w:r w:rsidRPr="003E56A4">
              <w:t>Специфические расстройства личности. Клиника. Формы течения. Роль правильного воспитания. Варианты патологического развития личности.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Cs/>
              </w:rPr>
            </w:pPr>
            <w:r w:rsidRPr="003E56A4">
              <w:t xml:space="preserve">Реакции на тяжелый стресс.  Аффективно-шоковые реакции, причины возникновения, клиника. Острые и затяжные психогенные заболевания. </w:t>
            </w:r>
            <w:r w:rsidRPr="003E56A4">
              <w:lastRenderedPageBreak/>
              <w:t xml:space="preserve">Исход. 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11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34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</w:pPr>
            <w:r w:rsidRPr="003E56A4">
              <w:t>Пограничные психические расстройства</w:t>
            </w:r>
            <w:r>
              <w:t>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 w:val="restart"/>
            <w:shd w:val="clear" w:color="auto" w:fill="auto"/>
          </w:tcPr>
          <w:p w:rsidR="00534B7F" w:rsidRDefault="00534B7F" w:rsidP="00534B7F">
            <w:pPr>
              <w:snapToGrid w:val="0"/>
              <w:ind w:right="-84"/>
              <w:rPr>
                <w:b/>
                <w:bCs/>
              </w:rPr>
            </w:pPr>
            <w:r>
              <w:rPr>
                <w:b/>
              </w:rPr>
              <w:t>Тема</w:t>
            </w:r>
            <w:r w:rsidR="00A9220B">
              <w:rPr>
                <w:rFonts w:eastAsia="Calibri"/>
                <w:b/>
                <w:bCs/>
              </w:rPr>
              <w:t xml:space="preserve"> </w:t>
            </w:r>
            <w:r w:rsidRPr="003E56A4">
              <w:rPr>
                <w:rFonts w:eastAsia="Calibri"/>
                <w:b/>
                <w:bCs/>
              </w:rPr>
              <w:t>4.12</w:t>
            </w:r>
          </w:p>
          <w:p w:rsidR="00534B7F" w:rsidRDefault="00534B7F" w:rsidP="00534B7F">
            <w:pPr>
              <w:snapToGrid w:val="0"/>
              <w:ind w:right="-84"/>
              <w:rPr>
                <w:bCs/>
              </w:rPr>
            </w:pPr>
            <w:r w:rsidRPr="004F49B1">
              <w:rPr>
                <w:bCs/>
              </w:rPr>
              <w:t>Наркология</w:t>
            </w:r>
            <w:r>
              <w:rPr>
                <w:bCs/>
              </w:rPr>
              <w:t>.</w:t>
            </w:r>
          </w:p>
          <w:p w:rsidR="00534B7F" w:rsidRDefault="00534B7F" w:rsidP="00534B7F">
            <w:pPr>
              <w:snapToGrid w:val="0"/>
              <w:ind w:right="-84"/>
              <w:rPr>
                <w:bCs/>
              </w:rPr>
            </w:pPr>
            <w:r>
              <w:rPr>
                <w:bCs/>
              </w:rPr>
              <w:t>Алкоголизм.</w:t>
            </w:r>
          </w:p>
          <w:p w:rsidR="00534B7F" w:rsidRPr="004F49B1" w:rsidRDefault="00534B7F" w:rsidP="00534B7F">
            <w:pPr>
              <w:snapToGrid w:val="0"/>
              <w:ind w:right="-84"/>
              <w:rPr>
                <w:rFonts w:eastAsia="Calibri"/>
                <w:bCs/>
              </w:rPr>
            </w:pPr>
            <w:r>
              <w:rPr>
                <w:bCs/>
              </w:rPr>
              <w:t>Наркомания.</w:t>
            </w: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tabs>
                <w:tab w:val="center" w:pos="4677"/>
                <w:tab w:val="right" w:pos="9355"/>
              </w:tabs>
            </w:pPr>
            <w:r w:rsidRPr="003E56A4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426"/>
                <w:tab w:val="left" w:pos="709"/>
                <w:tab w:val="center" w:pos="4677"/>
                <w:tab w:val="right" w:pos="9355"/>
              </w:tabs>
              <w:jc w:val="both"/>
            </w:pPr>
            <w:r w:rsidRPr="003E56A4">
              <w:t xml:space="preserve">Медико-социальные проблемы алкоголизма и наркомании. Организация наркологической помощи в Российской Федерации. Основные положения Закона РФ «О наркотических средствах и психотропных веществах» от 08.01.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3E56A4">
                <w:t>1998 г</w:t>
              </w:r>
            </w:smartTag>
            <w:r w:rsidRPr="003E56A4">
              <w:t xml:space="preserve">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2.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426"/>
                <w:tab w:val="left" w:pos="709"/>
                <w:tab w:val="center" w:pos="4677"/>
                <w:tab w:val="right" w:pos="9355"/>
              </w:tabs>
              <w:spacing w:after="120"/>
              <w:jc w:val="both"/>
            </w:pPr>
            <w:r w:rsidRPr="003E56A4">
              <w:t xml:space="preserve">Алкогольное опьянение: простое опьянение, патологическое опьянение. Стадии алкоголизма. Корсаковский психоз. Методы экспертизы опьянения. 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2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3.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426"/>
                <w:tab w:val="left" w:pos="709"/>
                <w:tab w:val="center" w:pos="4677"/>
                <w:tab w:val="right" w:pos="9355"/>
              </w:tabs>
              <w:jc w:val="both"/>
            </w:pPr>
            <w:r w:rsidRPr="003E56A4">
              <w:t xml:space="preserve">Определение наркомании, наркотического средства, психоактивных препаратов. Понятия «абстиненция», «толерантность», «физическая и психическая зависимость». Симптомы психических расстройств, связанных с хроническим употреблением наркотических веществ. 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shd w:val="clear" w:color="auto" w:fill="FFFFF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1</w:t>
            </w: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Лабораторные работы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E56A4">
              <w:rPr>
                <w:bCs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8478" w:type="dxa"/>
            <w:gridSpan w:val="3"/>
            <w:shd w:val="clear" w:color="auto" w:fill="auto"/>
          </w:tcPr>
          <w:p w:rsidR="00534B7F" w:rsidRPr="003E56A4" w:rsidRDefault="00534B7F" w:rsidP="00534B7F">
            <w:pPr>
              <w:jc w:val="both"/>
              <w:rPr>
                <w:b/>
                <w:bCs/>
              </w:rPr>
            </w:pPr>
            <w:r w:rsidRPr="003E56A4">
              <w:rPr>
                <w:b/>
                <w:bCs/>
              </w:rPr>
              <w:t>Практические занятия</w:t>
            </w:r>
          </w:p>
        </w:tc>
        <w:tc>
          <w:tcPr>
            <w:tcW w:w="1983" w:type="dxa"/>
            <w:vMerge w:val="restart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96"/>
        </w:trPr>
        <w:tc>
          <w:tcPr>
            <w:tcW w:w="3117" w:type="dxa"/>
            <w:gridSpan w:val="2"/>
            <w:vMerge/>
            <w:shd w:val="clear" w:color="auto" w:fill="auto"/>
          </w:tcPr>
          <w:p w:rsidR="00534B7F" w:rsidRPr="003E56A4" w:rsidRDefault="00534B7F" w:rsidP="00534B7F">
            <w:pPr>
              <w:snapToGrid w:val="0"/>
              <w:ind w:right="-84"/>
              <w:rPr>
                <w:rFonts w:eastAsia="Calibri"/>
                <w:b/>
                <w:bCs/>
              </w:rPr>
            </w:pPr>
          </w:p>
        </w:tc>
        <w:tc>
          <w:tcPr>
            <w:tcW w:w="506" w:type="dxa"/>
            <w:shd w:val="clear" w:color="auto" w:fill="auto"/>
          </w:tcPr>
          <w:p w:rsidR="00534B7F" w:rsidRPr="003E56A4" w:rsidRDefault="00534B7F" w:rsidP="00534B7F">
            <w:pPr>
              <w:jc w:val="center"/>
              <w:rPr>
                <w:bCs/>
              </w:rPr>
            </w:pPr>
            <w:r w:rsidRPr="003E56A4">
              <w:rPr>
                <w:bCs/>
              </w:rPr>
              <w:t>1.</w:t>
            </w:r>
          </w:p>
        </w:tc>
        <w:tc>
          <w:tcPr>
            <w:tcW w:w="7972" w:type="dxa"/>
            <w:gridSpan w:val="2"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E56A4">
              <w:rPr>
                <w:bCs/>
              </w:rPr>
              <w:t>Психические и поведенческие расстройства связанные с употреблением психоактивных веществ. Алкоголизм. Наркомания.</w:t>
            </w:r>
          </w:p>
        </w:tc>
        <w:tc>
          <w:tcPr>
            <w:tcW w:w="1983" w:type="dxa"/>
            <w:vMerge/>
            <w:shd w:val="clear" w:color="auto" w:fill="auto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shd w:val="clear" w:color="auto" w:fill="BFBFBF"/>
          </w:tcPr>
          <w:p w:rsidR="00534B7F" w:rsidRPr="003E56A4" w:rsidRDefault="00534B7F" w:rsidP="0053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34B7F" w:rsidRPr="003E56A4" w:rsidTr="00534B7F">
        <w:trPr>
          <w:trHeight w:val="220"/>
        </w:trPr>
        <w:tc>
          <w:tcPr>
            <w:tcW w:w="11595" w:type="dxa"/>
            <w:gridSpan w:val="5"/>
            <w:shd w:val="clear" w:color="auto" w:fill="auto"/>
          </w:tcPr>
          <w:p w:rsidR="00534B7F" w:rsidRDefault="00534B7F" w:rsidP="00534B7F">
            <w:pPr>
              <w:rPr>
                <w:rFonts w:eastAsia="Calibri"/>
                <w:b/>
                <w:bCs/>
              </w:rPr>
            </w:pPr>
            <w:r w:rsidRPr="00B04DF0">
              <w:rPr>
                <w:rFonts w:eastAsia="Calibri"/>
                <w:b/>
                <w:bCs/>
              </w:rPr>
              <w:t>Самостоятельная работа при изучении</w:t>
            </w:r>
            <w:r w:rsidR="00A9220B">
              <w:rPr>
                <w:rFonts w:eastAsia="Calibri"/>
                <w:b/>
                <w:bCs/>
              </w:rPr>
              <w:t xml:space="preserve"> </w:t>
            </w:r>
            <w:r w:rsidR="003319F2">
              <w:rPr>
                <w:rFonts w:eastAsia="Calibri"/>
                <w:b/>
                <w:bCs/>
              </w:rPr>
              <w:t>части</w:t>
            </w:r>
            <w:r w:rsidR="00A9220B">
              <w:rPr>
                <w:rFonts w:eastAsia="Calibri"/>
                <w:b/>
                <w:bCs/>
              </w:rPr>
              <w:t xml:space="preserve"> </w:t>
            </w:r>
            <w:r w:rsidR="003319F2">
              <w:rPr>
                <w:rFonts w:eastAsia="Calibri"/>
                <w:b/>
                <w:bCs/>
              </w:rPr>
              <w:t>4</w:t>
            </w:r>
            <w:r>
              <w:rPr>
                <w:rFonts w:eastAsia="Calibri"/>
                <w:b/>
                <w:bCs/>
              </w:rPr>
              <w:t xml:space="preserve"> ПМ01</w:t>
            </w:r>
          </w:p>
          <w:p w:rsidR="00534B7F" w:rsidRPr="00E06D9A" w:rsidRDefault="00534B7F" w:rsidP="00534B7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Систематическая проработка  конспектов занятий, учебной, справочной,  спе</w:t>
            </w:r>
            <w:r>
              <w:rPr>
                <w:rFonts w:eastAsia="Calibri"/>
                <w:bCs/>
              </w:rPr>
              <w:t>циальной медицинской литературы.</w:t>
            </w:r>
          </w:p>
          <w:p w:rsidR="00534B7F" w:rsidRPr="00E06D9A" w:rsidRDefault="00534B7F" w:rsidP="00534B7F">
            <w:pPr>
              <w:rPr>
                <w:rFonts w:eastAsia="Calibri"/>
                <w:bCs/>
              </w:rPr>
            </w:pPr>
            <w:r w:rsidRPr="00E06D9A">
              <w:rPr>
                <w:rFonts w:eastAsia="Calibri"/>
                <w:bCs/>
              </w:rPr>
              <w:t>Подготовка к практическим работам с использованием методиче</w:t>
            </w:r>
            <w:r>
              <w:rPr>
                <w:rFonts w:eastAsia="Calibri"/>
                <w:bCs/>
              </w:rPr>
              <w:t>ских рекомендаций преподавателя.</w:t>
            </w:r>
          </w:p>
          <w:p w:rsidR="00534B7F" w:rsidRPr="00E06D9A" w:rsidRDefault="00534B7F" w:rsidP="00534B7F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Выполнение тестовых заданий.</w:t>
            </w:r>
          </w:p>
          <w:p w:rsidR="00534B7F" w:rsidRPr="00BF396D" w:rsidRDefault="00534B7F" w:rsidP="00534B7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Просмотр видеоматериалов.</w:t>
            </w:r>
          </w:p>
          <w:p w:rsidR="00534B7F" w:rsidRPr="00BF396D" w:rsidRDefault="00534B7F" w:rsidP="00534B7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Работа с электронными пособиями и</w:t>
            </w:r>
            <w:r>
              <w:rPr>
                <w:rFonts w:eastAsia="Calibri"/>
                <w:bCs/>
              </w:rPr>
              <w:t xml:space="preserve"> учебниками, рабочими тетрадями.</w:t>
            </w:r>
          </w:p>
          <w:p w:rsidR="00534B7F" w:rsidRPr="00D0525C" w:rsidRDefault="00534B7F" w:rsidP="00534B7F">
            <w:pPr>
              <w:rPr>
                <w:rFonts w:eastAsia="Calibri"/>
                <w:bCs/>
              </w:rPr>
            </w:pPr>
            <w:r w:rsidRPr="00BF396D">
              <w:rPr>
                <w:rFonts w:eastAsia="Calibri"/>
                <w:bCs/>
              </w:rPr>
              <w:t>Оформление документации.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3319F2" w:rsidP="00534B7F">
            <w:pPr>
              <w:jc w:val="center"/>
            </w:pPr>
            <w:r>
              <w:t>45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E33864" w:rsidRDefault="00E33864" w:rsidP="00E33864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/>
              </w:rPr>
              <w:t>Тема 2.</w:t>
            </w:r>
            <w:r>
              <w:rPr>
                <w:b/>
                <w:bCs/>
              </w:rPr>
              <w:t xml:space="preserve">4.1 </w:t>
            </w:r>
            <w:r w:rsidRPr="00716D6C">
              <w:rPr>
                <w:bCs/>
              </w:rPr>
              <w:t>Введение в неврологию. Клинические п</w:t>
            </w:r>
            <w:r>
              <w:rPr>
                <w:bCs/>
              </w:rPr>
              <w:t>роявления симптомов и синдромов</w:t>
            </w:r>
          </w:p>
          <w:p w:rsidR="003319F2" w:rsidRPr="00F751B3" w:rsidRDefault="00F751B3" w:rsidP="00F751B3">
            <w:pPr>
              <w:tabs>
                <w:tab w:val="center" w:pos="4677"/>
                <w:tab w:val="right" w:pos="9355"/>
              </w:tabs>
            </w:pPr>
            <w:r>
              <w:rPr>
                <w:bCs/>
              </w:rPr>
              <w:t>О-1 стр.43-57</w:t>
            </w:r>
            <w:r>
              <w:t xml:space="preserve">; </w:t>
            </w:r>
            <w:r>
              <w:rPr>
                <w:bCs/>
              </w:rPr>
              <w:t>п</w:t>
            </w:r>
            <w:r w:rsidR="004078DB" w:rsidRPr="004078DB">
              <w:rPr>
                <w:bCs/>
              </w:rPr>
              <w:t>одготовить презентацию на тему: «Методы обследования неврологических больных»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E33864" w:rsidRDefault="00E33864" w:rsidP="00E33864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/>
              </w:rPr>
              <w:t>Тема</w:t>
            </w:r>
            <w:r>
              <w:rPr>
                <w:b/>
                <w:bCs/>
              </w:rPr>
              <w:t xml:space="preserve"> 2.</w:t>
            </w:r>
            <w:r w:rsidRPr="003E56A4">
              <w:rPr>
                <w:b/>
                <w:bCs/>
              </w:rPr>
              <w:t xml:space="preserve">4.2 </w:t>
            </w:r>
            <w:r w:rsidRPr="00716D6C">
              <w:rPr>
                <w:bCs/>
              </w:rPr>
              <w:t>Болезни</w:t>
            </w:r>
            <w:r>
              <w:rPr>
                <w:bCs/>
              </w:rPr>
              <w:t xml:space="preserve"> периферической нервной системы</w:t>
            </w:r>
          </w:p>
          <w:p w:rsidR="00F751B3" w:rsidRPr="00716D6C" w:rsidRDefault="00F751B3" w:rsidP="00E33864">
            <w:pPr>
              <w:tabs>
                <w:tab w:val="center" w:pos="4677"/>
                <w:tab w:val="right" w:pos="9355"/>
              </w:tabs>
              <w:rPr>
                <w:i/>
              </w:rPr>
            </w:pPr>
            <w:r>
              <w:rPr>
                <w:bCs/>
              </w:rPr>
              <w:t>О-1 стр 112-120</w:t>
            </w:r>
          </w:p>
          <w:p w:rsidR="003319F2" w:rsidRPr="004078DB" w:rsidRDefault="004078DB" w:rsidP="00F751B3">
            <w:pPr>
              <w:rPr>
                <w:bCs/>
              </w:rPr>
            </w:pPr>
            <w:r w:rsidRPr="004078DB">
              <w:rPr>
                <w:bCs/>
              </w:rPr>
              <w:t>Написать реферат на тему: «Немедикаментозные методы лечения остеохондроза»</w:t>
            </w:r>
            <w:r w:rsidR="00BE07D7">
              <w:rPr>
                <w:bCs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E33864" w:rsidP="00E33864">
            <w:pPr>
              <w:snapToGrid w:val="0"/>
              <w:ind w:right="-84"/>
              <w:rPr>
                <w:bCs/>
              </w:rPr>
            </w:pPr>
            <w:r>
              <w:rPr>
                <w:b/>
              </w:rPr>
              <w:lastRenderedPageBreak/>
              <w:t>Тема</w:t>
            </w:r>
            <w:r>
              <w:rPr>
                <w:rFonts w:eastAsia="Calibri"/>
                <w:b/>
                <w:bCs/>
              </w:rPr>
              <w:t xml:space="preserve"> 2.</w:t>
            </w:r>
            <w:r w:rsidRPr="003E56A4">
              <w:rPr>
                <w:rFonts w:eastAsia="Calibri"/>
                <w:b/>
                <w:bCs/>
              </w:rPr>
              <w:t>4.3</w:t>
            </w:r>
            <w:r w:rsidRPr="00716D6C">
              <w:rPr>
                <w:bCs/>
              </w:rPr>
              <w:t>Воспалительные болезни центральной нервной систем</w:t>
            </w:r>
          </w:p>
          <w:p w:rsidR="00F751B3" w:rsidRDefault="00F751B3" w:rsidP="00E33864">
            <w:pPr>
              <w:snapToGrid w:val="0"/>
              <w:ind w:right="-84"/>
              <w:rPr>
                <w:bCs/>
              </w:rPr>
            </w:pPr>
            <w:r w:rsidRPr="00F751B3">
              <w:rPr>
                <w:bCs/>
              </w:rPr>
              <w:t>О-1 стр</w:t>
            </w:r>
            <w:r>
              <w:rPr>
                <w:bCs/>
              </w:rPr>
              <w:t xml:space="preserve"> 121-148</w:t>
            </w:r>
          </w:p>
          <w:p w:rsidR="004078DB" w:rsidRPr="003E56A4" w:rsidRDefault="004078DB" w:rsidP="00E33864">
            <w:pPr>
              <w:snapToGrid w:val="0"/>
              <w:ind w:right="-84"/>
              <w:rPr>
                <w:b/>
                <w:bCs/>
              </w:rPr>
            </w:pPr>
            <w:r>
              <w:rPr>
                <w:bCs/>
              </w:rPr>
              <w:t>Составить беседу для подростковой аудитории о профилактике спида.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E33864" w:rsidP="00E33864">
            <w:pPr>
              <w:snapToGrid w:val="0"/>
              <w:ind w:right="-84"/>
            </w:pPr>
            <w:r>
              <w:rPr>
                <w:b/>
              </w:rPr>
              <w:t>Тема</w:t>
            </w:r>
            <w:r>
              <w:rPr>
                <w:b/>
                <w:bCs/>
              </w:rPr>
              <w:t xml:space="preserve"> 2.</w:t>
            </w:r>
            <w:r w:rsidRPr="003E56A4">
              <w:rPr>
                <w:b/>
                <w:bCs/>
              </w:rPr>
              <w:t>4.4</w:t>
            </w:r>
            <w:r w:rsidRPr="00716D6C">
              <w:t>Цереброваскулярные болезни</w:t>
            </w:r>
          </w:p>
          <w:p w:rsidR="00F751B3" w:rsidRDefault="00F751B3" w:rsidP="00E33864">
            <w:pPr>
              <w:snapToGrid w:val="0"/>
              <w:ind w:right="-84"/>
            </w:pPr>
            <w:r>
              <w:t>О-1 стр. 149-164.</w:t>
            </w:r>
          </w:p>
          <w:p w:rsidR="004078DB" w:rsidRPr="004078DB" w:rsidRDefault="004078DB" w:rsidP="00E33864">
            <w:pPr>
              <w:snapToGrid w:val="0"/>
              <w:ind w:right="-84"/>
              <w:rPr>
                <w:bCs/>
              </w:rPr>
            </w:pPr>
            <w:r w:rsidRPr="004078DB">
              <w:rPr>
                <w:bCs/>
              </w:rPr>
              <w:t>Составить алгоритм помощи при ОНМК и сделать сравнительную таблицу по дифференциальной диагностике геморрагического и ишемического инсультов.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E33864" w:rsidP="00E33864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/>
              </w:rPr>
              <w:t>Тема 2.</w:t>
            </w:r>
            <w:r w:rsidRPr="003E56A4">
              <w:rPr>
                <w:b/>
              </w:rPr>
              <w:t>4.5</w:t>
            </w:r>
            <w:r w:rsidRPr="004F49B1">
              <w:t>Травмы головного и спинного мозга.</w:t>
            </w:r>
            <w:r w:rsidRPr="004F49B1">
              <w:rPr>
                <w:bCs/>
              </w:rPr>
              <w:t>Объемные процессы ЦНС</w:t>
            </w:r>
          </w:p>
          <w:p w:rsidR="00F751B3" w:rsidRDefault="00F751B3" w:rsidP="00E33864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О-1 стр. 172-180.</w:t>
            </w:r>
          </w:p>
          <w:p w:rsidR="004078DB" w:rsidRPr="003E56A4" w:rsidRDefault="004078DB" w:rsidP="00E33864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  <w:r>
              <w:rPr>
                <w:bCs/>
              </w:rPr>
              <w:t>Составить алгоритм «Правильная транспортировка пациентов с ЧМТ»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E33864" w:rsidRDefault="00E33864" w:rsidP="00E33864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3911EF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2.</w:t>
            </w:r>
            <w:r w:rsidRPr="003E56A4">
              <w:rPr>
                <w:b/>
                <w:sz w:val="24"/>
                <w:szCs w:val="24"/>
              </w:rPr>
              <w:t xml:space="preserve">4.6 </w:t>
            </w:r>
            <w:r w:rsidRPr="004F49B1">
              <w:rPr>
                <w:sz w:val="24"/>
                <w:szCs w:val="24"/>
              </w:rPr>
              <w:t>Наследственные, дегенеративные,демиелинизирующие болезни ЦНС. Экстрапирамидные нарушения. Болезни нервно-мышечного синапса и мышц</w:t>
            </w:r>
          </w:p>
          <w:p w:rsidR="00F751B3" w:rsidRPr="004F49B1" w:rsidRDefault="00F751B3" w:rsidP="00E33864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О-1 стр.204-216, 192-195.</w:t>
            </w:r>
          </w:p>
          <w:p w:rsidR="003319F2" w:rsidRPr="00E779F4" w:rsidRDefault="00E779F4" w:rsidP="00E779F4">
            <w:pPr>
              <w:rPr>
                <w:bCs/>
              </w:rPr>
            </w:pPr>
            <w:r>
              <w:rPr>
                <w:bCs/>
              </w:rPr>
              <w:t>Написать реферат на тему: «Рассеянный склероз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E33864" w:rsidP="00E33864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 w:rsidRPr="003911EF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2.</w:t>
            </w:r>
            <w:r w:rsidRPr="003E56A4">
              <w:rPr>
                <w:b/>
                <w:sz w:val="24"/>
                <w:szCs w:val="24"/>
              </w:rPr>
              <w:t xml:space="preserve">4.7 </w:t>
            </w:r>
            <w:r w:rsidRPr="004F49B1">
              <w:rPr>
                <w:sz w:val="24"/>
                <w:szCs w:val="24"/>
              </w:rPr>
              <w:t xml:space="preserve">Болезни вегетативной нервной системы. </w:t>
            </w:r>
            <w:r w:rsidRPr="00E779F4">
              <w:rPr>
                <w:sz w:val="24"/>
                <w:szCs w:val="24"/>
              </w:rPr>
              <w:t>Мигрень. Детский церебральный паралич (ДЦП)</w:t>
            </w:r>
          </w:p>
          <w:p w:rsidR="00F751B3" w:rsidRDefault="00F751B3" w:rsidP="00E33864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О-1 стр.181-191.</w:t>
            </w:r>
          </w:p>
          <w:p w:rsidR="00E779F4" w:rsidRPr="00E779F4" w:rsidRDefault="00E779F4" w:rsidP="00E33864">
            <w:pPr>
              <w:pStyle w:val="33"/>
              <w:tabs>
                <w:tab w:val="center" w:pos="4677"/>
                <w:tab w:val="right" w:pos="9355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алгоритм помощи во время мигренозного приступа.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E33864" w:rsidP="00E33864">
            <w:pPr>
              <w:snapToGrid w:val="0"/>
              <w:ind w:right="-84"/>
            </w:pPr>
            <w:r>
              <w:rPr>
                <w:b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2.</w:t>
            </w:r>
            <w:r w:rsidRPr="003E56A4">
              <w:rPr>
                <w:rFonts w:eastAsia="Calibri"/>
                <w:b/>
                <w:bCs/>
              </w:rPr>
              <w:t>4.8</w:t>
            </w:r>
            <w:r w:rsidRPr="004F49B1">
              <w:t>Нейроинтоксикации</w:t>
            </w:r>
          </w:p>
          <w:p w:rsidR="00F751B3" w:rsidRDefault="00F751B3" w:rsidP="00E33864">
            <w:pPr>
              <w:snapToGrid w:val="0"/>
              <w:ind w:right="-84"/>
            </w:pPr>
            <w:r>
              <w:t>О-1 стр.225-232.</w:t>
            </w:r>
          </w:p>
          <w:p w:rsidR="00E779F4" w:rsidRPr="003E56A4" w:rsidRDefault="00E779F4" w:rsidP="00E33864">
            <w:pPr>
              <w:snapToGrid w:val="0"/>
              <w:ind w:right="-84"/>
              <w:rPr>
                <w:b/>
                <w:bCs/>
              </w:rPr>
            </w:pPr>
            <w:r>
              <w:t>Самостоятельное изучение темы.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E33864" w:rsidP="00E33864">
            <w:pPr>
              <w:snapToGrid w:val="0"/>
              <w:ind w:right="-84"/>
              <w:rPr>
                <w:bCs/>
              </w:rPr>
            </w:pPr>
            <w:r>
              <w:rPr>
                <w:b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2.</w:t>
            </w:r>
            <w:r w:rsidRPr="003E56A4">
              <w:rPr>
                <w:rFonts w:eastAsia="Calibri"/>
                <w:b/>
                <w:bCs/>
              </w:rPr>
              <w:t xml:space="preserve">4.9 </w:t>
            </w:r>
            <w:r w:rsidRPr="003E56A4">
              <w:rPr>
                <w:bCs/>
              </w:rPr>
              <w:t>Психиатрия</w:t>
            </w:r>
            <w:r>
              <w:rPr>
                <w:bCs/>
              </w:rPr>
              <w:t xml:space="preserve">. </w:t>
            </w:r>
            <w:r w:rsidRPr="004F49B1">
              <w:rPr>
                <w:bCs/>
              </w:rPr>
              <w:t>Общая психопатология</w:t>
            </w:r>
          </w:p>
          <w:p w:rsidR="00F751B3" w:rsidRDefault="00F751B3" w:rsidP="00E33864">
            <w:pPr>
              <w:snapToGrid w:val="0"/>
              <w:ind w:right="-84"/>
              <w:rPr>
                <w:bCs/>
              </w:rPr>
            </w:pPr>
            <w:r>
              <w:rPr>
                <w:bCs/>
              </w:rPr>
              <w:t>О-1 стр.262-294.</w:t>
            </w:r>
          </w:p>
          <w:p w:rsidR="00E779F4" w:rsidRPr="003E56A4" w:rsidRDefault="00E779F4" w:rsidP="00E33864">
            <w:pPr>
              <w:snapToGrid w:val="0"/>
              <w:ind w:right="-84"/>
              <w:rPr>
                <w:b/>
                <w:bCs/>
              </w:rPr>
            </w:pPr>
            <w:r>
              <w:rPr>
                <w:bCs/>
              </w:rPr>
              <w:t>Составить словарь психиатрических терминов.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3319F2" w:rsidP="003319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/>
              </w:rPr>
              <w:t>Тема</w:t>
            </w:r>
            <w:r>
              <w:rPr>
                <w:b/>
                <w:bCs/>
              </w:rPr>
              <w:t xml:space="preserve"> 2.</w:t>
            </w:r>
            <w:r w:rsidRPr="003E56A4">
              <w:rPr>
                <w:b/>
                <w:bCs/>
              </w:rPr>
              <w:t xml:space="preserve">4.10  </w:t>
            </w:r>
            <w:r w:rsidRPr="004F49B1">
              <w:rPr>
                <w:bCs/>
              </w:rPr>
              <w:t>Шизофрения</w:t>
            </w:r>
            <w:r>
              <w:rPr>
                <w:bCs/>
              </w:rPr>
              <w:t>. Биполярный аффективный психоз</w:t>
            </w:r>
          </w:p>
          <w:p w:rsidR="00F751B3" w:rsidRPr="004F49B1" w:rsidRDefault="00F751B3" w:rsidP="003319F2">
            <w:pPr>
              <w:tabs>
                <w:tab w:val="center" w:pos="4677"/>
                <w:tab w:val="right" w:pos="9355"/>
              </w:tabs>
              <w:rPr>
                <w:bCs/>
              </w:rPr>
            </w:pPr>
            <w:r>
              <w:rPr>
                <w:bCs/>
              </w:rPr>
              <w:t>О-1 стр. 321-337.</w:t>
            </w:r>
          </w:p>
          <w:p w:rsidR="003319F2" w:rsidRPr="00E779F4" w:rsidRDefault="00E779F4" w:rsidP="00E779F4">
            <w:pPr>
              <w:rPr>
                <w:bCs/>
              </w:rPr>
            </w:pPr>
            <w:r>
              <w:rPr>
                <w:bCs/>
              </w:rPr>
              <w:t>Изучить приказ №245 «О психиатрической помощи и гарантиях прав граждан при ее оказании».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3319F2" w:rsidP="003319F2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>
              <w:rPr>
                <w:b/>
              </w:rPr>
              <w:t>Тема 2.</w:t>
            </w:r>
            <w:r w:rsidRPr="003E56A4">
              <w:rPr>
                <w:b/>
              </w:rPr>
              <w:t xml:space="preserve">4.11 </w:t>
            </w:r>
          </w:p>
          <w:p w:rsidR="003319F2" w:rsidRDefault="003319F2" w:rsidP="003319F2">
            <w:pPr>
              <w:tabs>
                <w:tab w:val="center" w:pos="4677"/>
                <w:tab w:val="right" w:pos="9355"/>
              </w:tabs>
            </w:pPr>
            <w:r w:rsidRPr="004F49B1">
              <w:t>Пограничные психические расстройства</w:t>
            </w:r>
          </w:p>
          <w:p w:rsidR="00F751B3" w:rsidRPr="004F49B1" w:rsidRDefault="00F751B3" w:rsidP="003319F2">
            <w:pPr>
              <w:tabs>
                <w:tab w:val="center" w:pos="4677"/>
                <w:tab w:val="right" w:pos="9355"/>
              </w:tabs>
            </w:pPr>
            <w:r>
              <w:t>О-1 стр. 363-376.</w:t>
            </w:r>
          </w:p>
          <w:p w:rsidR="003319F2" w:rsidRPr="00E779F4" w:rsidRDefault="00E779F4" w:rsidP="00534B7F">
            <w:pPr>
              <w:rPr>
                <w:bCs/>
              </w:rPr>
            </w:pPr>
            <w:r>
              <w:rPr>
                <w:bCs/>
              </w:rPr>
              <w:t>Написать реферат на тему: «Дифференциальный диагноз неврозов»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3319F2" w:rsidRPr="003E56A4" w:rsidTr="00534B7F">
        <w:trPr>
          <w:trHeight w:val="416"/>
        </w:trPr>
        <w:tc>
          <w:tcPr>
            <w:tcW w:w="11595" w:type="dxa"/>
            <w:gridSpan w:val="5"/>
            <w:shd w:val="clear" w:color="auto" w:fill="auto"/>
          </w:tcPr>
          <w:p w:rsidR="003319F2" w:rsidRDefault="003319F2" w:rsidP="00E33864">
            <w:pPr>
              <w:snapToGrid w:val="0"/>
              <w:ind w:right="-84"/>
              <w:rPr>
                <w:bCs/>
              </w:rPr>
            </w:pPr>
            <w:r>
              <w:rPr>
                <w:b/>
              </w:rPr>
              <w:t>Тема</w:t>
            </w:r>
            <w:r>
              <w:rPr>
                <w:rFonts w:eastAsia="Calibri"/>
                <w:b/>
                <w:bCs/>
              </w:rPr>
              <w:t xml:space="preserve"> 2.</w:t>
            </w:r>
            <w:r w:rsidRPr="003E56A4">
              <w:rPr>
                <w:rFonts w:eastAsia="Calibri"/>
                <w:b/>
                <w:bCs/>
              </w:rPr>
              <w:t>4.12</w:t>
            </w:r>
            <w:r w:rsidRPr="004F49B1">
              <w:rPr>
                <w:bCs/>
              </w:rPr>
              <w:t>Наркология</w:t>
            </w:r>
            <w:r>
              <w:rPr>
                <w:bCs/>
              </w:rPr>
              <w:t>.Алкоголизм.Наркомания.</w:t>
            </w:r>
            <w:r w:rsidR="00F751B3">
              <w:rPr>
                <w:bCs/>
              </w:rPr>
              <w:t xml:space="preserve"> О-1 стр. 377-395.</w:t>
            </w:r>
          </w:p>
          <w:p w:rsidR="00E779F4" w:rsidRPr="003E56A4" w:rsidRDefault="00E779F4" w:rsidP="00E33864">
            <w:pPr>
              <w:snapToGrid w:val="0"/>
              <w:ind w:right="-84"/>
              <w:rPr>
                <w:b/>
                <w:bCs/>
              </w:rPr>
            </w:pPr>
            <w:r>
              <w:rPr>
                <w:bCs/>
              </w:rPr>
              <w:t>Подготовить презентацию на тему: «Медико-социальные проблемы наркомании и алкоголизма».</w:t>
            </w:r>
            <w:bookmarkStart w:id="0" w:name="_GoBack"/>
            <w:bookmarkEnd w:id="0"/>
          </w:p>
        </w:tc>
        <w:tc>
          <w:tcPr>
            <w:tcW w:w="1983" w:type="dxa"/>
            <w:shd w:val="clear" w:color="auto" w:fill="auto"/>
          </w:tcPr>
          <w:p w:rsidR="003319F2" w:rsidRDefault="003319F2" w:rsidP="00534B7F">
            <w:pPr>
              <w:jc w:val="center"/>
            </w:pP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534B7F">
            <w:pPr>
              <w:jc w:val="center"/>
            </w:pPr>
          </w:p>
        </w:tc>
      </w:tr>
      <w:tr w:rsidR="00534B7F" w:rsidRPr="003E56A4" w:rsidTr="00534B7F">
        <w:trPr>
          <w:trHeight w:val="301"/>
        </w:trPr>
        <w:tc>
          <w:tcPr>
            <w:tcW w:w="11595" w:type="dxa"/>
            <w:gridSpan w:val="5"/>
            <w:shd w:val="clear" w:color="auto" w:fill="auto"/>
          </w:tcPr>
          <w:p w:rsidR="00534B7F" w:rsidRPr="00272315" w:rsidRDefault="00534B7F" w:rsidP="00534B7F">
            <w:pPr>
              <w:jc w:val="both"/>
              <w:rPr>
                <w:rFonts w:eastAsia="Calibri"/>
                <w:b/>
                <w:bCs/>
              </w:rPr>
            </w:pPr>
            <w:r w:rsidRPr="003E56A4">
              <w:rPr>
                <w:rFonts w:eastAsia="Calibri"/>
                <w:b/>
                <w:bCs/>
              </w:rPr>
              <w:t xml:space="preserve">Учебная практика 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534B7F" w:rsidRPr="003E56A4" w:rsidTr="00534B7F">
        <w:trPr>
          <w:trHeight w:val="290"/>
        </w:trPr>
        <w:tc>
          <w:tcPr>
            <w:tcW w:w="11595" w:type="dxa"/>
            <w:gridSpan w:val="5"/>
            <w:shd w:val="clear" w:color="auto" w:fill="auto"/>
          </w:tcPr>
          <w:p w:rsidR="00534B7F" w:rsidRPr="00272315" w:rsidRDefault="00534B7F" w:rsidP="00534B7F">
            <w:pPr>
              <w:jc w:val="both"/>
              <w:rPr>
                <w:rFonts w:eastAsia="Calibri"/>
                <w:b/>
                <w:bCs/>
                <w:i/>
              </w:rPr>
            </w:pPr>
            <w:r w:rsidRPr="003E56A4">
              <w:rPr>
                <w:rFonts w:eastAsia="Calibri"/>
                <w:b/>
                <w:bCs/>
              </w:rPr>
              <w:t xml:space="preserve">Производственная практика  </w:t>
            </w:r>
            <w:r w:rsidRPr="00500C98">
              <w:rPr>
                <w:rFonts w:eastAsia="Calibri"/>
                <w:b/>
                <w:bCs/>
              </w:rPr>
              <w:t>(по профилю специальности)</w:t>
            </w:r>
          </w:p>
        </w:tc>
        <w:tc>
          <w:tcPr>
            <w:tcW w:w="1983" w:type="dxa"/>
            <w:shd w:val="clear" w:color="auto" w:fill="auto"/>
          </w:tcPr>
          <w:p w:rsidR="00534B7F" w:rsidRPr="003E56A4" w:rsidRDefault="00534B7F" w:rsidP="00534B7F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534B7F" w:rsidRPr="003E56A4" w:rsidRDefault="00534B7F" w:rsidP="00534B7F">
            <w:pPr>
              <w:jc w:val="center"/>
            </w:pPr>
          </w:p>
        </w:tc>
      </w:tr>
      <w:tr w:rsidR="003319F2" w:rsidRPr="003E56A4" w:rsidTr="00534B7F">
        <w:trPr>
          <w:trHeight w:val="290"/>
        </w:trPr>
        <w:tc>
          <w:tcPr>
            <w:tcW w:w="11595" w:type="dxa"/>
            <w:gridSpan w:val="5"/>
            <w:shd w:val="clear" w:color="auto" w:fill="auto"/>
          </w:tcPr>
          <w:p w:rsidR="003319F2" w:rsidRPr="00FA631E" w:rsidRDefault="00121B18" w:rsidP="003319F2">
            <w:r>
              <w:rPr>
                <w:rFonts w:eastAsia="Calibri"/>
                <w:b/>
                <w:bCs/>
              </w:rPr>
              <w:lastRenderedPageBreak/>
              <w:t>Т</w:t>
            </w:r>
            <w:r w:rsidR="003319F2" w:rsidRPr="00CB47F2">
              <w:rPr>
                <w:rFonts w:eastAsia="Calibri"/>
                <w:b/>
                <w:bCs/>
              </w:rPr>
              <w:t>ематика курсовых работ (проектов)</w:t>
            </w:r>
            <w:r w:rsidR="003319F2">
              <w:rPr>
                <w:rFonts w:eastAsia="Calibri"/>
                <w:b/>
                <w:bCs/>
              </w:rPr>
              <w:t>: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3319F2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3319F2" w:rsidRPr="003E56A4" w:rsidRDefault="003319F2" w:rsidP="003319F2">
            <w:pPr>
              <w:jc w:val="center"/>
            </w:pPr>
          </w:p>
        </w:tc>
      </w:tr>
      <w:tr w:rsidR="003319F2" w:rsidRPr="003E56A4" w:rsidTr="00534B7F">
        <w:trPr>
          <w:trHeight w:val="290"/>
        </w:trPr>
        <w:tc>
          <w:tcPr>
            <w:tcW w:w="11595" w:type="dxa"/>
            <w:gridSpan w:val="5"/>
            <w:shd w:val="clear" w:color="auto" w:fill="auto"/>
          </w:tcPr>
          <w:p w:rsidR="003319F2" w:rsidRPr="00CB47F2" w:rsidRDefault="003319F2" w:rsidP="003319F2">
            <w:pPr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3319F2">
            <w:pPr>
              <w:jc w:val="center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3319F2">
            <w:pPr>
              <w:jc w:val="center"/>
            </w:pPr>
          </w:p>
        </w:tc>
      </w:tr>
      <w:tr w:rsidR="003319F2" w:rsidRPr="003E56A4" w:rsidTr="00534B7F">
        <w:trPr>
          <w:trHeight w:val="290"/>
        </w:trPr>
        <w:tc>
          <w:tcPr>
            <w:tcW w:w="11595" w:type="dxa"/>
            <w:gridSpan w:val="5"/>
            <w:shd w:val="clear" w:color="auto" w:fill="auto"/>
          </w:tcPr>
          <w:p w:rsidR="003319F2" w:rsidRPr="00CB47F2" w:rsidRDefault="003319F2" w:rsidP="003319F2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</w:rPr>
            </w:pPr>
            <w:r w:rsidRPr="00CB47F2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983" w:type="dxa"/>
            <w:shd w:val="clear" w:color="auto" w:fill="auto"/>
          </w:tcPr>
          <w:p w:rsidR="003319F2" w:rsidRDefault="003319F2" w:rsidP="003319F2">
            <w:pPr>
              <w:jc w:val="center"/>
            </w:pPr>
            <w:r>
              <w:t>135</w:t>
            </w:r>
          </w:p>
        </w:tc>
        <w:tc>
          <w:tcPr>
            <w:tcW w:w="1842" w:type="dxa"/>
            <w:vMerge/>
            <w:shd w:val="clear" w:color="auto" w:fill="C0C0C0"/>
          </w:tcPr>
          <w:p w:rsidR="003319F2" w:rsidRPr="003E56A4" w:rsidRDefault="003319F2" w:rsidP="003319F2">
            <w:pPr>
              <w:jc w:val="center"/>
            </w:pPr>
          </w:p>
        </w:tc>
      </w:tr>
    </w:tbl>
    <w:p w:rsidR="00E53F28" w:rsidRDefault="00E53F28"/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E53F28" w:rsidRPr="004415ED" w:rsidSect="003C4580">
          <w:pgSz w:w="16840" w:h="11907" w:orient="landscape"/>
          <w:pgMar w:top="1134" w:right="567" w:bottom="567" w:left="1134" w:header="709" w:footer="709" w:gutter="0"/>
          <w:cols w:space="720"/>
        </w:sectPr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</w:t>
      </w:r>
      <w:r w:rsidR="00FB38DE">
        <w:rPr>
          <w:b/>
          <w:caps/>
          <w:sz w:val="28"/>
          <w:szCs w:val="28"/>
        </w:rPr>
        <w:t xml:space="preserve"> раздела</w:t>
      </w:r>
      <w:r w:rsidRPr="004415ED">
        <w:rPr>
          <w:b/>
          <w:caps/>
          <w:sz w:val="28"/>
          <w:szCs w:val="28"/>
        </w:rPr>
        <w:t>ПРОФЕССИОНАЛЬНОГО МОДУЛЯ</w:t>
      </w:r>
    </w:p>
    <w:p w:rsidR="00E53F28" w:rsidRPr="004415ED" w:rsidRDefault="00E53F28" w:rsidP="00E53F28">
      <w:pPr>
        <w:spacing w:line="360" w:lineRule="auto"/>
      </w:pPr>
    </w:p>
    <w:p w:rsidR="00E53F28" w:rsidRPr="004415ED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53F28" w:rsidRPr="00D27B47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 w:rsidRPr="004415ED">
        <w:rPr>
          <w:sz w:val="28"/>
          <w:szCs w:val="28"/>
        </w:rPr>
        <w:t>Реализация</w:t>
      </w:r>
      <w:r w:rsidR="00FB38DE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профессионального модуля</w:t>
      </w:r>
      <w:r w:rsidRPr="004415ED">
        <w:rPr>
          <w:sz w:val="28"/>
          <w:szCs w:val="28"/>
        </w:rPr>
        <w:t xml:space="preserve"> предполагает наличие учебных кабинетов</w:t>
      </w:r>
      <w:r>
        <w:rPr>
          <w:sz w:val="28"/>
          <w:szCs w:val="28"/>
        </w:rPr>
        <w:t>:п</w:t>
      </w:r>
      <w:r w:rsidRPr="004254BC">
        <w:rPr>
          <w:sz w:val="28"/>
          <w:szCs w:val="28"/>
        </w:rPr>
        <w:t>ропедевтики клинических дисциплин;</w:t>
      </w:r>
      <w:r>
        <w:rPr>
          <w:sz w:val="28"/>
          <w:szCs w:val="28"/>
        </w:rPr>
        <w:t xml:space="preserve"> т</w:t>
      </w:r>
      <w:r w:rsidRPr="004254BC">
        <w:rPr>
          <w:sz w:val="28"/>
          <w:szCs w:val="28"/>
        </w:rPr>
        <w:t>ерапии и функциональной диагностики  с доклинической практикой;</w:t>
      </w:r>
      <w:r>
        <w:rPr>
          <w:sz w:val="28"/>
          <w:szCs w:val="28"/>
        </w:rPr>
        <w:t xml:space="preserve"> х</w:t>
      </w:r>
      <w:r w:rsidRPr="004254BC">
        <w:rPr>
          <w:sz w:val="28"/>
          <w:szCs w:val="28"/>
        </w:rPr>
        <w:t>ирургии с доклинической практикой;</w:t>
      </w:r>
      <w:r>
        <w:rPr>
          <w:sz w:val="28"/>
          <w:szCs w:val="28"/>
        </w:rPr>
        <w:t xml:space="preserve"> а</w:t>
      </w:r>
      <w:r w:rsidRPr="004254BC">
        <w:rPr>
          <w:sz w:val="28"/>
          <w:szCs w:val="28"/>
        </w:rPr>
        <w:t>кушерства и гинекологии с доклинической практикой;</w:t>
      </w:r>
      <w:r>
        <w:rPr>
          <w:sz w:val="28"/>
          <w:szCs w:val="28"/>
        </w:rPr>
        <w:t xml:space="preserve"> п</w:t>
      </w:r>
      <w:r w:rsidRPr="004254BC">
        <w:rPr>
          <w:sz w:val="28"/>
          <w:szCs w:val="28"/>
        </w:rPr>
        <w:t>едиатрии с доклинической практикой;</w:t>
      </w:r>
      <w:r>
        <w:rPr>
          <w:sz w:val="28"/>
          <w:szCs w:val="28"/>
        </w:rPr>
        <w:t xml:space="preserve"> и</w:t>
      </w:r>
      <w:r w:rsidRPr="004254BC">
        <w:rPr>
          <w:sz w:val="28"/>
          <w:szCs w:val="28"/>
        </w:rPr>
        <w:t>нфекционных болезней;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омпьютерного  класса;</w:t>
      </w:r>
      <w:r>
        <w:rPr>
          <w:sz w:val="28"/>
          <w:szCs w:val="28"/>
        </w:rPr>
        <w:t xml:space="preserve"> к</w:t>
      </w:r>
      <w:r w:rsidRPr="004254BC">
        <w:rPr>
          <w:sz w:val="28"/>
          <w:szCs w:val="28"/>
        </w:rPr>
        <w:t>абинет глазных болезней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мастерских – нет, лабораторий – нет. 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E53F28" w:rsidRPr="00D72B23" w:rsidRDefault="00E53F28" w:rsidP="00E53F28">
      <w:pPr>
        <w:spacing w:line="360" w:lineRule="auto"/>
        <w:jc w:val="both"/>
        <w:rPr>
          <w:b/>
          <w:bCs/>
          <w:sz w:val="28"/>
          <w:szCs w:val="28"/>
        </w:rPr>
      </w:pPr>
      <w:r w:rsidRPr="00D72B23">
        <w:rPr>
          <w:b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E53F28" w:rsidRPr="00D02E6D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медицинское оборудование и инструментарий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хозяйственные предметы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(фантомы, муляжи, тренажеры и др.)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предметы ухода и самоухода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4"/>
        </w:numPr>
        <w:tabs>
          <w:tab w:val="left" w:pos="360"/>
          <w:tab w:val="left" w:pos="1440"/>
        </w:tabs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лекарственные препараты</w:t>
      </w:r>
      <w:r>
        <w:rPr>
          <w:bCs/>
          <w:sz w:val="28"/>
          <w:szCs w:val="28"/>
        </w:rPr>
        <w:t>;</w:t>
      </w:r>
    </w:p>
    <w:p w:rsidR="00E53F28" w:rsidRPr="00CA3F08" w:rsidRDefault="00E53F28" w:rsidP="004D669D">
      <w:pPr>
        <w:numPr>
          <w:ilvl w:val="0"/>
          <w:numId w:val="23"/>
        </w:numPr>
        <w:tabs>
          <w:tab w:val="clear" w:pos="1788"/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медицинская документация.</w:t>
      </w:r>
    </w:p>
    <w:p w:rsidR="00E53F28" w:rsidRPr="00A46D3F" w:rsidRDefault="00E53F28" w:rsidP="00E53F28">
      <w:pPr>
        <w:spacing w:line="360" w:lineRule="auto"/>
        <w:jc w:val="both"/>
        <w:rPr>
          <w:bCs/>
          <w:sz w:val="28"/>
          <w:szCs w:val="28"/>
        </w:rPr>
      </w:pPr>
    </w:p>
    <w:p w:rsidR="00E53F28" w:rsidRPr="005177B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5177BA">
        <w:rPr>
          <w:b/>
          <w:bCs/>
          <w:sz w:val="28"/>
          <w:szCs w:val="28"/>
        </w:rPr>
        <w:t xml:space="preserve">Технические средства обучения: 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мобильный компьютерный класс;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кодоскоп;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B4271">
        <w:rPr>
          <w:bCs/>
          <w:sz w:val="28"/>
          <w:szCs w:val="28"/>
        </w:rPr>
        <w:t>видеомагнитофон</w:t>
      </w:r>
      <w:r>
        <w:rPr>
          <w:bCs/>
          <w:sz w:val="28"/>
          <w:szCs w:val="28"/>
        </w:rPr>
        <w:t>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>-проигрыватель;</w:t>
      </w:r>
    </w:p>
    <w:p w:rsidR="00E53F28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видеокамера;</w:t>
      </w:r>
    </w:p>
    <w:p w:rsidR="00E53F28" w:rsidRPr="00CB4271" w:rsidRDefault="00E53F28" w:rsidP="004D66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фотоаппарат.</w:t>
      </w:r>
    </w:p>
    <w:p w:rsidR="00E53F28" w:rsidRPr="00A20A8B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lastRenderedPageBreak/>
        <w:t>Оборудование масте</w:t>
      </w:r>
      <w:r>
        <w:rPr>
          <w:bCs/>
          <w:sz w:val="28"/>
          <w:szCs w:val="28"/>
        </w:rPr>
        <w:t>рской и рабочих мест мастерской – нет.</w:t>
      </w:r>
    </w:p>
    <w:p w:rsidR="00E53F28" w:rsidRPr="00A20A8B" w:rsidRDefault="00E53F28" w:rsidP="00E53F28">
      <w:pPr>
        <w:spacing w:line="360" w:lineRule="auto"/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>и рабочих мест лаборатории – нет.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профессионального </w:t>
      </w:r>
      <w:r w:rsidRPr="004415ED">
        <w:rPr>
          <w:sz w:val="28"/>
          <w:szCs w:val="28"/>
        </w:rPr>
        <w:t xml:space="preserve">модуля предполагает обязательную </w:t>
      </w:r>
      <w:r>
        <w:rPr>
          <w:sz w:val="28"/>
          <w:szCs w:val="28"/>
        </w:rPr>
        <w:t>учебную</w:t>
      </w:r>
      <w:r w:rsidRPr="004415ED">
        <w:rPr>
          <w:sz w:val="28"/>
          <w:szCs w:val="28"/>
        </w:rPr>
        <w:t xml:space="preserve"> практику.</w:t>
      </w:r>
    </w:p>
    <w:p w:rsidR="00E53F28" w:rsidRPr="00BC41F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C41FA">
        <w:rPr>
          <w:b/>
          <w:bCs/>
          <w:sz w:val="28"/>
          <w:szCs w:val="28"/>
        </w:rPr>
        <w:t>Оборудование и технологическое оснащение рабочих мест</w:t>
      </w:r>
    </w:p>
    <w:p w:rsidR="00E53F28" w:rsidRPr="005177BA" w:rsidRDefault="00E53F28" w:rsidP="00E53F28">
      <w:pPr>
        <w:numPr>
          <w:ilvl w:val="0"/>
          <w:numId w:val="4"/>
        </w:numPr>
        <w:tabs>
          <w:tab w:val="left" w:pos="36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Мебель и стационарное учебное оборудование.</w:t>
      </w:r>
    </w:p>
    <w:p w:rsidR="00E53F28" w:rsidRPr="00D02E6D" w:rsidRDefault="00E53F28" w:rsidP="00E53F28">
      <w:pPr>
        <w:numPr>
          <w:ilvl w:val="0"/>
          <w:numId w:val="4"/>
        </w:numPr>
        <w:tabs>
          <w:tab w:val="left" w:pos="360"/>
          <w:tab w:val="num" w:pos="9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 w:rsidRPr="00A46D3F">
        <w:rPr>
          <w:bCs/>
          <w:sz w:val="28"/>
          <w:szCs w:val="28"/>
        </w:rPr>
        <w:t>Мебель для размещения медицинской апп</w:t>
      </w:r>
      <w:r>
        <w:rPr>
          <w:bCs/>
          <w:sz w:val="28"/>
          <w:szCs w:val="28"/>
        </w:rPr>
        <w:t>аратуры и принадлежностей.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Набор реанимационный малый для  скорой медицинской помощи</w:t>
      </w:r>
      <w:r>
        <w:rPr>
          <w:bCs/>
          <w:sz w:val="28"/>
          <w:szCs w:val="28"/>
        </w:rPr>
        <w:t>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Тренажер  для отработки  навыков СЛР  взрослому.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Электрокардиограф портативн</w:t>
      </w:r>
      <w:r>
        <w:rPr>
          <w:bCs/>
          <w:sz w:val="28"/>
          <w:szCs w:val="28"/>
        </w:rPr>
        <w:t>ый.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 xml:space="preserve">Аппарат искусственной вентиляции легких ручной </w:t>
      </w:r>
      <w:r>
        <w:rPr>
          <w:bCs/>
          <w:sz w:val="28"/>
          <w:szCs w:val="28"/>
        </w:rPr>
        <w:t>(мешок Амбу).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Портативный глюкометр.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Глюкотесты.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 w:rsidRPr="00A46D3F">
        <w:rPr>
          <w:bCs/>
          <w:sz w:val="28"/>
          <w:szCs w:val="28"/>
        </w:rPr>
        <w:t>Тонометр</w:t>
      </w:r>
      <w:r>
        <w:rPr>
          <w:bCs/>
          <w:sz w:val="28"/>
          <w:szCs w:val="28"/>
        </w:rPr>
        <w:t>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Фонендоскопы.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Пульсоксиметр.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Штатив для инфузий.</w:t>
      </w:r>
    </w:p>
    <w:p w:rsidR="00E53F28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Аптечка «Анти-ВИЧ».</w:t>
      </w:r>
    </w:p>
    <w:p w:rsidR="00E53F28" w:rsidRPr="00A46D3F" w:rsidRDefault="00E53F28" w:rsidP="00E53F28">
      <w:pPr>
        <w:numPr>
          <w:ilvl w:val="0"/>
          <w:numId w:val="4"/>
        </w:numPr>
        <w:tabs>
          <w:tab w:val="num" w:pos="928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Расходный материал (бинты, вата, лейкопластырь, маски, перчатки,  лекарственные препараты, шприцы,  системы для внутривенного вливания,  катетеризации переферических вен, дезинфекционные средства, антисептики и т.п.).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828A9">
        <w:rPr>
          <w:sz w:val="28"/>
          <w:szCs w:val="28"/>
        </w:rPr>
        <w:t>омпьютерные программы (обучающие, контролирующие)</w:t>
      </w:r>
      <w:r>
        <w:rPr>
          <w:sz w:val="28"/>
          <w:szCs w:val="28"/>
        </w:rPr>
        <w:t>.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828A9">
        <w:rPr>
          <w:bCs/>
          <w:sz w:val="28"/>
          <w:szCs w:val="28"/>
        </w:rPr>
        <w:t xml:space="preserve">етодические учебные материалы </w:t>
      </w:r>
      <w:r>
        <w:rPr>
          <w:bCs/>
          <w:sz w:val="28"/>
          <w:szCs w:val="28"/>
        </w:rPr>
        <w:t xml:space="preserve">на бумажных и </w:t>
      </w:r>
      <w:r w:rsidRPr="006828A9">
        <w:rPr>
          <w:bCs/>
          <w:sz w:val="28"/>
          <w:szCs w:val="28"/>
        </w:rPr>
        <w:t xml:space="preserve"> электронных носителях</w:t>
      </w:r>
      <w:r>
        <w:rPr>
          <w:sz w:val="28"/>
          <w:szCs w:val="28"/>
        </w:rPr>
        <w:t>;</w:t>
      </w:r>
    </w:p>
    <w:p w:rsidR="00E53F28" w:rsidRPr="006828A9" w:rsidRDefault="00E53F28" w:rsidP="00E53F28">
      <w:pPr>
        <w:numPr>
          <w:ilvl w:val="0"/>
          <w:numId w:val="4"/>
        </w:numPr>
        <w:tabs>
          <w:tab w:val="num" w:pos="9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828A9">
        <w:rPr>
          <w:sz w:val="28"/>
          <w:szCs w:val="28"/>
        </w:rPr>
        <w:t>правочные материалы</w:t>
      </w:r>
      <w:r>
        <w:rPr>
          <w:sz w:val="28"/>
          <w:szCs w:val="28"/>
        </w:rPr>
        <w:t>.</w:t>
      </w:r>
    </w:p>
    <w:p w:rsidR="00E53F28" w:rsidRPr="004415E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1FA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</w:t>
      </w:r>
      <w:r w:rsidRPr="00BC41FA">
        <w:rPr>
          <w:b/>
          <w:sz w:val="28"/>
          <w:szCs w:val="28"/>
        </w:rPr>
        <w:t>.2. Информационное обеспечение обучения.</w:t>
      </w:r>
    </w:p>
    <w:p w:rsidR="00E53F28" w:rsidRPr="00BC41F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C41F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53F28" w:rsidRPr="00BC41FA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E53F28" w:rsidRPr="00BC41FA" w:rsidRDefault="00E53F28" w:rsidP="00E53F28">
      <w:pPr>
        <w:pStyle w:val="af7"/>
        <w:spacing w:line="360" w:lineRule="auto"/>
        <w:ind w:left="-142"/>
        <w:rPr>
          <w:rFonts w:ascii="Times New Roman" w:hAnsi="Times New Roman"/>
          <w:sz w:val="28"/>
          <w:szCs w:val="28"/>
        </w:rPr>
      </w:pPr>
      <w:r w:rsidRPr="00BC41FA">
        <w:rPr>
          <w:rFonts w:ascii="Times New Roman" w:hAnsi="Times New Roman"/>
          <w:bCs/>
          <w:sz w:val="28"/>
          <w:szCs w:val="28"/>
        </w:rPr>
        <w:t>Основные источники:</w:t>
      </w:r>
    </w:p>
    <w:p w:rsidR="00E53F28" w:rsidRPr="00A36054" w:rsidRDefault="00E53F28" w:rsidP="004D669D">
      <w:pPr>
        <w:pStyle w:val="33"/>
        <w:numPr>
          <w:ilvl w:val="0"/>
          <w:numId w:val="28"/>
        </w:numPr>
        <w:spacing w:after="0" w:line="360" w:lineRule="auto"/>
        <w:ind w:left="993" w:hanging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Бортникова С.М</w:t>
      </w:r>
      <w:r w:rsidRPr="00A36054">
        <w:rPr>
          <w:bCs/>
          <w:iCs/>
          <w:sz w:val="28"/>
          <w:szCs w:val="28"/>
        </w:rPr>
        <w:t>., Т. В. Зубахина</w:t>
      </w:r>
      <w:r>
        <w:rPr>
          <w:bCs/>
          <w:iCs/>
          <w:sz w:val="28"/>
          <w:szCs w:val="28"/>
        </w:rPr>
        <w:t>,</w:t>
      </w:r>
      <w:r w:rsidRPr="00A36054">
        <w:rPr>
          <w:bCs/>
          <w:iCs/>
          <w:sz w:val="28"/>
          <w:szCs w:val="28"/>
        </w:rPr>
        <w:t xml:space="preserve"> «Сестринское дело в невропатологии и психиатрии с курсом наркологии»</w:t>
      </w:r>
      <w:r>
        <w:rPr>
          <w:bCs/>
          <w:iCs/>
          <w:sz w:val="28"/>
          <w:szCs w:val="28"/>
        </w:rPr>
        <w:t xml:space="preserve">, </w:t>
      </w:r>
      <w:r w:rsidRPr="00A36054"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-</w:t>
      </w:r>
      <w:r w:rsidRPr="00A36054">
        <w:rPr>
          <w:bCs/>
          <w:iCs/>
          <w:sz w:val="28"/>
          <w:szCs w:val="28"/>
        </w:rPr>
        <w:t xml:space="preserve"> на</w:t>
      </w:r>
      <w:r>
        <w:rPr>
          <w:bCs/>
          <w:iCs/>
          <w:sz w:val="28"/>
          <w:szCs w:val="28"/>
        </w:rPr>
        <w:t>-</w:t>
      </w:r>
      <w:r w:rsidRPr="00A36054">
        <w:rPr>
          <w:bCs/>
          <w:iCs/>
          <w:sz w:val="28"/>
          <w:szCs w:val="28"/>
        </w:rPr>
        <w:t xml:space="preserve"> Д</w:t>
      </w:r>
      <w:r>
        <w:rPr>
          <w:bCs/>
          <w:iCs/>
          <w:sz w:val="28"/>
          <w:szCs w:val="28"/>
        </w:rPr>
        <w:t>, «Феникс»,</w:t>
      </w:r>
      <w:r w:rsidRPr="00A36054">
        <w:rPr>
          <w:bCs/>
          <w:iCs/>
          <w:sz w:val="28"/>
          <w:szCs w:val="28"/>
        </w:rPr>
        <w:t xml:space="preserve"> 2003 г</w:t>
      </w:r>
      <w:r>
        <w:rPr>
          <w:bCs/>
          <w:iCs/>
          <w:sz w:val="28"/>
          <w:szCs w:val="28"/>
        </w:rPr>
        <w:t>.</w:t>
      </w:r>
    </w:p>
    <w:p w:rsidR="00E53F28" w:rsidRPr="00A36054" w:rsidRDefault="00E53F28" w:rsidP="004D669D">
      <w:pPr>
        <w:pStyle w:val="33"/>
        <w:numPr>
          <w:ilvl w:val="0"/>
          <w:numId w:val="28"/>
        </w:numPr>
        <w:spacing w:after="0" w:line="360" w:lineRule="auto"/>
        <w:ind w:left="993" w:hanging="284"/>
        <w:jc w:val="both"/>
        <w:rPr>
          <w:sz w:val="28"/>
          <w:szCs w:val="28"/>
        </w:rPr>
      </w:pPr>
      <w:r w:rsidRPr="00A36054">
        <w:rPr>
          <w:sz w:val="28"/>
          <w:szCs w:val="28"/>
        </w:rPr>
        <w:t>Бортникова С.М.</w:t>
      </w:r>
      <w:r>
        <w:rPr>
          <w:sz w:val="28"/>
          <w:szCs w:val="28"/>
        </w:rPr>
        <w:t>,</w:t>
      </w:r>
      <w:r w:rsidRPr="00A36054">
        <w:rPr>
          <w:sz w:val="28"/>
          <w:szCs w:val="28"/>
        </w:rPr>
        <w:t xml:space="preserve"> Сестринское дело в невропатологии и психиатрии, с </w:t>
      </w:r>
      <w:r>
        <w:rPr>
          <w:sz w:val="28"/>
          <w:szCs w:val="28"/>
        </w:rPr>
        <w:t>курсом наркологии,</w:t>
      </w:r>
      <w:r w:rsidRPr="00A36054">
        <w:rPr>
          <w:sz w:val="28"/>
          <w:szCs w:val="28"/>
        </w:rPr>
        <w:t xml:space="preserve"> Р-на- Д, </w:t>
      </w:r>
      <w:r>
        <w:rPr>
          <w:sz w:val="28"/>
          <w:szCs w:val="28"/>
        </w:rPr>
        <w:t>«</w:t>
      </w:r>
      <w:r w:rsidRPr="00A36054">
        <w:rPr>
          <w:sz w:val="28"/>
          <w:szCs w:val="28"/>
        </w:rPr>
        <w:t>Феникс</w:t>
      </w:r>
      <w:r>
        <w:rPr>
          <w:sz w:val="28"/>
          <w:szCs w:val="28"/>
        </w:rPr>
        <w:t>»</w:t>
      </w:r>
      <w:r w:rsidRPr="00A36054">
        <w:rPr>
          <w:sz w:val="28"/>
          <w:szCs w:val="28"/>
        </w:rPr>
        <w:t>, 2002</w:t>
      </w:r>
      <w:r>
        <w:rPr>
          <w:sz w:val="28"/>
          <w:szCs w:val="28"/>
        </w:rPr>
        <w:t xml:space="preserve"> г</w:t>
      </w:r>
      <w:r w:rsidRPr="00A36054">
        <w:rPr>
          <w:sz w:val="28"/>
          <w:szCs w:val="28"/>
        </w:rPr>
        <w:t>.</w:t>
      </w:r>
    </w:p>
    <w:p w:rsidR="00E53F28" w:rsidRPr="00A36054" w:rsidRDefault="00E53F28" w:rsidP="004D669D">
      <w:pPr>
        <w:pStyle w:val="af7"/>
        <w:numPr>
          <w:ilvl w:val="0"/>
          <w:numId w:val="28"/>
        </w:numPr>
        <w:spacing w:after="0" w:line="360" w:lineRule="auto"/>
        <w:ind w:left="993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Бортникова С.М., Зубахина Т.В., </w:t>
      </w:r>
      <w:r w:rsidRPr="00A36054">
        <w:rPr>
          <w:rFonts w:ascii="Times New Roman" w:hAnsi="Times New Roman"/>
          <w:sz w:val="28"/>
          <w:szCs w:val="28"/>
        </w:rPr>
        <w:t>Нервные и психические болезни</w:t>
      </w:r>
      <w:r>
        <w:rPr>
          <w:rFonts w:ascii="Times New Roman" w:hAnsi="Times New Roman"/>
          <w:sz w:val="28"/>
          <w:szCs w:val="28"/>
        </w:rPr>
        <w:t>,</w:t>
      </w:r>
      <w:r w:rsidRPr="00A36054">
        <w:rPr>
          <w:rFonts w:ascii="Times New Roman" w:hAnsi="Times New Roman"/>
          <w:sz w:val="28"/>
          <w:szCs w:val="28"/>
        </w:rPr>
        <w:t xml:space="preserve"> Р-на-Д, </w:t>
      </w:r>
      <w:r>
        <w:rPr>
          <w:rFonts w:ascii="Times New Roman" w:hAnsi="Times New Roman"/>
          <w:sz w:val="28"/>
          <w:szCs w:val="28"/>
        </w:rPr>
        <w:t>«</w:t>
      </w:r>
      <w:r w:rsidRPr="00A36054">
        <w:rPr>
          <w:rFonts w:ascii="Times New Roman" w:hAnsi="Times New Roman"/>
          <w:sz w:val="28"/>
          <w:szCs w:val="28"/>
        </w:rPr>
        <w:t>Феникс</w:t>
      </w:r>
      <w:r>
        <w:rPr>
          <w:rFonts w:ascii="Times New Roman" w:hAnsi="Times New Roman"/>
          <w:sz w:val="28"/>
          <w:szCs w:val="28"/>
        </w:rPr>
        <w:t>»</w:t>
      </w:r>
      <w:r w:rsidRPr="00A36054">
        <w:rPr>
          <w:rFonts w:ascii="Times New Roman" w:hAnsi="Times New Roman"/>
          <w:sz w:val="28"/>
          <w:szCs w:val="28"/>
        </w:rPr>
        <w:t>, 2005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E53F28" w:rsidRPr="00BA4892" w:rsidRDefault="00BA4892" w:rsidP="00BA4892">
      <w:pPr>
        <w:pStyle w:val="af7"/>
        <w:numPr>
          <w:ilvl w:val="0"/>
          <w:numId w:val="28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BA4892">
        <w:rPr>
          <w:rFonts w:ascii="Times New Roman" w:hAnsi="Times New Roman"/>
          <w:sz w:val="28"/>
          <w:szCs w:val="28"/>
        </w:rPr>
        <w:t>Штульман Д.Р., Левин О.С. «Неврология» Справочник практического врача. Москва «Медпресс-информ» 2002г</w:t>
      </w:r>
      <w:r>
        <w:rPr>
          <w:rFonts w:ascii="Times New Roman" w:hAnsi="Times New Roman"/>
          <w:sz w:val="28"/>
          <w:szCs w:val="28"/>
        </w:rPr>
        <w:t>.</w:t>
      </w:r>
    </w:p>
    <w:p w:rsidR="00E53F28" w:rsidRPr="005A1D4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5A1D40">
        <w:rPr>
          <w:bCs/>
          <w:sz w:val="28"/>
          <w:szCs w:val="28"/>
        </w:rPr>
        <w:t>Интернет-ресурсы:</w:t>
      </w:r>
    </w:p>
    <w:p w:rsidR="003142A6" w:rsidRPr="003142A6" w:rsidRDefault="003142A6" w:rsidP="003142A6">
      <w:pPr>
        <w:numPr>
          <w:ilvl w:val="0"/>
          <w:numId w:val="37"/>
        </w:numPr>
        <w:spacing w:line="360" w:lineRule="auto"/>
        <w:ind w:left="714" w:hanging="357"/>
        <w:jc w:val="both"/>
        <w:rPr>
          <w:sz w:val="28"/>
        </w:rPr>
      </w:pPr>
      <w:hyperlink r:id="rId10" w:history="1">
        <w:r w:rsidRPr="00E03142">
          <w:rPr>
            <w:rStyle w:val="af8"/>
            <w:sz w:val="28"/>
          </w:rPr>
          <w:t>http://www.medcollegelib.ru</w:t>
        </w:r>
      </w:hyperlink>
      <w:r>
        <w:rPr>
          <w:sz w:val="28"/>
        </w:rPr>
        <w:t xml:space="preserve"> - Консультант студента, Электронная библиотека медицинского колледжа.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1" w:history="1">
        <w:r w:rsidR="00E53F28" w:rsidRPr="00446ADD">
          <w:rPr>
            <w:rStyle w:val="af8"/>
            <w:sz w:val="28"/>
          </w:rPr>
          <w:t>http://fgou-vunmc.ru</w:t>
        </w:r>
      </w:hyperlink>
      <w:r w:rsidR="00E53F28" w:rsidRPr="00446ADD">
        <w:rPr>
          <w:sz w:val="28"/>
        </w:rPr>
        <w:t xml:space="preserve"> ГОУ «ВУНМЦ РОСЗДРАВА» — Всероссийский учебно-научно-методический центр по непрерывному медицинскому и фармацевтическому образованию.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2" w:history="1">
        <w:r w:rsidR="00E53F28" w:rsidRPr="00446ADD">
          <w:rPr>
            <w:rStyle w:val="af8"/>
            <w:sz w:val="28"/>
          </w:rPr>
          <w:t>http://mon.gov.ru</w:t>
        </w:r>
      </w:hyperlink>
      <w:r w:rsidR="00E53F28" w:rsidRPr="00446ADD">
        <w:rPr>
          <w:sz w:val="28"/>
        </w:rPr>
        <w:t xml:space="preserve"> Министерство образования и науки Российской Федерации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3" w:history="1">
        <w:r w:rsidR="00E53F28" w:rsidRPr="00446ADD">
          <w:rPr>
            <w:rStyle w:val="af8"/>
            <w:sz w:val="28"/>
          </w:rPr>
          <w:t>http://rospotrebnadzor.ru</w:t>
        </w:r>
      </w:hyperlink>
      <w:r w:rsidR="00E53F28" w:rsidRPr="00446ADD">
        <w:rPr>
          <w:sz w:val="28"/>
        </w:rPr>
        <w:t xml:space="preserve"> Федеральная служба по надзору в сфере защиты прав потребителей и благополучия человека.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4" w:history="1">
        <w:r w:rsidR="00E53F28" w:rsidRPr="00446ADD">
          <w:rPr>
            <w:rStyle w:val="af8"/>
            <w:sz w:val="28"/>
          </w:rPr>
          <w:t>http://www.74.rospotrebnadzor.ru</w:t>
        </w:r>
      </w:hyperlink>
      <w:r w:rsidR="00E53F28" w:rsidRPr="00446ADD">
        <w:rPr>
          <w:sz w:val="28"/>
        </w:rPr>
        <w:t xml:space="preserve"> Управление Федеральной службой по надзору в сфере защиты прав потребителей и благополучия человека по Челябинской области.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5" w:history="1">
        <w:r w:rsidR="00E53F28" w:rsidRPr="00446ADD">
          <w:rPr>
            <w:rStyle w:val="af8"/>
            <w:sz w:val="28"/>
          </w:rPr>
          <w:t>http://www.consultant.ru</w:t>
        </w:r>
      </w:hyperlink>
      <w:r w:rsidR="00E53F28" w:rsidRPr="00446ADD">
        <w:rPr>
          <w:sz w:val="28"/>
        </w:rPr>
        <w:t xml:space="preserve"> Система «Консультант» - законодательство РФ: кодексы, законы, указы, постановления Правительства Российской Федерации, нормативные акты.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6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.crc.ru</w:t>
        </w:r>
      </w:hyperlink>
      <w:r w:rsidR="00E53F28" w:rsidRPr="00446ADD">
        <w:rPr>
          <w:sz w:val="28"/>
        </w:rPr>
        <w:t xml:space="preserve"> Информационно-методический центр "Экспертиза" Федеральной службы по надзору в сфере защиты прав потребителей и благополучия человека (сокращенное название - ИМЦ "Экспертиза") - федеральное государственное учреждение здравоохранения Федеральной </w:t>
      </w:r>
      <w:r w:rsidR="00E53F28" w:rsidRPr="00446ADD">
        <w:rPr>
          <w:sz w:val="28"/>
        </w:rPr>
        <w:lastRenderedPageBreak/>
        <w:t>службы по надзору в сфере защиты прав потребителей и благополучия человека.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7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.fcgsen.ru</w:t>
        </w:r>
      </w:hyperlink>
      <w:r w:rsidR="00E53F28" w:rsidRPr="00446ADD">
        <w:rPr>
          <w:sz w:val="28"/>
        </w:rPr>
        <w:t xml:space="preserve"> Федеральное государственное учреждение здравоохранения  "Федеральный центр гигиены и эпидемиологии" Роспотребнадзора.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8" w:history="1">
        <w:r w:rsidR="00E53F28" w:rsidRPr="00446ADD">
          <w:rPr>
            <w:rStyle w:val="af8"/>
            <w:sz w:val="28"/>
          </w:rPr>
          <w:t>http://www.garant.ru</w:t>
        </w:r>
      </w:hyperlink>
      <w:r w:rsidR="00E53F28" w:rsidRPr="00446ADD">
        <w:rPr>
          <w:sz w:val="28"/>
        </w:rPr>
        <w:t xml:space="preserve"> Система «ГАРАНТ» - компьютерная правовая система, которая содержит нормативные документы, поддерживает их в актуальном состоянии и помогает использовать правовую информацию в интересах Вашего предприятия.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19" w:history="1">
        <w:r w:rsidR="00E53F28" w:rsidRPr="00446ADD">
          <w:rPr>
            <w:rStyle w:val="af8"/>
            <w:sz w:val="28"/>
          </w:rPr>
          <w:t>http://</w:t>
        </w:r>
        <w:r w:rsidR="00E53F28" w:rsidRPr="00446ADD">
          <w:rPr>
            <w:rStyle w:val="af8"/>
            <w:sz w:val="28"/>
            <w:lang w:val="en-US"/>
          </w:rPr>
          <w:t>www</w:t>
        </w:r>
        <w:r w:rsidR="00E53F28" w:rsidRPr="00446ADD">
          <w:rPr>
            <w:rStyle w:val="af8"/>
            <w:sz w:val="28"/>
          </w:rPr>
          <w:t>.mednet.ru</w:t>
        </w:r>
      </w:hyperlink>
      <w:r w:rsidR="00E53F28" w:rsidRPr="00446ADD">
        <w:rPr>
          <w:sz w:val="28"/>
        </w:rPr>
        <w:t xml:space="preserve"> Федеральное государственное учреждение «Центральный научно-исследовательский институт организации и информатизации здравоохранения Министерства здравоохранения и социального развития Российской Федерации» (ФГУ «ЦНИИОИЗ Минздравсоцразвития РФ»).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0" w:history="1">
        <w:r w:rsidR="00E53F28" w:rsidRPr="00446ADD">
          <w:rPr>
            <w:rStyle w:val="af8"/>
            <w:sz w:val="28"/>
          </w:rPr>
          <w:t>http://www.minobr74.ru</w:t>
        </w:r>
      </w:hyperlink>
      <w:r w:rsidR="00E53F28" w:rsidRPr="00446ADD">
        <w:rPr>
          <w:sz w:val="28"/>
        </w:rPr>
        <w:t xml:space="preserve"> Министерство образования и науки Челябинской области</w:t>
      </w:r>
      <w:r w:rsidR="00E53F28">
        <w:rPr>
          <w:sz w:val="28"/>
        </w:rPr>
        <w:t>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1" w:history="1">
        <w:r w:rsidR="00E53F28" w:rsidRPr="00446ADD">
          <w:rPr>
            <w:rStyle w:val="af8"/>
            <w:sz w:val="28"/>
          </w:rPr>
          <w:t>http://www.minzdravsoc.ru</w:t>
        </w:r>
      </w:hyperlink>
      <w:r w:rsidR="00E53F28" w:rsidRPr="00446ADD">
        <w:rPr>
          <w:sz w:val="28"/>
        </w:rPr>
        <w:t xml:space="preserve"> Министерство здравоохранения и социального развития РФ.</w:t>
      </w:r>
    </w:p>
    <w:p w:rsidR="00E53F28" w:rsidRPr="00446ADD" w:rsidRDefault="00A94A04" w:rsidP="004D669D">
      <w:pPr>
        <w:numPr>
          <w:ilvl w:val="0"/>
          <w:numId w:val="37"/>
        </w:numPr>
        <w:spacing w:line="360" w:lineRule="auto"/>
        <w:jc w:val="both"/>
        <w:rPr>
          <w:sz w:val="28"/>
        </w:rPr>
      </w:pPr>
      <w:hyperlink r:id="rId22" w:history="1">
        <w:r w:rsidR="00E53F28" w:rsidRPr="00446ADD">
          <w:rPr>
            <w:rStyle w:val="af8"/>
            <w:sz w:val="28"/>
          </w:rPr>
          <w:t>http://www.zdrav74.ru</w:t>
        </w:r>
      </w:hyperlink>
      <w:r w:rsidR="00E53F28" w:rsidRPr="00446ADD">
        <w:rPr>
          <w:sz w:val="28"/>
        </w:rPr>
        <w:t xml:space="preserve"> Министерство здравоохранения Челябинской области.</w:t>
      </w:r>
    </w:p>
    <w:p w:rsidR="00E53F28" w:rsidRPr="00446ADD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446ADD">
        <w:rPr>
          <w:bCs/>
          <w:sz w:val="28"/>
          <w:szCs w:val="28"/>
        </w:rPr>
        <w:t>Дополнительные источники:</w:t>
      </w:r>
    </w:p>
    <w:p w:rsidR="00E53F28" w:rsidRPr="00E679CD" w:rsidRDefault="00E53F28" w:rsidP="004D669D">
      <w:pPr>
        <w:pStyle w:val="33"/>
        <w:numPr>
          <w:ilvl w:val="0"/>
          <w:numId w:val="29"/>
        </w:numPr>
        <w:spacing w:after="0" w:line="360" w:lineRule="auto"/>
        <w:ind w:left="28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Под ред. </w:t>
      </w:r>
      <w:r w:rsidRPr="00314C44">
        <w:rPr>
          <w:bCs/>
          <w:iCs/>
          <w:sz w:val="28"/>
          <w:szCs w:val="28"/>
        </w:rPr>
        <w:t>Гуркиной Л.А. Начните двигаться: Руководство по восстановлению двигательных функций</w:t>
      </w:r>
      <w:r>
        <w:rPr>
          <w:bCs/>
          <w:iCs/>
          <w:sz w:val="28"/>
          <w:szCs w:val="28"/>
        </w:rPr>
        <w:t xml:space="preserve"> после перенесенного инсульта.- СПб.:«</w:t>
      </w:r>
      <w:r w:rsidRPr="00314C44">
        <w:rPr>
          <w:bCs/>
          <w:iCs/>
          <w:sz w:val="28"/>
          <w:szCs w:val="28"/>
        </w:rPr>
        <w:t>Политехника</w:t>
      </w:r>
      <w:r>
        <w:rPr>
          <w:bCs/>
          <w:iCs/>
          <w:sz w:val="28"/>
          <w:szCs w:val="28"/>
        </w:rPr>
        <w:t>»</w:t>
      </w:r>
      <w:r w:rsidRPr="00314C44">
        <w:rPr>
          <w:bCs/>
          <w:iCs/>
          <w:sz w:val="28"/>
          <w:szCs w:val="28"/>
        </w:rPr>
        <w:t>, 2001</w:t>
      </w:r>
      <w:r>
        <w:rPr>
          <w:bCs/>
          <w:iCs/>
          <w:sz w:val="28"/>
          <w:szCs w:val="28"/>
        </w:rPr>
        <w:t xml:space="preserve"> г</w:t>
      </w:r>
      <w:r w:rsidRPr="00314C44">
        <w:rPr>
          <w:bCs/>
          <w:iCs/>
          <w:sz w:val="28"/>
          <w:szCs w:val="28"/>
        </w:rPr>
        <w:t>.</w:t>
      </w:r>
    </w:p>
    <w:p w:rsidR="00E53F28" w:rsidRPr="00314C44" w:rsidRDefault="00E53F28" w:rsidP="004D669D">
      <w:pPr>
        <w:pStyle w:val="af7"/>
        <w:numPr>
          <w:ilvl w:val="0"/>
          <w:numId w:val="29"/>
        </w:numPr>
        <w:tabs>
          <w:tab w:val="left" w:pos="142"/>
          <w:tab w:val="left" w:pos="426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hanging="49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Чазов Я.Н., </w:t>
      </w:r>
      <w:r w:rsidRPr="00314C44">
        <w:rPr>
          <w:rFonts w:ascii="Times New Roman" w:hAnsi="Times New Roman"/>
          <w:bCs/>
          <w:iCs/>
          <w:sz w:val="28"/>
          <w:szCs w:val="28"/>
        </w:rPr>
        <w:t>Неотложные состояни</w:t>
      </w:r>
      <w:r>
        <w:rPr>
          <w:rFonts w:ascii="Times New Roman" w:hAnsi="Times New Roman"/>
          <w:bCs/>
          <w:iCs/>
          <w:sz w:val="28"/>
          <w:szCs w:val="28"/>
        </w:rPr>
        <w:t>я в невропатологии, М., «</w:t>
      </w:r>
      <w:r w:rsidRPr="00314C44">
        <w:rPr>
          <w:rFonts w:ascii="Times New Roman" w:hAnsi="Times New Roman"/>
          <w:bCs/>
          <w:iCs/>
          <w:sz w:val="28"/>
          <w:szCs w:val="28"/>
        </w:rPr>
        <w:t>Медицина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Pr="00314C44">
        <w:rPr>
          <w:rFonts w:ascii="Times New Roman" w:hAnsi="Times New Roman"/>
          <w:bCs/>
          <w:iCs/>
          <w:sz w:val="28"/>
          <w:szCs w:val="28"/>
        </w:rPr>
        <w:t>, 1999</w:t>
      </w:r>
      <w:r>
        <w:rPr>
          <w:rFonts w:ascii="Times New Roman" w:hAnsi="Times New Roman"/>
          <w:bCs/>
          <w:iCs/>
          <w:sz w:val="28"/>
          <w:szCs w:val="28"/>
        </w:rPr>
        <w:t xml:space="preserve"> г.</w:t>
      </w:r>
    </w:p>
    <w:p w:rsidR="00E53F28" w:rsidRPr="00F612DA" w:rsidRDefault="00E53F28" w:rsidP="00E53F28">
      <w:pPr>
        <w:pStyle w:val="a8"/>
        <w:spacing w:after="0" w:line="360" w:lineRule="auto"/>
        <w:ind w:left="256"/>
        <w:jc w:val="both"/>
        <w:rPr>
          <w:b/>
          <w:sz w:val="28"/>
          <w:szCs w:val="28"/>
        </w:rPr>
      </w:pPr>
      <w:r w:rsidRPr="00F612DA">
        <w:rPr>
          <w:b/>
          <w:sz w:val="28"/>
          <w:szCs w:val="28"/>
        </w:rPr>
        <w:t>Дополнительная:</w:t>
      </w:r>
    </w:p>
    <w:p w:rsidR="00E53F28" w:rsidRPr="00BC41FA" w:rsidRDefault="00E53F28" w:rsidP="00BC41FA">
      <w:pPr>
        <w:pStyle w:val="a8"/>
        <w:numPr>
          <w:ilvl w:val="0"/>
          <w:numId w:val="38"/>
        </w:numPr>
        <w:tabs>
          <w:tab w:val="num" w:pos="0"/>
        </w:tabs>
        <w:spacing w:after="0" w:line="360" w:lineRule="auto"/>
        <w:ind w:left="0" w:firstLine="0"/>
        <w:jc w:val="both"/>
        <w:rPr>
          <w:b/>
          <w:caps/>
          <w:sz w:val="28"/>
          <w:szCs w:val="28"/>
        </w:rPr>
      </w:pPr>
      <w:r w:rsidRPr="00BC41FA">
        <w:rPr>
          <w:sz w:val="28"/>
          <w:szCs w:val="28"/>
        </w:rPr>
        <w:t>Приказ МЗ РФ № 229 от 27.06.2001 г. "О национальном календаре профилактических прививок и календаре прививок по эпидемиологическим показаниям, «Медицинская помощь», 2002, № 2, с. 47-49.</w:t>
      </w:r>
    </w:p>
    <w:p w:rsidR="00BC41FA" w:rsidRDefault="00BC41FA" w:rsidP="00BC41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BC41FA" w:rsidRDefault="00BC41FA" w:rsidP="00BC41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</w:p>
    <w:p w:rsidR="00BC41FA" w:rsidRPr="00BC41FA" w:rsidRDefault="00BC41FA" w:rsidP="00BC41FA"/>
    <w:p w:rsidR="00E53F28" w:rsidRPr="004415ED" w:rsidRDefault="00E53F28" w:rsidP="00BC41F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53F28" w:rsidRDefault="00E53F28" w:rsidP="00BC4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 организации образовательного процесса  создаются   оптимальные условия проведения занятий в учебных аудиториях,  в кабинетах доклинической практики, компьютерных классах, отделениях стационаров, поликлиник, диагностических центров,  </w:t>
      </w:r>
      <w:r w:rsidR="00BC4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Аудитории оснащены достаточным учебно-методическим материалом, современным компьютерным  </w:t>
      </w:r>
      <w:r w:rsidRPr="00957984">
        <w:rPr>
          <w:bCs/>
          <w:sz w:val="28"/>
          <w:szCs w:val="28"/>
        </w:rPr>
        <w:t xml:space="preserve">оборудованием для проведения теоретических и практических занятий. Компьютеры объединены в локальную сеть и имеют доступ к </w:t>
      </w:r>
      <w:r>
        <w:rPr>
          <w:bCs/>
          <w:sz w:val="28"/>
          <w:szCs w:val="28"/>
        </w:rPr>
        <w:t xml:space="preserve"> сети </w:t>
      </w:r>
      <w:r w:rsidRPr="00957984">
        <w:rPr>
          <w:bCs/>
          <w:sz w:val="28"/>
          <w:szCs w:val="28"/>
        </w:rPr>
        <w:t>Интернет.</w:t>
      </w:r>
    </w:p>
    <w:p w:rsidR="00E53F2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Освоению </w:t>
      </w:r>
      <w:r w:rsidR="00FB38DE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 xml:space="preserve">профессионального модуля  ПМ 01Диагностическая деятельность должно предшествовать изучение дисциплин  </w:t>
      </w:r>
      <w:r>
        <w:rPr>
          <w:sz w:val="28"/>
          <w:szCs w:val="28"/>
        </w:rPr>
        <w:t>математического и общегоестественно-научного</w:t>
      </w:r>
      <w:r w:rsidRPr="00BA0699">
        <w:rPr>
          <w:sz w:val="28"/>
          <w:szCs w:val="28"/>
        </w:rPr>
        <w:t xml:space="preserve"> цикл</w:t>
      </w:r>
      <w:r>
        <w:rPr>
          <w:sz w:val="28"/>
          <w:szCs w:val="28"/>
        </w:rPr>
        <w:t>а: ЕН 01 Информатика, ЕН 02 Математика;</w:t>
      </w:r>
      <w:r>
        <w:rPr>
          <w:bCs/>
          <w:sz w:val="28"/>
          <w:szCs w:val="28"/>
        </w:rPr>
        <w:t>общепрофессиональных дисциплин: ОП01</w:t>
      </w:r>
      <w:r w:rsidRPr="0062559F">
        <w:rPr>
          <w:bCs/>
          <w:sz w:val="28"/>
          <w:szCs w:val="28"/>
        </w:rPr>
        <w:t xml:space="preserve"> Здоровый человек и его окружение</w:t>
      </w:r>
      <w:r>
        <w:rPr>
          <w:bCs/>
          <w:sz w:val="28"/>
          <w:szCs w:val="28"/>
        </w:rPr>
        <w:t xml:space="preserve">, ОП02 Психология, ОП03 </w:t>
      </w:r>
      <w:r w:rsidRPr="0062559F">
        <w:rPr>
          <w:bCs/>
          <w:sz w:val="28"/>
          <w:szCs w:val="28"/>
        </w:rPr>
        <w:t>Анатомия и физиология человека</w:t>
      </w:r>
      <w:r>
        <w:rPr>
          <w:bCs/>
          <w:sz w:val="28"/>
          <w:szCs w:val="28"/>
        </w:rPr>
        <w:t>,  ОП04Фармакология, ОП05 Генетика с основами медицинской генетики, ОП06</w:t>
      </w:r>
      <w:r w:rsidRPr="0062559F">
        <w:rPr>
          <w:bCs/>
          <w:sz w:val="28"/>
          <w:szCs w:val="28"/>
        </w:rPr>
        <w:t xml:space="preserve"> Гигиена и экология человека</w:t>
      </w:r>
      <w:r>
        <w:rPr>
          <w:bCs/>
          <w:sz w:val="28"/>
          <w:szCs w:val="28"/>
        </w:rPr>
        <w:t>, ОП07</w:t>
      </w:r>
      <w:r w:rsidRPr="0062559F">
        <w:rPr>
          <w:bCs/>
          <w:sz w:val="28"/>
          <w:szCs w:val="28"/>
        </w:rPr>
        <w:t xml:space="preserve"> Основы латинского языка с медицинской терминологией</w:t>
      </w:r>
      <w:r>
        <w:rPr>
          <w:bCs/>
          <w:sz w:val="28"/>
          <w:szCs w:val="28"/>
        </w:rPr>
        <w:t xml:space="preserve">, ОП08Основы патологии, ОП09 </w:t>
      </w:r>
      <w:r w:rsidRPr="0062559F">
        <w:rPr>
          <w:bCs/>
          <w:sz w:val="28"/>
          <w:szCs w:val="28"/>
        </w:rPr>
        <w:t>Основы микробиологии</w:t>
      </w:r>
      <w:r>
        <w:rPr>
          <w:bCs/>
          <w:sz w:val="28"/>
          <w:szCs w:val="28"/>
        </w:rPr>
        <w:t>,</w:t>
      </w:r>
      <w:r w:rsidRPr="0062559F">
        <w:rPr>
          <w:bCs/>
          <w:sz w:val="28"/>
          <w:szCs w:val="28"/>
        </w:rPr>
        <w:t xml:space="preserve">  иммунологии</w:t>
      </w:r>
      <w:r>
        <w:rPr>
          <w:bCs/>
          <w:sz w:val="28"/>
          <w:szCs w:val="28"/>
        </w:rPr>
        <w:t>, а также ПМ07</w:t>
      </w:r>
      <w:r w:rsidRPr="0062559F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Выполнение работ по одной или нескольким профессиям  рабочих, должностям служащих».</w:t>
      </w:r>
    </w:p>
    <w:p w:rsidR="00E53F28" w:rsidRPr="009E7DBE" w:rsidRDefault="00E53F28" w:rsidP="00E53F28">
      <w:pPr>
        <w:spacing w:line="360" w:lineRule="auto"/>
        <w:rPr>
          <w:sz w:val="28"/>
        </w:rPr>
      </w:pP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53F28" w:rsidRPr="00D457B0" w:rsidRDefault="00E53F28" w:rsidP="00E53F28">
      <w:pPr>
        <w:spacing w:line="360" w:lineRule="auto"/>
      </w:pPr>
    </w:p>
    <w:p w:rsidR="00E53F28" w:rsidRPr="002C4F7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C4F78">
        <w:rPr>
          <w:b/>
          <w:bCs/>
          <w:sz w:val="28"/>
          <w:szCs w:val="28"/>
        </w:rPr>
        <w:t>Требования к квалификации педагогических (</w:t>
      </w:r>
      <w:r>
        <w:rPr>
          <w:b/>
          <w:bCs/>
          <w:sz w:val="28"/>
          <w:szCs w:val="28"/>
        </w:rPr>
        <w:t>медицинско</w:t>
      </w:r>
      <w:r w:rsidRPr="002C4F78">
        <w:rPr>
          <w:b/>
          <w:bCs/>
          <w:sz w:val="28"/>
          <w:szCs w:val="28"/>
        </w:rPr>
        <w:t>-педагогических) кадров, обеспечивающих обучение по м</w:t>
      </w:r>
      <w:r>
        <w:rPr>
          <w:b/>
          <w:bCs/>
          <w:sz w:val="28"/>
          <w:szCs w:val="28"/>
        </w:rPr>
        <w:t>еждисциплинарному курсу</w:t>
      </w:r>
      <w:r w:rsidRPr="002C4F78">
        <w:rPr>
          <w:b/>
          <w:bCs/>
          <w:sz w:val="28"/>
          <w:szCs w:val="28"/>
        </w:rPr>
        <w:t xml:space="preserve">: </w:t>
      </w:r>
    </w:p>
    <w:p w:rsidR="00E53F28" w:rsidRPr="00125660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125660">
        <w:rPr>
          <w:bCs/>
          <w:sz w:val="28"/>
          <w:szCs w:val="28"/>
        </w:rPr>
        <w:t xml:space="preserve">Наличие высшего профессионального образования, соответствующего профилю ПМ01 Диагностическая деятельность.  Опыт деятельности в организациях соответствующей профессиональной сферы является обязательным для преподавателей, отвечающих за освоение профессионального цикла. </w:t>
      </w:r>
      <w:r w:rsidRPr="00125660">
        <w:rPr>
          <w:bCs/>
          <w:sz w:val="28"/>
          <w:szCs w:val="28"/>
        </w:rPr>
        <w:lastRenderedPageBreak/>
        <w:t>Преподаватели должны проходить  стажировку в профильных организациях не реже 1 раза в 3 года.</w:t>
      </w:r>
    </w:p>
    <w:p w:rsidR="00E53F28" w:rsidRPr="00BB7138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BB7138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53F28" w:rsidRPr="000E2F84" w:rsidRDefault="00E53F28" w:rsidP="00E53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Врачебно-педагогический состав</w:t>
      </w:r>
      <w:r w:rsidRPr="000B56FC">
        <w:rPr>
          <w:bCs/>
          <w:sz w:val="28"/>
          <w:szCs w:val="28"/>
        </w:rPr>
        <w:t>:</w:t>
      </w:r>
      <w:r w:rsidR="00BC4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дипломированные специалисты – преподаватели междисциплинарных курсов. </w:t>
      </w:r>
    </w:p>
    <w:p w:rsidR="00E53F28" w:rsidRDefault="00E53F28" w:rsidP="00E53F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2C4F78">
        <w:rPr>
          <w:b/>
          <w:bCs/>
          <w:sz w:val="28"/>
          <w:szCs w:val="28"/>
        </w:rPr>
        <w:t>Фельдшера</w:t>
      </w:r>
      <w:r>
        <w:rPr>
          <w:bCs/>
          <w:sz w:val="28"/>
          <w:szCs w:val="28"/>
        </w:rPr>
        <w:t xml:space="preserve"> высшей </w:t>
      </w:r>
      <w:r w:rsidRPr="000E2F84">
        <w:rPr>
          <w:bCs/>
          <w:sz w:val="28"/>
          <w:szCs w:val="28"/>
        </w:rPr>
        <w:t>квалификационно</w:t>
      </w:r>
      <w:r>
        <w:rPr>
          <w:bCs/>
          <w:sz w:val="28"/>
          <w:szCs w:val="28"/>
        </w:rPr>
        <w:t>й категории</w:t>
      </w:r>
      <w:r w:rsidRPr="000E2F84">
        <w:rPr>
          <w:bCs/>
          <w:sz w:val="28"/>
          <w:szCs w:val="28"/>
        </w:rPr>
        <w:t xml:space="preserve"> с обязательной стажировкойв профильных организациях не реже </w:t>
      </w:r>
      <w:r>
        <w:rPr>
          <w:bCs/>
          <w:sz w:val="28"/>
          <w:szCs w:val="28"/>
        </w:rPr>
        <w:t>1-го</w:t>
      </w:r>
      <w:r w:rsidRPr="000E2F84">
        <w:rPr>
          <w:bCs/>
          <w:sz w:val="28"/>
          <w:szCs w:val="28"/>
        </w:rPr>
        <w:t xml:space="preserve"> раза в </w:t>
      </w:r>
      <w:r>
        <w:rPr>
          <w:bCs/>
          <w:sz w:val="28"/>
          <w:szCs w:val="28"/>
        </w:rPr>
        <w:t>5лет</w:t>
      </w:r>
      <w:r w:rsidRPr="000E2F84">
        <w:rPr>
          <w:bCs/>
          <w:sz w:val="28"/>
          <w:szCs w:val="28"/>
        </w:rPr>
        <w:t>. Опыт деятельности в организациях соответствующей профессиональной сферы является обязательным.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>Контроль и оценка результатов освоения профессионального модуля</w:t>
      </w:r>
    </w:p>
    <w:p w:rsidR="00E53F28" w:rsidRDefault="00E53F28" w:rsidP="00AF15D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(вида профессиональной деятельности)</w:t>
      </w:r>
    </w:p>
    <w:p w:rsidR="00E53F28" w:rsidRPr="00BB7138" w:rsidRDefault="00E53F28" w:rsidP="00E53F28"/>
    <w:tbl>
      <w:tblPr>
        <w:tblW w:w="9600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2"/>
        <w:gridCol w:w="3258"/>
        <w:gridCol w:w="3400"/>
      </w:tblGrid>
      <w:tr w:rsidR="00FD7524" w:rsidTr="00FD7524"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524" w:rsidRDefault="00FD752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D7524" w:rsidRDefault="00FD75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524" w:rsidRDefault="00FD75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24" w:rsidRDefault="00FD75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D7524" w:rsidTr="00FD7524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 ПК 1.1.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Планировать обследование пациентов различных возрастных групп.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Правильность составления плана обследования пациента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D7524" w:rsidRDefault="00FD752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D7524" w:rsidRDefault="00FD7524" w:rsidP="00484D5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D7524" w:rsidTr="00FD7524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spacing w:line="276" w:lineRule="auto"/>
              <w:ind w:right="-85"/>
              <w:rPr>
                <w:rFonts w:eastAsia="Calibri"/>
                <w:lang w:eastAsia="en-US"/>
              </w:rPr>
            </w:pP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1.2. 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диагностические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исследования.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FD7524" w:rsidRDefault="00FD7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D7524" w:rsidRDefault="00FD7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D7524" w:rsidRDefault="00FD752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D7524" w:rsidRDefault="00FD7524" w:rsidP="00484D5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D7524" w:rsidTr="00FD7524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ПК 1.3. 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Проводить диагностику острых и хронических заболеваний.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bCs/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FD7524" w:rsidRDefault="00FD7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Правильность выбора тактики, последовательность, точность и соответствие ее компонентов диагнозу.</w:t>
            </w:r>
          </w:p>
          <w:p w:rsidR="00FD7524" w:rsidRDefault="00FD7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color w:val="FF0000"/>
              </w:rPr>
            </w:pPr>
          </w:p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D7524" w:rsidRDefault="00FD752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D7524" w:rsidRDefault="00FD7524" w:rsidP="00484D5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</w:tc>
      </w:tr>
      <w:tr w:rsidR="00FD7524" w:rsidTr="00FD7524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1.6. 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 xml:space="preserve">Проводить диагностику смерти. 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84" w:right="-185"/>
              <w:rPr>
                <w:lang w:eastAsia="en-US"/>
              </w:rPr>
            </w:pPr>
            <w:r>
              <w:t xml:space="preserve">   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Выбор абсолютных и относительных признаков  Аргументированность решения.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FD7524" w:rsidTr="00FD7524">
        <w:trPr>
          <w:trHeight w:val="637"/>
        </w:trPr>
        <w:tc>
          <w:tcPr>
            <w:tcW w:w="2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  <w:rPr>
                <w:rFonts w:eastAsia="Calibri"/>
                <w:lang w:eastAsia="en-US"/>
              </w:rPr>
            </w:pPr>
            <w:r>
              <w:t xml:space="preserve">ПК 1.7. </w:t>
            </w:r>
          </w:p>
          <w:p w:rsidR="00FD7524" w:rsidRDefault="00FD75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-185"/>
            </w:pPr>
            <w:r>
              <w:t>Оформлять медицинскую документацию</w:t>
            </w:r>
          </w:p>
          <w:p w:rsidR="00FD7524" w:rsidRDefault="00FD7524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Полнота, точность,  грамотность и использование соответствующей медицинской терминологии, оформление в соответствии с требованиями, предъявляемыми к документам такого рода.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Экспертное наблюдение и оценка на практических занятиях.</w:t>
            </w:r>
          </w:p>
          <w:p w:rsidR="00FD7524" w:rsidRDefault="00FD752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зачете по УП и ПП</w:t>
            </w:r>
          </w:p>
          <w:p w:rsidR="00FD7524" w:rsidRDefault="00FD7524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Экспертная оценка на квалификационном экзамене</w:t>
            </w:r>
          </w:p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FD7524" w:rsidRDefault="00FD7524" w:rsidP="00FD7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FD7524" w:rsidRDefault="00FD7524" w:rsidP="00FD7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D7524" w:rsidRDefault="00FD7524" w:rsidP="00FD7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D7524" w:rsidRDefault="00FD7524" w:rsidP="00FD7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D7524" w:rsidRDefault="00FD7524" w:rsidP="00FD7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FD7524" w:rsidRDefault="00FD7524" w:rsidP="00FD75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689"/>
        <w:gridCol w:w="2979"/>
      </w:tblGrid>
      <w:tr w:rsidR="00FD7524" w:rsidTr="00FD7524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524" w:rsidRDefault="00FD7524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FD7524" w:rsidRDefault="00FD75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D7524" w:rsidRDefault="00FD752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7524" w:rsidRDefault="00FD75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FD7524" w:rsidTr="00FD7524"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OK</w:t>
            </w:r>
            <w:r>
              <w:t xml:space="preserve">1. </w:t>
            </w:r>
          </w:p>
          <w:p w:rsidR="00FD7524" w:rsidRDefault="00FD7524">
            <w:pPr>
              <w:spacing w:line="276" w:lineRule="auto"/>
              <w:rPr>
                <w:b/>
                <w:bCs/>
                <w:lang w:eastAsia="en-US"/>
              </w:rPr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Обоснование и логичное объяснение сущности и значимости своей будущей профессии.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Демонстрация интереса через участие в проектах и акциях профессиональной направленности.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Участие в олимпиадах и профессиональных конкурсах.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Посещение научно-практических конференций.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Стремление к повышению качества успеваемости.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rFonts w:eastAsia="Calibri"/>
                <w:lang w:eastAsia="en-US"/>
              </w:rPr>
            </w:pPr>
            <w:r>
              <w:t xml:space="preserve">Экспертное наблюдение и оценка на практических занятиях, при выполнении работ на учебной и производственной практике.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left="34" w:right="-84" w:hanging="34"/>
              <w:jc w:val="both"/>
              <w:rPr>
                <w:lang w:eastAsia="en-US"/>
              </w:rPr>
            </w:pPr>
            <w:r>
              <w:t>Экспертная оценка на практическом экзамене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2.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собственную деятельность,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left="0" w:right="-84" w:firstLine="0"/>
            </w:pPr>
            <w:r>
              <w:t xml:space="preserve">выбирать типовые методы и способы выполнения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профессиональных задач,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left="0" w:right="-84" w:firstLine="0"/>
              <w:rPr>
                <w:bCs/>
                <w:lang w:eastAsia="en-US"/>
              </w:rPr>
            </w:pPr>
            <w:r>
              <w:t>оценивать их  эффективность и качество.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524" w:rsidRDefault="00FD7524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Рациональная организация и выбор методов и способов выполнения профессиональных задач;</w:t>
            </w:r>
          </w:p>
          <w:p w:rsidR="00FD7524" w:rsidRDefault="00FD7524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Способность анализировать собственную деятельность.</w:t>
            </w:r>
          </w:p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3.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Принимать решения в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стандартных и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нестандартных ситуациях и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нести за них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ответственность.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Демонстрация способности принимать решения в </w:t>
            </w:r>
            <w:r>
              <w:t>стандартных и нестандартных ситуациях и нести за них ответственность.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6.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Работать в команде,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эффективно общаться с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коллегами, руководством,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left="0" w:right="-84" w:firstLine="0"/>
              <w:jc w:val="both"/>
              <w:rPr>
                <w:lang w:eastAsia="en-US"/>
              </w:rPr>
            </w:pPr>
            <w:r>
              <w:t>пациентами.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Продуктивное взаимодействие обучающихся с преподавателями другими обучающимися, персоналом лечебных учреждений, пациентами и их окружением.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7.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Брать ответственность за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работу членов команды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lastRenderedPageBreak/>
              <w:t xml:space="preserve">(подчиненных), за результат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выполнения заданий.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lastRenderedPageBreak/>
              <w:t xml:space="preserve">Проявление ответственности за работу членов команды и конечный  </w:t>
            </w:r>
            <w:r>
              <w:t xml:space="preserve">результат.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 xml:space="preserve">Экспертное наблюдение и оценка на практических занятиях при выполнении </w:t>
            </w:r>
            <w:r>
              <w:rPr>
                <w:bCs/>
              </w:rPr>
              <w:lastRenderedPageBreak/>
              <w:t>работ на учебной практике.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hd w:val="clear" w:color="auto" w:fill="FFFFFF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lastRenderedPageBreak/>
              <w:t xml:space="preserve">ОК 9. </w:t>
            </w:r>
          </w:p>
          <w:p w:rsidR="00FD7524" w:rsidRDefault="00FD7524">
            <w:pPr>
              <w:shd w:val="clear" w:color="auto" w:fill="FFFFFF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11.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Быть готовым брать на себя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нравственные обязательства.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по отношению к природе,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обществу, человеку.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Демонстрация бережного отношения к окружающей среде, приверженности принципам гуманизма.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12.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Организовывать рабочее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место с соблюдением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требований охраны труда,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производственной санитарии,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</w:pPr>
            <w:r>
              <w:t xml:space="preserve">инфекционной и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rPr>
                <w:lang w:eastAsia="en-US"/>
              </w:rPr>
            </w:pPr>
            <w:r>
              <w:t>противопожарной безопасности.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t>Изложение и соблюдение правил техники безопасности при выполнении профессиональных задач.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bCs/>
              </w:rPr>
              <w:t>Устный экзамен Тестовый контроль,</w:t>
            </w:r>
          </w:p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</w:t>
            </w:r>
          </w:p>
        </w:tc>
      </w:tr>
      <w:tr w:rsidR="00FD7524" w:rsidTr="00FD7524">
        <w:trPr>
          <w:trHeight w:val="637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 xml:space="preserve">ОК 13.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Вести здоровый образ жизни,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заниматься физической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культурой и спортом для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укрепления здоровья,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 xml:space="preserve">достижения жизненных и 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lang w:eastAsia="en-US"/>
              </w:rPr>
            </w:pPr>
            <w:r>
              <w:t>профессиональных целей.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  <w:rPr>
                <w:rFonts w:eastAsia="Calibri"/>
                <w:lang w:eastAsia="en-US"/>
              </w:rPr>
            </w:pPr>
            <w:r>
              <w:t>Демонстрация  здорового образа жизни, занятие физкультурой  или спортом для укрепления здоровья.</w:t>
            </w:r>
          </w:p>
          <w:p w:rsidR="00FD7524" w:rsidRDefault="00FD7524">
            <w:pPr>
              <w:pStyle w:val="ae"/>
              <w:widowControl w:val="0"/>
              <w:spacing w:line="276" w:lineRule="auto"/>
              <w:ind w:right="-84"/>
              <w:jc w:val="both"/>
            </w:pPr>
            <w:r>
              <w:t>Своевременная сдача нормативных показателей.</w:t>
            </w:r>
          </w:p>
          <w:p w:rsidR="00FD7524" w:rsidRDefault="00FD7524">
            <w:pPr>
              <w:spacing w:line="276" w:lineRule="auto"/>
              <w:jc w:val="both"/>
              <w:rPr>
                <w:lang w:eastAsia="en-US"/>
              </w:rPr>
            </w:pPr>
            <w:r>
              <w:t>Участие в формировании здоровьесберегающей среды для населения, сохранение и укрепление физического, психологического, социального и духовного здоровья как одного из ценностных составляющих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D7524" w:rsidRDefault="00FD7524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</w:p>
          <w:p w:rsidR="00FD7524" w:rsidRDefault="00FD7524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Экспертное наблюдение и оценка на практических занятиях при выполнении работ на учебной практике.</w:t>
            </w:r>
          </w:p>
        </w:tc>
      </w:tr>
    </w:tbl>
    <w:p w:rsidR="00FD7524" w:rsidRDefault="00FD7524" w:rsidP="00FD7524">
      <w:pPr>
        <w:rPr>
          <w:lang w:eastAsia="en-US"/>
        </w:rPr>
      </w:pPr>
    </w:p>
    <w:p w:rsidR="00FD7524" w:rsidRDefault="00FD7524" w:rsidP="00FD7524">
      <w:pPr>
        <w:spacing w:after="200" w:line="276" w:lineRule="auto"/>
      </w:pPr>
    </w:p>
    <w:p w:rsidR="00322603" w:rsidRDefault="00322603" w:rsidP="00AF15DF">
      <w:pPr>
        <w:spacing w:after="200" w:line="276" w:lineRule="auto"/>
      </w:pPr>
    </w:p>
    <w:sectPr w:rsidR="00322603" w:rsidSect="001431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C7" w:rsidRDefault="00C662C7" w:rsidP="008F29E9">
      <w:r>
        <w:separator/>
      </w:r>
    </w:p>
  </w:endnote>
  <w:endnote w:type="continuationSeparator" w:id="1">
    <w:p w:rsidR="00C662C7" w:rsidRDefault="00C662C7" w:rsidP="008F2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11" w:rsidRDefault="00A94A04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45A1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5A11" w:rsidRDefault="00745A11" w:rsidP="003C458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11" w:rsidRDefault="00A94A04" w:rsidP="003C458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45A1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142A6">
      <w:rPr>
        <w:rStyle w:val="ac"/>
        <w:noProof/>
      </w:rPr>
      <w:t>21</w:t>
    </w:r>
    <w:r>
      <w:rPr>
        <w:rStyle w:val="ac"/>
      </w:rPr>
      <w:fldChar w:fldCharType="end"/>
    </w:r>
  </w:p>
  <w:p w:rsidR="00745A11" w:rsidRDefault="00745A11" w:rsidP="003C458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C7" w:rsidRDefault="00C662C7" w:rsidP="008F29E9">
      <w:r>
        <w:separator/>
      </w:r>
    </w:p>
  </w:footnote>
  <w:footnote w:type="continuationSeparator" w:id="1">
    <w:p w:rsidR="00C662C7" w:rsidRDefault="00C662C7" w:rsidP="008F2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11" w:rsidRDefault="00745A11">
    <w:pPr>
      <w:pStyle w:val="af9"/>
    </w:pPr>
  </w:p>
  <w:p w:rsidR="00745A11" w:rsidRDefault="00745A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D4"/>
    <w:multiLevelType w:val="hybridMultilevel"/>
    <w:tmpl w:val="0F36C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79A6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">
    <w:nsid w:val="090F3A52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B7B69"/>
    <w:multiLevelType w:val="hybridMultilevel"/>
    <w:tmpl w:val="55A88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06FE"/>
    <w:multiLevelType w:val="hybridMultilevel"/>
    <w:tmpl w:val="0F3817B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05D2B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357F"/>
    <w:multiLevelType w:val="hybridMultilevel"/>
    <w:tmpl w:val="C6648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D20"/>
    <w:multiLevelType w:val="hybridMultilevel"/>
    <w:tmpl w:val="1012F6BA"/>
    <w:lvl w:ilvl="0" w:tplc="5D420E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9147F7"/>
    <w:multiLevelType w:val="hybridMultilevel"/>
    <w:tmpl w:val="B85A0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54B80"/>
    <w:multiLevelType w:val="hybridMultilevel"/>
    <w:tmpl w:val="F596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90B94"/>
    <w:multiLevelType w:val="hybridMultilevel"/>
    <w:tmpl w:val="C3F62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90598"/>
    <w:multiLevelType w:val="hybridMultilevel"/>
    <w:tmpl w:val="60BA4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6710D"/>
    <w:multiLevelType w:val="hybridMultilevel"/>
    <w:tmpl w:val="83D87BA4"/>
    <w:lvl w:ilvl="0" w:tplc="A6489F32">
      <w:start w:val="1"/>
      <w:numFmt w:val="bullet"/>
      <w:lvlText w:val="­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83FA0"/>
    <w:multiLevelType w:val="hybridMultilevel"/>
    <w:tmpl w:val="DE9CA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480"/>
    <w:multiLevelType w:val="hybridMultilevel"/>
    <w:tmpl w:val="630C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472A"/>
    <w:multiLevelType w:val="hybridMultilevel"/>
    <w:tmpl w:val="5F6E5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D6321"/>
    <w:multiLevelType w:val="hybridMultilevel"/>
    <w:tmpl w:val="861455CE"/>
    <w:lvl w:ilvl="0" w:tplc="A6489F3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694330"/>
    <w:multiLevelType w:val="hybridMultilevel"/>
    <w:tmpl w:val="58669D2E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7726D"/>
    <w:multiLevelType w:val="hybridMultilevel"/>
    <w:tmpl w:val="D3528B9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E1BC1"/>
    <w:multiLevelType w:val="hybridMultilevel"/>
    <w:tmpl w:val="EA1E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C774F"/>
    <w:multiLevelType w:val="hybridMultilevel"/>
    <w:tmpl w:val="ADEA9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9E2"/>
    <w:multiLevelType w:val="hybridMultilevel"/>
    <w:tmpl w:val="FB64D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3814FD"/>
    <w:multiLevelType w:val="hybridMultilevel"/>
    <w:tmpl w:val="881E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D4BE6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7E4B47"/>
    <w:multiLevelType w:val="hybridMultilevel"/>
    <w:tmpl w:val="25F69F8E"/>
    <w:lvl w:ilvl="0" w:tplc="B592108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1870F2"/>
    <w:multiLevelType w:val="hybridMultilevel"/>
    <w:tmpl w:val="EB56D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45316"/>
    <w:multiLevelType w:val="hybridMultilevel"/>
    <w:tmpl w:val="C5689B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BC416F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29">
    <w:nsid w:val="56CD3023"/>
    <w:multiLevelType w:val="hybridMultilevel"/>
    <w:tmpl w:val="72F6A2A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750FAE"/>
    <w:multiLevelType w:val="multilevel"/>
    <w:tmpl w:val="767C00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1">
    <w:nsid w:val="60F3280E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62D0F"/>
    <w:multiLevelType w:val="hybridMultilevel"/>
    <w:tmpl w:val="15248674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24911"/>
    <w:multiLevelType w:val="hybridMultilevel"/>
    <w:tmpl w:val="DB865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F5AA0"/>
    <w:multiLevelType w:val="hybridMultilevel"/>
    <w:tmpl w:val="6CEE4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B423F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abstractNum w:abstractNumId="36">
    <w:nsid w:val="7634752B"/>
    <w:multiLevelType w:val="hybridMultilevel"/>
    <w:tmpl w:val="A83A4642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5B2728"/>
    <w:multiLevelType w:val="hybridMultilevel"/>
    <w:tmpl w:val="B4E4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A5667"/>
    <w:multiLevelType w:val="multilevel"/>
    <w:tmpl w:val="0D74A1D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6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7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4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60" w:hanging="1440"/>
      </w:pPr>
      <w:rPr>
        <w:rFonts w:hint="default"/>
        <w:b/>
      </w:rPr>
    </w:lvl>
  </w:abstractNum>
  <w:num w:numId="1">
    <w:abstractNumId w:val="35"/>
  </w:num>
  <w:num w:numId="2">
    <w:abstractNumId w:val="13"/>
  </w:num>
  <w:num w:numId="3">
    <w:abstractNumId w:val="27"/>
  </w:num>
  <w:num w:numId="4">
    <w:abstractNumId w:val="22"/>
  </w:num>
  <w:num w:numId="5">
    <w:abstractNumId w:val="7"/>
  </w:num>
  <w:num w:numId="6">
    <w:abstractNumId w:val="6"/>
  </w:num>
  <w:num w:numId="7">
    <w:abstractNumId w:val="11"/>
  </w:num>
  <w:num w:numId="8">
    <w:abstractNumId w:val="20"/>
  </w:num>
  <w:num w:numId="9">
    <w:abstractNumId w:val="10"/>
  </w:num>
  <w:num w:numId="10">
    <w:abstractNumId w:val="9"/>
  </w:num>
  <w:num w:numId="11">
    <w:abstractNumId w:val="0"/>
  </w:num>
  <w:num w:numId="12">
    <w:abstractNumId w:val="26"/>
  </w:num>
  <w:num w:numId="13">
    <w:abstractNumId w:val="15"/>
  </w:num>
  <w:num w:numId="14">
    <w:abstractNumId w:val="16"/>
  </w:num>
  <w:num w:numId="15">
    <w:abstractNumId w:val="38"/>
  </w:num>
  <w:num w:numId="16">
    <w:abstractNumId w:val="28"/>
  </w:num>
  <w:num w:numId="17">
    <w:abstractNumId w:val="1"/>
  </w:num>
  <w:num w:numId="18">
    <w:abstractNumId w:val="30"/>
  </w:num>
  <w:num w:numId="19">
    <w:abstractNumId w:val="18"/>
  </w:num>
  <w:num w:numId="20">
    <w:abstractNumId w:val="14"/>
  </w:num>
  <w:num w:numId="21">
    <w:abstractNumId w:val="34"/>
  </w:num>
  <w:num w:numId="22">
    <w:abstractNumId w:val="8"/>
  </w:num>
  <w:num w:numId="23">
    <w:abstractNumId w:val="12"/>
  </w:num>
  <w:num w:numId="24">
    <w:abstractNumId w:val="17"/>
  </w:num>
  <w:num w:numId="25">
    <w:abstractNumId w:val="5"/>
  </w:num>
  <w:num w:numId="26">
    <w:abstractNumId w:val="31"/>
  </w:num>
  <w:num w:numId="27">
    <w:abstractNumId w:val="37"/>
  </w:num>
  <w:num w:numId="28">
    <w:abstractNumId w:val="21"/>
  </w:num>
  <w:num w:numId="29">
    <w:abstractNumId w:val="24"/>
  </w:num>
  <w:num w:numId="30">
    <w:abstractNumId w:val="3"/>
  </w:num>
  <w:num w:numId="31">
    <w:abstractNumId w:val="2"/>
  </w:num>
  <w:num w:numId="32">
    <w:abstractNumId w:val="4"/>
  </w:num>
  <w:num w:numId="33">
    <w:abstractNumId w:val="36"/>
  </w:num>
  <w:num w:numId="34">
    <w:abstractNumId w:val="29"/>
  </w:num>
  <w:num w:numId="35">
    <w:abstractNumId w:val="32"/>
  </w:num>
  <w:num w:numId="36">
    <w:abstractNumId w:val="19"/>
  </w:num>
  <w:num w:numId="37">
    <w:abstractNumId w:val="33"/>
  </w:num>
  <w:num w:numId="38">
    <w:abstractNumId w:val="25"/>
  </w:num>
  <w:num w:numId="39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77"/>
    <w:rsid w:val="00001604"/>
    <w:rsid w:val="0001759D"/>
    <w:rsid w:val="00077819"/>
    <w:rsid w:val="00091F67"/>
    <w:rsid w:val="000C5EA7"/>
    <w:rsid w:val="000D2A16"/>
    <w:rsid w:val="000D3661"/>
    <w:rsid w:val="00107C99"/>
    <w:rsid w:val="00121B18"/>
    <w:rsid w:val="0014316A"/>
    <w:rsid w:val="00153A68"/>
    <w:rsid w:val="001628D9"/>
    <w:rsid w:val="001661A2"/>
    <w:rsid w:val="0017074F"/>
    <w:rsid w:val="001736FA"/>
    <w:rsid w:val="00174C94"/>
    <w:rsid w:val="0019645A"/>
    <w:rsid w:val="001A4DC5"/>
    <w:rsid w:val="001B0150"/>
    <w:rsid w:val="001D4933"/>
    <w:rsid w:val="001F42CA"/>
    <w:rsid w:val="00200D06"/>
    <w:rsid w:val="0020211A"/>
    <w:rsid w:val="002024CF"/>
    <w:rsid w:val="00213892"/>
    <w:rsid w:val="00226A84"/>
    <w:rsid w:val="0026556F"/>
    <w:rsid w:val="002855A4"/>
    <w:rsid w:val="0029085C"/>
    <w:rsid w:val="002A2767"/>
    <w:rsid w:val="002B7A98"/>
    <w:rsid w:val="002E22D6"/>
    <w:rsid w:val="002F0186"/>
    <w:rsid w:val="002F7ECC"/>
    <w:rsid w:val="00300442"/>
    <w:rsid w:val="003142A6"/>
    <w:rsid w:val="00322603"/>
    <w:rsid w:val="003319F2"/>
    <w:rsid w:val="003361C3"/>
    <w:rsid w:val="0034647E"/>
    <w:rsid w:val="003512DE"/>
    <w:rsid w:val="0035402F"/>
    <w:rsid w:val="003664EE"/>
    <w:rsid w:val="00366939"/>
    <w:rsid w:val="003851CA"/>
    <w:rsid w:val="003A1C4E"/>
    <w:rsid w:val="003C4580"/>
    <w:rsid w:val="003C566E"/>
    <w:rsid w:val="003D234B"/>
    <w:rsid w:val="004078DB"/>
    <w:rsid w:val="00416E2F"/>
    <w:rsid w:val="00425CB3"/>
    <w:rsid w:val="00433CA2"/>
    <w:rsid w:val="00444D26"/>
    <w:rsid w:val="00456BB8"/>
    <w:rsid w:val="004748AD"/>
    <w:rsid w:val="00481740"/>
    <w:rsid w:val="00483517"/>
    <w:rsid w:val="00484D5C"/>
    <w:rsid w:val="004936D6"/>
    <w:rsid w:val="004D669D"/>
    <w:rsid w:val="005038A5"/>
    <w:rsid w:val="00534B7F"/>
    <w:rsid w:val="00542524"/>
    <w:rsid w:val="005600E8"/>
    <w:rsid w:val="00584CB6"/>
    <w:rsid w:val="005928B6"/>
    <w:rsid w:val="005B38BF"/>
    <w:rsid w:val="005B612F"/>
    <w:rsid w:val="005C6ECE"/>
    <w:rsid w:val="005D0B71"/>
    <w:rsid w:val="005E1848"/>
    <w:rsid w:val="00636990"/>
    <w:rsid w:val="00636DF3"/>
    <w:rsid w:val="0067265C"/>
    <w:rsid w:val="00680342"/>
    <w:rsid w:val="006C4162"/>
    <w:rsid w:val="006E0459"/>
    <w:rsid w:val="006E1C4F"/>
    <w:rsid w:val="006E3914"/>
    <w:rsid w:val="00700DBE"/>
    <w:rsid w:val="00704419"/>
    <w:rsid w:val="00721986"/>
    <w:rsid w:val="007300F3"/>
    <w:rsid w:val="00745A11"/>
    <w:rsid w:val="00752A3E"/>
    <w:rsid w:val="00767B7A"/>
    <w:rsid w:val="007756F7"/>
    <w:rsid w:val="007A1B69"/>
    <w:rsid w:val="007B7CA4"/>
    <w:rsid w:val="007D4940"/>
    <w:rsid w:val="007F1AAB"/>
    <w:rsid w:val="007F402F"/>
    <w:rsid w:val="00824A49"/>
    <w:rsid w:val="00873D72"/>
    <w:rsid w:val="00892E70"/>
    <w:rsid w:val="008A492F"/>
    <w:rsid w:val="008A5B2A"/>
    <w:rsid w:val="008A61FA"/>
    <w:rsid w:val="008B62A6"/>
    <w:rsid w:val="008C3A55"/>
    <w:rsid w:val="008E1D79"/>
    <w:rsid w:val="008E3C0E"/>
    <w:rsid w:val="008F29E9"/>
    <w:rsid w:val="008F42FB"/>
    <w:rsid w:val="00902F46"/>
    <w:rsid w:val="00953064"/>
    <w:rsid w:val="00972AA4"/>
    <w:rsid w:val="009B4355"/>
    <w:rsid w:val="009D0260"/>
    <w:rsid w:val="00A04427"/>
    <w:rsid w:val="00A207FA"/>
    <w:rsid w:val="00A24AE7"/>
    <w:rsid w:val="00A27C84"/>
    <w:rsid w:val="00A46F10"/>
    <w:rsid w:val="00A547C5"/>
    <w:rsid w:val="00A75CDF"/>
    <w:rsid w:val="00A9220B"/>
    <w:rsid w:val="00A94A04"/>
    <w:rsid w:val="00AB0649"/>
    <w:rsid w:val="00AB53F1"/>
    <w:rsid w:val="00AC5D77"/>
    <w:rsid w:val="00AE597B"/>
    <w:rsid w:val="00AE6D3E"/>
    <w:rsid w:val="00AF15DF"/>
    <w:rsid w:val="00B16C59"/>
    <w:rsid w:val="00B5406B"/>
    <w:rsid w:val="00B82744"/>
    <w:rsid w:val="00BA16D2"/>
    <w:rsid w:val="00BA4892"/>
    <w:rsid w:val="00BA4EF8"/>
    <w:rsid w:val="00BB3AA3"/>
    <w:rsid w:val="00BC41FA"/>
    <w:rsid w:val="00BE07D7"/>
    <w:rsid w:val="00C13F06"/>
    <w:rsid w:val="00C2154B"/>
    <w:rsid w:val="00C409B3"/>
    <w:rsid w:val="00C409BF"/>
    <w:rsid w:val="00C662C7"/>
    <w:rsid w:val="00C87BC3"/>
    <w:rsid w:val="00C92292"/>
    <w:rsid w:val="00C92567"/>
    <w:rsid w:val="00C958C8"/>
    <w:rsid w:val="00D0495D"/>
    <w:rsid w:val="00D13F1B"/>
    <w:rsid w:val="00D31B83"/>
    <w:rsid w:val="00D5752A"/>
    <w:rsid w:val="00D90C50"/>
    <w:rsid w:val="00DA2DD0"/>
    <w:rsid w:val="00DB1CDF"/>
    <w:rsid w:val="00DC64FC"/>
    <w:rsid w:val="00DD1925"/>
    <w:rsid w:val="00DD2F15"/>
    <w:rsid w:val="00DF3426"/>
    <w:rsid w:val="00E0184A"/>
    <w:rsid w:val="00E1711A"/>
    <w:rsid w:val="00E17B7F"/>
    <w:rsid w:val="00E27FFB"/>
    <w:rsid w:val="00E33864"/>
    <w:rsid w:val="00E53F28"/>
    <w:rsid w:val="00E70626"/>
    <w:rsid w:val="00E71168"/>
    <w:rsid w:val="00E71BA6"/>
    <w:rsid w:val="00E779F4"/>
    <w:rsid w:val="00E9164C"/>
    <w:rsid w:val="00E92716"/>
    <w:rsid w:val="00EB235A"/>
    <w:rsid w:val="00ED4130"/>
    <w:rsid w:val="00EF1A98"/>
    <w:rsid w:val="00F13C65"/>
    <w:rsid w:val="00F30D35"/>
    <w:rsid w:val="00F4350B"/>
    <w:rsid w:val="00F470E3"/>
    <w:rsid w:val="00F501BA"/>
    <w:rsid w:val="00F612DA"/>
    <w:rsid w:val="00F62075"/>
    <w:rsid w:val="00F751B3"/>
    <w:rsid w:val="00FB38DE"/>
    <w:rsid w:val="00FC2734"/>
    <w:rsid w:val="00FC4C51"/>
    <w:rsid w:val="00FD14C9"/>
    <w:rsid w:val="00FD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92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link w:val="20"/>
    <w:qFormat/>
    <w:rsid w:val="00DD1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DD192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D1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19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DD19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 Знак1 Знак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0"/>
    <w:rsid w:val="00DD1925"/>
    <w:pPr>
      <w:spacing w:before="100" w:beforeAutospacing="1" w:after="100" w:afterAutospacing="1"/>
    </w:pPr>
  </w:style>
  <w:style w:type="paragraph" w:styleId="23">
    <w:name w:val="List 2"/>
    <w:basedOn w:val="a0"/>
    <w:rsid w:val="00DD1925"/>
    <w:pPr>
      <w:ind w:left="566" w:hanging="283"/>
    </w:pPr>
  </w:style>
  <w:style w:type="paragraph" w:styleId="a5">
    <w:name w:val="footnote text"/>
    <w:basedOn w:val="a0"/>
    <w:link w:val="a6"/>
    <w:semiHidden/>
    <w:rsid w:val="00DD1925"/>
    <w:rPr>
      <w:sz w:val="20"/>
      <w:szCs w:val="20"/>
    </w:rPr>
  </w:style>
  <w:style w:type="character" w:customStyle="1" w:styleId="a6">
    <w:name w:val="Текст сноски Знак"/>
    <w:basedOn w:val="a1"/>
    <w:link w:val="a5"/>
    <w:semiHidden/>
    <w:rsid w:val="00DD19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DD1925"/>
    <w:rPr>
      <w:vertAlign w:val="superscript"/>
    </w:rPr>
  </w:style>
  <w:style w:type="paragraph" w:styleId="24">
    <w:name w:val="Body Text 2"/>
    <w:basedOn w:val="a0"/>
    <w:link w:val="25"/>
    <w:rsid w:val="00DD192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0"/>
    <w:link w:val="a9"/>
    <w:rsid w:val="00DD1925"/>
    <w:pPr>
      <w:spacing w:after="120"/>
    </w:pPr>
  </w:style>
  <w:style w:type="character" w:customStyle="1" w:styleId="a9">
    <w:name w:val="Основной текст Знак"/>
    <w:basedOn w:val="a1"/>
    <w:link w:val="a8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DD1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DD1925"/>
  </w:style>
  <w:style w:type="table" w:styleId="ad">
    <w:name w:val="Table Grid"/>
    <w:basedOn w:val="a2"/>
    <w:rsid w:val="00DD1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исление для таблиц"/>
    <w:basedOn w:val="a0"/>
    <w:rsid w:val="00DD1925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e">
    <w:name w:val="List"/>
    <w:basedOn w:val="a0"/>
    <w:rsid w:val="00DD1925"/>
    <w:pPr>
      <w:ind w:left="283" w:hanging="283"/>
    </w:pPr>
  </w:style>
  <w:style w:type="paragraph" w:styleId="af">
    <w:name w:val="Document Map"/>
    <w:basedOn w:val="a0"/>
    <w:link w:val="af0"/>
    <w:semiHidden/>
    <w:rsid w:val="00DD1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1"/>
    <w:link w:val="af"/>
    <w:semiHidden/>
    <w:rsid w:val="00DD19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6">
    <w:name w:val="Знак2"/>
    <w:basedOn w:val="a0"/>
    <w:rsid w:val="00DD192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DD1925"/>
    <w:rPr>
      <w:shd w:val="clear" w:color="auto" w:fill="FFFFFF"/>
    </w:rPr>
  </w:style>
  <w:style w:type="character" w:customStyle="1" w:styleId="af1">
    <w:name w:val="Основной текст_"/>
    <w:basedOn w:val="a1"/>
    <w:link w:val="6"/>
    <w:rsid w:val="00DD1925"/>
    <w:rPr>
      <w:shd w:val="clear" w:color="auto" w:fill="FFFFFF"/>
    </w:rPr>
  </w:style>
  <w:style w:type="character" w:customStyle="1" w:styleId="af2">
    <w:name w:val="Основной текст + Полужирный"/>
    <w:basedOn w:val="af1"/>
    <w:rsid w:val="00DD1925"/>
    <w:rPr>
      <w:b/>
      <w:bCs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DD1925"/>
    <w:pPr>
      <w:shd w:val="clear" w:color="auto" w:fill="FFFFFF"/>
      <w:spacing w:before="540" w:after="240" w:line="40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">
    <w:name w:val="Основной текст6"/>
    <w:basedOn w:val="a0"/>
    <w:link w:val="af1"/>
    <w:rsid w:val="00DD1925"/>
    <w:pPr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Основной текст (2)_"/>
    <w:basedOn w:val="a1"/>
    <w:link w:val="28"/>
    <w:rsid w:val="00DD1925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0"/>
    <w:link w:val="27"/>
    <w:rsid w:val="00DD1925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3">
    <w:name w:val="Emphasis"/>
    <w:basedOn w:val="a1"/>
    <w:qFormat/>
    <w:rsid w:val="00DD1925"/>
    <w:rPr>
      <w:i/>
      <w:iCs/>
    </w:rPr>
  </w:style>
  <w:style w:type="paragraph" w:styleId="31">
    <w:name w:val="Body Text Indent 3"/>
    <w:basedOn w:val="a0"/>
    <w:link w:val="32"/>
    <w:rsid w:val="00DD1925"/>
    <w:pPr>
      <w:ind w:left="240" w:hanging="240"/>
    </w:pPr>
    <w:rPr>
      <w:bCs/>
      <w:iCs/>
    </w:rPr>
  </w:style>
  <w:style w:type="character" w:customStyle="1" w:styleId="32">
    <w:name w:val="Основной текст с отступом 3 Знак"/>
    <w:basedOn w:val="a1"/>
    <w:link w:val="31"/>
    <w:rsid w:val="00DD1925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af4">
    <w:name w:val="Body Text Indent"/>
    <w:basedOn w:val="a0"/>
    <w:link w:val="af5"/>
    <w:rsid w:val="00DD1925"/>
    <w:pPr>
      <w:ind w:left="360"/>
      <w:jc w:val="both"/>
    </w:pPr>
    <w:rPr>
      <w:sz w:val="28"/>
      <w:szCs w:val="20"/>
    </w:rPr>
  </w:style>
  <w:style w:type="character" w:customStyle="1" w:styleId="af5">
    <w:name w:val="Основной текст с отступом Знак"/>
    <w:basedOn w:val="a1"/>
    <w:link w:val="af4"/>
    <w:rsid w:val="00DD19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DD192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Знак2"/>
    <w:basedOn w:val="a0"/>
    <w:rsid w:val="00DD1925"/>
    <w:pPr>
      <w:tabs>
        <w:tab w:val="left" w:pos="708"/>
      </w:tabs>
    </w:pPr>
    <w:rPr>
      <w:rFonts w:cs="Verdana"/>
      <w:szCs w:val="20"/>
      <w:lang w:val="en-US" w:eastAsia="en-US"/>
    </w:rPr>
  </w:style>
  <w:style w:type="paragraph" w:customStyle="1" w:styleId="af6">
    <w:name w:val="т"/>
    <w:rsid w:val="00DD1925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0"/>
    <w:link w:val="34"/>
    <w:rsid w:val="00DD192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DD19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List Paragraph"/>
    <w:basedOn w:val="a0"/>
    <w:uiPriority w:val="34"/>
    <w:qFormat/>
    <w:rsid w:val="00DD19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Обычный2"/>
    <w:rsid w:val="00DD1925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f8">
    <w:name w:val="Hyperlink"/>
    <w:basedOn w:val="a1"/>
    <w:uiPriority w:val="99"/>
    <w:unhideWhenUsed/>
    <w:rsid w:val="00DD1925"/>
    <w:rPr>
      <w:color w:val="0000FF"/>
      <w:u w:val="single"/>
    </w:rPr>
  </w:style>
  <w:style w:type="paragraph" w:styleId="af9">
    <w:name w:val="header"/>
    <w:basedOn w:val="a0"/>
    <w:link w:val="afa"/>
    <w:rsid w:val="00DD192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rsid w:val="00DD19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СНОВНОЙ ТЕКСТ"/>
    <w:basedOn w:val="a0"/>
    <w:qFormat/>
    <w:rsid w:val="00DD192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ospotrebnadzor.ru" TargetMode="External"/><Relationship Id="rId18" Type="http://schemas.openxmlformats.org/officeDocument/2006/relationships/hyperlink" Target="http://www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nzdravsoc.ru" TargetMode="External"/><Relationship Id="rId7" Type="http://schemas.openxmlformats.org/officeDocument/2006/relationships/header" Target="header1.xml"/><Relationship Id="rId12" Type="http://schemas.openxmlformats.org/officeDocument/2006/relationships/hyperlink" Target="http://mon.gov.ru" TargetMode="External"/><Relationship Id="rId17" Type="http://schemas.openxmlformats.org/officeDocument/2006/relationships/hyperlink" Target="http://www.fcgse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c.ru" TargetMode="External"/><Relationship Id="rId20" Type="http://schemas.openxmlformats.org/officeDocument/2006/relationships/hyperlink" Target="http://www.minobr74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u-vunmc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edcollegelib.ru" TargetMode="External"/><Relationship Id="rId19" Type="http://schemas.openxmlformats.org/officeDocument/2006/relationships/hyperlink" Target="http://www.mednet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74.rospotrebnadzor.ru" TargetMode="External"/><Relationship Id="rId22" Type="http://schemas.openxmlformats.org/officeDocument/2006/relationships/hyperlink" Target="http://www.zdrav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26</Pages>
  <Words>5072</Words>
  <Characters>28911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MedCollage</Company>
  <LinksUpToDate>false</LinksUpToDate>
  <CharactersWithSpaces>33916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CHBMK</cp:lastModifiedBy>
  <cp:revision>83</cp:revision>
  <cp:lastPrinted>2015-03-03T03:09:00Z</cp:lastPrinted>
  <dcterms:created xsi:type="dcterms:W3CDTF">2014-03-17T10:26:00Z</dcterms:created>
  <dcterms:modified xsi:type="dcterms:W3CDTF">2017-12-22T09:11:00Z</dcterms:modified>
</cp:coreProperties>
</file>