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0020C2" w:rsidRPr="000020C2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0C2" w:rsidRPr="000020C2" w:rsidRDefault="000020C2" w:rsidP="000020C2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0020C2" w:rsidRPr="000020C2" w:rsidRDefault="003F582E" w:rsidP="000020C2">
            <w:pPr>
              <w:spacing w:after="0" w:line="240" w:lineRule="auto"/>
              <w:ind w:left="9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82E">
              <w:rPr>
                <w:rFonts w:ascii="Calibri" w:eastAsia="Calibri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65pt;margin-top:-4.7pt;width:45.1pt;height:43.15pt;z-index:251660288">
                  <v:imagedata r:id="rId5" o:title=""/>
                </v:shape>
                <o:OLEObject Type="Embed" ProgID="WangImage.Document" ShapeID="_x0000_s1027" DrawAspect="Content" ObjectID="_1577532991" r:id="rId6"/>
              </w:pict>
            </w:r>
            <w:r w:rsidR="000020C2" w:rsidRPr="000020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0020C2" w:rsidRPr="000020C2" w:rsidRDefault="000020C2" w:rsidP="000020C2">
            <w:pPr>
              <w:spacing w:after="0" w:line="240" w:lineRule="auto"/>
              <w:ind w:left="9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20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 xml:space="preserve"> «ЧЕЛЯБИНСКИЙ МЕДИЦИНСКИЙ КОЛЛЕДЖ»</w:t>
            </w:r>
          </w:p>
          <w:p w:rsidR="000020C2" w:rsidRPr="000020C2" w:rsidRDefault="000020C2" w:rsidP="0000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0C2" w:rsidRPr="000020C2" w:rsidTr="00323793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Согласовано</w:t>
            </w: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ЦМК химико-фармацевтических дисциплин  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ЦМК 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>Л.И.Романова………………...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1  от  01.09.2017г. 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0C2" w:rsidRPr="000020C2" w:rsidRDefault="000020C2" w:rsidP="000020C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0020C2" w:rsidRPr="000020C2" w:rsidRDefault="000020C2" w:rsidP="000020C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002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33.02.01  «Фармация»</w:t>
            </w:r>
          </w:p>
          <w:p w:rsidR="000020C2" w:rsidRPr="000020C2" w:rsidRDefault="000020C2" w:rsidP="000020C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ОПД.02</w:t>
            </w:r>
          </w:p>
          <w:p w:rsidR="000020C2" w:rsidRPr="000020C2" w:rsidRDefault="000020C2" w:rsidP="000020C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«Анатомия и физиология человека»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Утверждаю: 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учебно-воспитательной работе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>О.А. Замятина ………………..</w:t>
            </w:r>
          </w:p>
          <w:p w:rsidR="000020C2" w:rsidRPr="000020C2" w:rsidRDefault="000020C2" w:rsidP="0000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0C2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14.09.2017 г.</w:t>
            </w:r>
          </w:p>
        </w:tc>
      </w:tr>
    </w:tbl>
    <w:p w:rsidR="000020C2" w:rsidRPr="000020C2" w:rsidRDefault="000020C2" w:rsidP="000020C2">
      <w:pPr>
        <w:spacing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00183F" w:rsidRPr="0000183F" w:rsidRDefault="000020C2" w:rsidP="0000183F">
      <w:pPr>
        <w:spacing w:after="0" w:line="240" w:lineRule="auto"/>
        <w:ind w:lef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Вопросы к экзамену </w:t>
      </w:r>
      <w:r w:rsidR="0000183F" w:rsidRPr="0000183F">
        <w:rPr>
          <w:rFonts w:ascii="Times New Roman" w:eastAsia="Times New Roman" w:hAnsi="Times New Roman" w:cs="Times New Roman"/>
          <w:b/>
          <w:sz w:val="28"/>
          <w:szCs w:val="28"/>
        </w:rPr>
        <w:t>ОПД.02</w:t>
      </w:r>
    </w:p>
    <w:p w:rsidR="000020C2" w:rsidRPr="0000183F" w:rsidRDefault="0000183F" w:rsidP="000018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183F">
        <w:rPr>
          <w:rFonts w:ascii="Times New Roman" w:eastAsia="Times New Roman" w:hAnsi="Times New Roman" w:cs="Times New Roman"/>
          <w:b/>
          <w:sz w:val="28"/>
          <w:szCs w:val="28"/>
        </w:rPr>
        <w:t>«Анатомия и физиология человека»</w:t>
      </w:r>
    </w:p>
    <w:p w:rsidR="000020C2" w:rsidRPr="000020C2" w:rsidRDefault="000020C2" w:rsidP="000020C2">
      <w:pPr>
        <w:rPr>
          <w:rFonts w:ascii="Times New Roman" w:eastAsia="Calibri" w:hAnsi="Times New Roman" w:cs="Times New Roman"/>
          <w:lang w:eastAsia="en-US"/>
        </w:rPr>
      </w:pPr>
    </w:p>
    <w:p w:rsidR="000020C2" w:rsidRPr="000020C2" w:rsidRDefault="000020C2" w:rsidP="000020C2">
      <w:pPr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0020C2">
        <w:rPr>
          <w:rFonts w:ascii="Times New Roman" w:eastAsia="Calibri" w:hAnsi="Times New Roman" w:cs="Times New Roman"/>
          <w:b/>
          <w:u w:val="single"/>
          <w:lang w:eastAsia="en-US"/>
        </w:rPr>
        <w:t>Часть 1. Теория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Предмет, его задачи и значение в системе фармацевтического образования.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Органный и системный уровни строения организма. Основные плоскости, оси тела человека и условные линии, определяющие  положение органов и их частей в теле.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Эпителиальная ткань - расположение в организме, виды, функции, строение.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Соединительная ткань - расположение в организме, виды, функции, строение.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Мышечная ткань - расположение в организме, виды, функции, строение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Нервная ткань. Строение и виды нейрона. Нервное волокно – строение, виды. Нервные окончания: рецепторы, эффекторы. 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скелета человека. Морфологические и функциональные характеристики непрерывных и прерывных соединительных костей.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костей как органа. Химический состав костей, рост костей в длину и толщину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костей, типы соединения костей.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скелета туловища.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скелета черепа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пояса верхних конечностей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скелета верхних конечностей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скелета нижних конечностей.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мышц туловища.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мышц верхней конечности.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мышц нижней конечности.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и классификация нервной системы. Общие принципы строения ЦНС – серое вещество, белое вещество. Нервный центр - понятие. Нервные волокна, нервы.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Спинной мозг, анатомическое строение,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Головной мозг, функциональная анатомия продолговатого мозга.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Задний мозг, мозжечок, анатомическое строение.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среднего мозга.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анатомия промежуточного мозга.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Кора больших полушарий, оболочки мозга, полости головного мозга. Ликвор.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Условные и безусловные рефлексы. Особенности ВНД у человека.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вегетативной нервной системы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Парасимпатическая и симпатическая нервная система.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Зрительный анализатор, структуры его составляющие. Глаз, глазное яблоко,  вспомогательный аппарат глаза. Оптическая  система глаза, структуры к ней относящиеся. Аккомодация, аккомодационный аппарат.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Слуховой анализатор, структуры его составляющие. Орган слуха и равновесия, анатомическое строение, анатомо-физиологические основы слуховых ощущений.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кожи – эпидермис, дерма; подкожный слой, железы кожи.  Производные кожи: волосы, ногти. Функции кожи.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Щитовидная железа, гормоны, функция.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Поджелудочная железа, гормоны, функция.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Иммунная система, органы иммунной системы, функциональная характеристика.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Надпочечники, половые железы, гормоны, функция.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Анатомическое строение и топография сердца. Строение стенки сердца: миокард, перикард, эндокард. Камеры сердца, клапанный аппарат сердца.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Проводящая система сердца, строение, значение, артерии, вены, капилляры. Круги кровообращения. Сосуды малого и большого круга кровообращения.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Частота сердечных сокращений. Брадикардия, тахикардия. Пульс. Артериальное давление. Понятие «гипертония», «гипотония».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Мужские половые органы. Мужской мочеиспускательный канал. Строение,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Женские  половые органы. Женский мочеиспускательный канал. Строение,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Молочная железа, функция, расположение, внешнее строение, строение дольки.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и состав первичной мочи, количество и состав конечной мочи. Суточный диурез. Водный баланс.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и характеристика мочевыделения. Механизмы образования мочи: фильтрация, </w:t>
      </w:r>
      <w:proofErr w:type="spellStart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реабсорбция</w:t>
      </w:r>
      <w:proofErr w:type="spell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, секреция.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Мочевой пузырь, расположение, отношение к брюшине, строение.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Мочеточники, расположение, строение.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нефронов, их виды.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Анатомическое строение почек.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Мочевая система, органы её образования. Топография почек.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Энергетический баланс, основной обмен, факторы на него влияющие. Рабочая прибавка.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об обмене веществ. Анаболизм. Катаболизм.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Водно-солевой обмен, характеристика, значение.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Жиры, их функции в организме. Энергетическая ценность. Потребность организма в жирах.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Углеводы, их функции в организме. Энергетическая ценность. Потребность организма в углеводах.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Белки, их функции в организме. Энергетическая ценность. Потребность организма в белках.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Пищеварение в толстой кишке под действием ферментов кишечного сока и бактерий. Формирование каловых масс.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Физиология печени, поджелудочной железы.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Рефлекторная дуга как система нейронов и их отростков контактирующих посредством синапсов. Структура рефлекторной дуги. Синапсы, их строение, функции, значение.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Пищеварение в полости рта. Физиология слюнных желёз.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Пищеварение в желудке под воздействием ферментов желудочного сока. Физиология.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Регуляция пищеварения. Роль пищи в регуляции пищеварения.  Функции пищеварительного тракта. Ферменты.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Роль И.П. Павлова в развитии учения о пищеварении. Опыты на собаках.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Желчный пузырь, расположение, строение,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Печень, анатомическое строение и месторасположение, функции. 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Поджелудочная железа, анатомическое строение и месторасположение,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Тонкий и толстый кишечник, топография, строение,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ЖКТ, полость рта, язык, зубы, слюнные железы.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Этапы дыхания. Регуляция дыхания. Дыхательный центр. Роль </w:t>
      </w:r>
      <w:r w:rsidRPr="000018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</w:t>
      </w:r>
      <w:r w:rsidRPr="0000183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2 </w:t>
      </w: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в регуляции дыхания.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Механизм вдоха и выдоха. Ж.Е.Л. Состав вдыхаемого и выдыхаемого воздуха.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Анатомическое строение лёгких, </w:t>
      </w:r>
      <w:proofErr w:type="spellStart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ацинус</w:t>
      </w:r>
      <w:proofErr w:type="spellEnd"/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Воздухоносные органы: полость носа, носоглотки. Гортань, строение, функции.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Трахея, бронхи, бронхиальное дерево, строение стенки.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Паращитовидные железы, вилочковая железа, расположение, внешнее и внутреннее строение, гормоны, функция.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Группы крови. Резус – фактор, донор, реципиент. Переливание крови.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Тромбоциты, количество, значение. </w:t>
      </w:r>
      <w:proofErr w:type="gramStart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Свёртывающая</w:t>
      </w:r>
      <w:proofErr w:type="gram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противосвертывающая</w:t>
      </w:r>
      <w:proofErr w:type="spell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крови.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Лейкоциты их виды. Понятие лейкоцитарной формулы, фагоцитоз.</w:t>
      </w:r>
    </w:p>
    <w:p w:rsidR="000020C2" w:rsidRPr="0000183F" w:rsidRDefault="000020C2" w:rsidP="000020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крови. Плазма. Белки плазмы. Форменные элементы крови. Эритроциты, СОЭ, гемолиз, гемоглобин.</w:t>
      </w:r>
    </w:p>
    <w:p w:rsidR="000020C2" w:rsidRPr="0000183F" w:rsidRDefault="000020C2" w:rsidP="000020C2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20C2" w:rsidRPr="0000183F" w:rsidRDefault="000020C2" w:rsidP="000020C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018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Часть 2. Практика</w:t>
      </w:r>
    </w:p>
    <w:p w:rsidR="000020C2" w:rsidRPr="0000183F" w:rsidRDefault="000020C2" w:rsidP="000020C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На медосмотре находился пациент</w:t>
      </w:r>
      <w:r w:rsidRPr="0000183F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25</w:t>
      </w: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лет, который жаловался на увеличение размеров кистей рук. При осмотре обнаружено увеличение не только кистей, но и стоп, носа и нижней челюсти.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Нарушение гормональной функции, какой железы могло повлечь описанные изменение пропорций тела пациента? Как называется данное состояние?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перелетах на самолете, во время перепада давления воздушной среды, пассажирам для предупреждения появления неприятного чувства «закладывания ушей» предлагают леденцовые конфеты.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Объясните физиологический смысл применению такого приема.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клинике перед тем как </w:t>
      </w:r>
      <w:proofErr w:type="spellStart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</w:t>
      </w:r>
      <w:proofErr w:type="gramStart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p</w:t>
      </w:r>
      <w:proofErr w:type="gramEnd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овеpить</w:t>
      </w:r>
      <w:proofErr w:type="spellEnd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глазное дно закапывают в глаз атропин.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Объясните, с какой целью это делается.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Рост ребенка 10 лет достигает </w:t>
      </w:r>
      <w:smartTag w:uri="urn:schemas-microsoft-com:office:smarttags" w:element="metricconverter">
        <w:smartTagPr>
          <w:attr w:name="ProductID" w:val="178 см"/>
        </w:smartTagPr>
        <w:r w:rsidRPr="000018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178 см</w:t>
        </w:r>
      </w:smartTag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масса </w:t>
      </w:r>
      <w:smartTag w:uri="urn:schemas-microsoft-com:office:smarttags" w:element="metricconverter">
        <w:smartTagPr>
          <w:attr w:name="ProductID" w:val="64 кг"/>
        </w:smartTagPr>
        <w:r w:rsidRPr="000018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64 кг</w:t>
        </w:r>
      </w:smartTag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С нарушением деятельности, какой эндокринной железы это связано?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Рост 18-летнего обследуемого </w:t>
      </w:r>
      <w:smartTag w:uri="urn:schemas-microsoft-com:office:smarttags" w:element="metricconverter">
        <w:smartTagPr>
          <w:attr w:name="ProductID" w:val="100 см"/>
        </w:smartTagPr>
        <w:r w:rsidRPr="000018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100 см</w:t>
        </w:r>
      </w:smartTag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сложение </w:t>
      </w:r>
      <w:proofErr w:type="spellStart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</w:t>
      </w:r>
      <w:proofErr w:type="gramStart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p</w:t>
      </w:r>
      <w:proofErr w:type="gramEnd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опоpциональное</w:t>
      </w:r>
      <w:proofErr w:type="spellEnd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 недостаточности функции, какой эндокринной железы свидетельствует обнаруженное нарушение роста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Женщина 46 лет жалуется на постоянную жажду, чувство голода, учащенное мочеиспускание, за сутки выпивает до </w:t>
      </w:r>
      <w:smartTag w:uri="urn:schemas-microsoft-com:office:smarttags" w:element="metricconverter">
        <w:smartTagPr>
          <w:attr w:name="ProductID" w:val="8 литров"/>
        </w:smartTagPr>
        <w:r w:rsidRPr="000018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8 литров</w:t>
        </w:r>
      </w:smartTag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воды.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 нарушении деятельности, какой эндокринной железы можно думать?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 человека обнаружены признаки увеличения в объеме щитовидной железы.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 недостатке, какого химического элемента в пище и воде в этой местности следует думать? К каким последствиям это может привести?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 ребенка обнаружена недостаточная работа щитовидной железы.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Какие эндокринные изменения развития могут при этом произойти без лечения?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 больного при обследовании обнаружены следующие симптомы: тахикардия, экзофтальм, повышение уровня основного обмена на 40%.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 поражении функций, какой железы внутренней секреции можно думать?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При стрельбе или сильном взрыве рекомендуется открывать рот.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Обоснуйте. Какой вред в данном случае для органа слуха?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После </w:t>
      </w:r>
      <w:proofErr w:type="spellStart"/>
      <w:proofErr w:type="gramStart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p</w:t>
      </w:r>
      <w:proofErr w:type="gramEnd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одов</w:t>
      </w:r>
      <w:proofErr w:type="spellEnd"/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 женщин выработка грудного молока оказалась слабой.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Недостаток какого или каких гормонов, а также внешних естественных </w:t>
      </w:r>
      <w:proofErr w:type="spellStart"/>
      <w:proofErr w:type="gramStart"/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p</w:t>
      </w:r>
      <w:proofErr w:type="gramEnd"/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аздpажителей</w:t>
      </w:r>
      <w:proofErr w:type="spellEnd"/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могли стать причиной сниженной лактации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Больной 46 лет, на протяжении нескольких лет страдал хроническим алкоголизмом. Постепенно появилась слабость мышц, преимущественно ног, пошатывание, особенно в темноте, стал ронять предметы.</w:t>
      </w:r>
      <w:r w:rsidRPr="0000183F">
        <w:rPr>
          <w:rFonts w:ascii="Times New Roman" w:eastAsia="Calibri" w:hAnsi="Times New Roman" w:cs="Times New Roman"/>
          <w:color w:val="000000"/>
          <w:sz w:val="24"/>
          <w:lang w:eastAsia="en-US"/>
        </w:rPr>
        <w:t> 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С поражением, каких физиологических систем это связано?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Во время экзаменов у студентов пересыхает во рту.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Объясните это явление с физиологической точки зрения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018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Почему переливание крови одного человека другому может привести к смерти вместо ожидаемого спасения?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Объясните это явление с физиологической точки зрения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Известно, что гемоглобин помогает эритроцитам переносить кислород к органам и тканям.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При каких состояниях может наблюдаться снижение гемоглобина крови?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Покраснеть или побледнеть по собственному желанию невозможно.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Объясните, почему.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Организм – единое целое.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Согласны ли вы с этим утверждением?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Приведите примеры. 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Известно, что во время физической нагрузки (например, бега) сердце и легкие работают сильнее, чем при покое.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Как это можно определить визуально, не используя приборов?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Представьте, что вы бежите  </w:t>
      </w:r>
      <w:smartTag w:uri="urn:schemas-microsoft-com:office:smarttags" w:element="metricconverter">
        <w:smartTagPr>
          <w:attr w:name="ProductID" w:val="5 км"/>
        </w:smartTagPr>
        <w:r w:rsidRPr="000018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км</w:t>
        </w:r>
      </w:smartTag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дистанции.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Укажите, работа, каких внутренних органов, кроме сердца и легких изменяется во время бега?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Нарисуйте рефлекторную дугу и подпишите ее части.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В чем отличие рефлекторной дуги от рефлекторного кольца?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клинике лежит человек, у которого в одном из отделов головного мозга опухоль. Человек хочет взять стакан, но промахивается. После нескольких усилий </w:t>
      </w: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он схватывает стакан и сдавливает его, слишком сильно сжав.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В каком отделе мозга у пациента опухоль? Поясните.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Собака с удаленной корой больших полушарий головного мозга двигается, но точность движений у нее нарушена. Она не способна обойти препятствие, не узнает хозяина, не реагирует на кличку. Она способна умереть от голода, находясь рядом с пищей.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Объясните с физиологической точки зрения, почему такое происходит. 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Гормоны обладают высокой биологической активностью.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Докажите это утверждение на конкретных примерах.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Составьте памятку по профилактике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острых респираторных вирусных инфекций и гриппа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Болезнь, возникающая при недостаточной функции щитовидной железы в детском возрасте.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Укажите название заболевания.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жаркую погоду и при сильном волнении кожа краснеет. На холоде и при сильном испуге – бледнеет.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Объясните это явление с физиологической точки зрения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Рассчитайте по нижеприведенной формуле свой основной обмен веществ: </w:t>
      </w:r>
    </w:p>
    <w:p w:rsidR="000020C2" w:rsidRPr="0000183F" w:rsidRDefault="000020C2" w:rsidP="000020C2">
      <w:pPr>
        <w:spacing w:after="0"/>
        <w:ind w:left="851"/>
        <w:contextualSpacing/>
        <w:rPr>
          <w:rFonts w:ascii="Times New Roman" w:eastAsia="Calibri" w:hAnsi="Times New Roman" w:cs="Times New Roman"/>
          <w:lang w:eastAsia="en-US"/>
        </w:rPr>
      </w:pPr>
      <w:r w:rsidRPr="0000183F">
        <w:rPr>
          <w:rFonts w:ascii="Times New Roman" w:eastAsia="Calibri" w:hAnsi="Times New Roman" w:cs="Times New Roman"/>
          <w:lang w:eastAsia="en-US"/>
        </w:rPr>
        <w:t xml:space="preserve">Для девушек: ОО = 9,99 </w:t>
      </w:r>
      <w:proofErr w:type="spellStart"/>
      <w:r w:rsidRPr="0000183F">
        <w:rPr>
          <w:rFonts w:ascii="Times New Roman" w:eastAsia="Calibri" w:hAnsi="Times New Roman" w:cs="Times New Roman"/>
          <w:lang w:eastAsia="en-US"/>
        </w:rPr>
        <w:t>х</w:t>
      </w:r>
      <w:proofErr w:type="spellEnd"/>
      <w:r w:rsidRPr="0000183F">
        <w:rPr>
          <w:rFonts w:ascii="Times New Roman" w:eastAsia="Calibri" w:hAnsi="Times New Roman" w:cs="Times New Roman"/>
          <w:lang w:eastAsia="en-US"/>
        </w:rPr>
        <w:t xml:space="preserve">  вес (</w:t>
      </w:r>
      <w:proofErr w:type="gramStart"/>
      <w:r w:rsidRPr="0000183F">
        <w:rPr>
          <w:rFonts w:ascii="Times New Roman" w:eastAsia="Calibri" w:hAnsi="Times New Roman" w:cs="Times New Roman"/>
          <w:lang w:eastAsia="en-US"/>
        </w:rPr>
        <w:t>кг</w:t>
      </w:r>
      <w:proofErr w:type="gramEnd"/>
      <w:r w:rsidRPr="0000183F">
        <w:rPr>
          <w:rFonts w:ascii="Times New Roman" w:eastAsia="Calibri" w:hAnsi="Times New Roman" w:cs="Times New Roman"/>
          <w:lang w:eastAsia="en-US"/>
        </w:rPr>
        <w:t xml:space="preserve">) + 6.25 </w:t>
      </w:r>
      <w:proofErr w:type="spellStart"/>
      <w:r w:rsidRPr="0000183F">
        <w:rPr>
          <w:rFonts w:ascii="Times New Roman" w:eastAsia="Calibri" w:hAnsi="Times New Roman" w:cs="Times New Roman"/>
          <w:lang w:eastAsia="en-US"/>
        </w:rPr>
        <w:t>х</w:t>
      </w:r>
      <w:proofErr w:type="spellEnd"/>
      <w:r w:rsidRPr="0000183F">
        <w:rPr>
          <w:rFonts w:ascii="Times New Roman" w:eastAsia="Calibri" w:hAnsi="Times New Roman" w:cs="Times New Roman"/>
          <w:lang w:eastAsia="en-US"/>
        </w:rPr>
        <w:t xml:space="preserve">  рост (см) - 4,92 </w:t>
      </w:r>
      <w:proofErr w:type="spellStart"/>
      <w:r w:rsidRPr="0000183F">
        <w:rPr>
          <w:rFonts w:ascii="Times New Roman" w:eastAsia="Calibri" w:hAnsi="Times New Roman" w:cs="Times New Roman"/>
          <w:lang w:eastAsia="en-US"/>
        </w:rPr>
        <w:t>х</w:t>
      </w:r>
      <w:proofErr w:type="spellEnd"/>
      <w:r w:rsidRPr="0000183F">
        <w:rPr>
          <w:rFonts w:ascii="Times New Roman" w:eastAsia="Calibri" w:hAnsi="Times New Roman" w:cs="Times New Roman"/>
          <w:lang w:eastAsia="en-US"/>
        </w:rPr>
        <w:t xml:space="preserve">  возраст - 161 </w:t>
      </w:r>
    </w:p>
    <w:p w:rsidR="000020C2" w:rsidRPr="0000183F" w:rsidRDefault="000020C2" w:rsidP="000020C2">
      <w:pPr>
        <w:spacing w:after="0"/>
        <w:ind w:left="851"/>
        <w:contextualSpacing/>
        <w:rPr>
          <w:rFonts w:ascii="Times New Roman" w:eastAsia="Calibri" w:hAnsi="Times New Roman" w:cs="Times New Roman"/>
          <w:lang w:eastAsia="en-US"/>
        </w:rPr>
      </w:pPr>
      <w:r w:rsidRPr="0000183F">
        <w:rPr>
          <w:rFonts w:ascii="Times New Roman" w:eastAsia="Calibri" w:hAnsi="Times New Roman" w:cs="Times New Roman"/>
          <w:lang w:eastAsia="en-US"/>
        </w:rPr>
        <w:t xml:space="preserve">Для юношей: ОО = 9,99 </w:t>
      </w:r>
      <w:proofErr w:type="spellStart"/>
      <w:r w:rsidRPr="0000183F">
        <w:rPr>
          <w:rFonts w:ascii="Times New Roman" w:eastAsia="Calibri" w:hAnsi="Times New Roman" w:cs="Times New Roman"/>
          <w:lang w:eastAsia="en-US"/>
        </w:rPr>
        <w:t>х</w:t>
      </w:r>
      <w:proofErr w:type="spellEnd"/>
      <w:r w:rsidRPr="0000183F">
        <w:rPr>
          <w:rFonts w:ascii="Times New Roman" w:eastAsia="Calibri" w:hAnsi="Times New Roman" w:cs="Times New Roman"/>
          <w:lang w:eastAsia="en-US"/>
        </w:rPr>
        <w:t xml:space="preserve">  вес (</w:t>
      </w:r>
      <w:proofErr w:type="gramStart"/>
      <w:r w:rsidRPr="0000183F">
        <w:rPr>
          <w:rFonts w:ascii="Times New Roman" w:eastAsia="Calibri" w:hAnsi="Times New Roman" w:cs="Times New Roman"/>
          <w:lang w:eastAsia="en-US"/>
        </w:rPr>
        <w:t>кг</w:t>
      </w:r>
      <w:proofErr w:type="gramEnd"/>
      <w:r w:rsidRPr="0000183F">
        <w:rPr>
          <w:rFonts w:ascii="Times New Roman" w:eastAsia="Calibri" w:hAnsi="Times New Roman" w:cs="Times New Roman"/>
          <w:lang w:eastAsia="en-US"/>
        </w:rPr>
        <w:t xml:space="preserve">) + 6.25 </w:t>
      </w:r>
      <w:proofErr w:type="spellStart"/>
      <w:r w:rsidRPr="0000183F">
        <w:rPr>
          <w:rFonts w:ascii="Times New Roman" w:eastAsia="Calibri" w:hAnsi="Times New Roman" w:cs="Times New Roman"/>
          <w:lang w:eastAsia="en-US"/>
        </w:rPr>
        <w:t>х</w:t>
      </w:r>
      <w:proofErr w:type="spellEnd"/>
      <w:r w:rsidRPr="0000183F">
        <w:rPr>
          <w:rFonts w:ascii="Times New Roman" w:eastAsia="Calibri" w:hAnsi="Times New Roman" w:cs="Times New Roman"/>
          <w:lang w:eastAsia="en-US"/>
        </w:rPr>
        <w:t xml:space="preserve">  рост (см) - 4,92 </w:t>
      </w:r>
      <w:proofErr w:type="spellStart"/>
      <w:r w:rsidRPr="0000183F">
        <w:rPr>
          <w:rFonts w:ascii="Times New Roman" w:eastAsia="Calibri" w:hAnsi="Times New Roman" w:cs="Times New Roman"/>
          <w:lang w:eastAsia="en-US"/>
        </w:rPr>
        <w:t>х</w:t>
      </w:r>
      <w:proofErr w:type="spellEnd"/>
      <w:r w:rsidRPr="0000183F">
        <w:rPr>
          <w:rFonts w:ascii="Times New Roman" w:eastAsia="Calibri" w:hAnsi="Times New Roman" w:cs="Times New Roman"/>
          <w:lang w:eastAsia="en-US"/>
        </w:rPr>
        <w:t xml:space="preserve">  возраст + 5</w:t>
      </w:r>
    </w:p>
    <w:p w:rsidR="000020C2" w:rsidRPr="0000183F" w:rsidRDefault="000020C2" w:rsidP="000020C2">
      <w:pPr>
        <w:spacing w:after="0"/>
        <w:ind w:left="851"/>
        <w:contextualSpacing/>
        <w:rPr>
          <w:rFonts w:ascii="Times New Roman" w:eastAsia="Calibri" w:hAnsi="Times New Roman" w:cs="Times New Roman"/>
          <w:lang w:eastAsia="en-US"/>
        </w:rPr>
      </w:pP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Какие вы можете дать рекомендации по правильному питанию?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пациента наблюдаются следующие симптомы: сухость во рту, жажда, увеличение суточного диуреза, сахар в моче.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Нарушение работы, какой железы можно предположить?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пациентов с заболеваниями почек для клинической картины характерно развитие гипертонической болезни.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Как вы объясните ее происхождение?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Известно, что ночной диурез меньше дневного.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Какова, на ваш взгляд, причина этого?</w:t>
      </w:r>
    </w:p>
    <w:p w:rsidR="000020C2" w:rsidRPr="0000183F" w:rsidRDefault="000020C2" w:rsidP="000020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Жизненная ёмкость лёгких (ЖЁЛ) испытуемого составляет 3800 мл, резервный объём вдоха – 1700 мл, резервный объём выдоха – 1500 мл.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Каков минутный объём дыхания (МОД), если частота дыхания составляет 18 дыхательных циклов в минуту?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Жизненная ёмкость лёгких (ЖЁЛ) испытуемого составляет 4200 мл, резервный объём вдоха – 1900 мл, резервный объём выдоха – 1600 мл. </w:t>
      </w:r>
      <w:r w:rsidRPr="0000183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Каков минутный объём дыхания (МОД), если частота дыхания составляет 16 дыхательных циклов в минуту?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Частота дыхания 20 в минуту, дыхательный объем – 300 мл.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Рассчитайте величину вентиляции альвеол, если известно, что АМП (анатомическое мертвое пространство в легких) равно 140 мл.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Вычислите, какое количество кислорода свяжут 100 мл крови, если содержание гемоглобина  составляет 150 г/л. 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В непроветриваемом помещении при большом скоплении людей может развиться состояние, именуемое гипоксией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Объясните это с физиологической точки зрения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пациента систолическое давление – </w:t>
      </w:r>
      <w:smartTag w:uri="urn:schemas-microsoft-com:office:smarttags" w:element="metricconverter">
        <w:smartTagPr>
          <w:attr w:name="ProductID" w:val="150 мм"/>
        </w:smartTagPr>
        <w:r w:rsidRPr="000018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150 </w:t>
        </w:r>
        <w:proofErr w:type="spellStart"/>
        <w:r w:rsidRPr="000018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мм</w:t>
        </w:r>
      </w:smartTag>
      <w:proofErr w:type="gramStart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т.ст</w:t>
      </w:r>
      <w:proofErr w:type="spell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диастолическое</w:t>
      </w:r>
      <w:proofErr w:type="spell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-100 мм"/>
        </w:smartTagPr>
        <w:r w:rsidRPr="000018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-100 </w:t>
        </w:r>
        <w:proofErr w:type="spellStart"/>
        <w:r w:rsidRPr="000018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мм</w:t>
        </w:r>
      </w:smartTag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>.рт.ст</w:t>
      </w:r>
      <w:proofErr w:type="spellEnd"/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018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Является ли это нормой? </w:t>
      </w: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Вычислите пульсовое давление.</w:t>
      </w:r>
    </w:p>
    <w:p w:rsidR="000020C2" w:rsidRPr="0000183F" w:rsidRDefault="000020C2" w:rsidP="000020C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старших классах ученик Т. увлекся математикой и посещал подготовительные курсы после школы. Занятия потребовали работы с дополнительной литературой, которую Т. постоянно носил с собой (чаще в правой руке). Однажды на занятиях физкультурой ученик пожаловался на боль в спине. Осмотрев ученика, преподаватель отметил, что у него правое плечо и лопатка значительно ниже левых и порекомендовал ученику обратиться к врачу.</w:t>
      </w:r>
    </w:p>
    <w:p w:rsidR="000020C2" w:rsidRPr="0000183F" w:rsidRDefault="000020C2" w:rsidP="000020C2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83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Какой вид искривления позвоночника отметил врач у подростка?</w:t>
      </w:r>
    </w:p>
    <w:p w:rsidR="003F582E" w:rsidRDefault="003F582E"/>
    <w:sectPr w:rsidR="003F582E" w:rsidSect="003F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C5F"/>
    <w:multiLevelType w:val="hybridMultilevel"/>
    <w:tmpl w:val="45AAF9A2"/>
    <w:lvl w:ilvl="0" w:tplc="CE985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95250"/>
    <w:multiLevelType w:val="hybridMultilevel"/>
    <w:tmpl w:val="D31A0728"/>
    <w:lvl w:ilvl="0" w:tplc="7CD8F2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20C2"/>
    <w:rsid w:val="0000183F"/>
    <w:rsid w:val="000020C2"/>
    <w:rsid w:val="003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2018-01-15T07:37:00Z</dcterms:created>
  <dcterms:modified xsi:type="dcterms:W3CDTF">2018-01-15T09:32:00Z</dcterms:modified>
</cp:coreProperties>
</file>