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9B6" w:rsidRDefault="003D3055" w:rsidP="00244748">
      <w:pPr>
        <w:pStyle w:val="ab"/>
        <w:ind w:left="-284" w:right="-448" w:firstLine="284"/>
        <w:jc w:val="center"/>
        <w:rPr>
          <w:b/>
          <w:lang w:val="ru-RU"/>
        </w:rPr>
      </w:pPr>
      <w:r w:rsidRPr="003D305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6.45pt;margin-top:1.05pt;width:55.3pt;height:52.9pt;z-index:251660288">
            <v:imagedata r:id="rId8" o:title=""/>
          </v:shape>
          <o:OLEObject Type="Embed" ProgID="WangImage.Document" ShapeID="_x0000_s1027" DrawAspect="Content" ObjectID="_1572347866" r:id="rId9"/>
        </w:pict>
      </w:r>
      <w:r w:rsidR="00244748" w:rsidRPr="00C12640">
        <w:rPr>
          <w:b/>
          <w:lang w:val="ru-RU"/>
        </w:rPr>
        <w:t>Государственное бюджетное</w:t>
      </w:r>
      <w:r w:rsidR="000309B6">
        <w:rPr>
          <w:b/>
          <w:lang w:val="ru-RU"/>
        </w:rPr>
        <w:t xml:space="preserve"> профессиональное</w:t>
      </w:r>
      <w:r w:rsidR="00244748" w:rsidRPr="00C12640">
        <w:rPr>
          <w:b/>
          <w:lang w:val="ru-RU"/>
        </w:rPr>
        <w:t xml:space="preserve"> образовательное учреждение </w:t>
      </w:r>
    </w:p>
    <w:p w:rsidR="00244748" w:rsidRPr="00C12640" w:rsidRDefault="00244748" w:rsidP="00244748">
      <w:pPr>
        <w:pStyle w:val="ab"/>
        <w:ind w:left="-284" w:right="-448" w:firstLine="284"/>
        <w:jc w:val="center"/>
        <w:rPr>
          <w:b/>
          <w:lang w:val="ru-RU"/>
        </w:rPr>
      </w:pPr>
      <w:r w:rsidRPr="00C12640">
        <w:rPr>
          <w:b/>
          <w:lang w:val="ru-RU"/>
        </w:rPr>
        <w:t>«ЧЕЛЯБИНСКИЙ МЕДИЦИНСКИЙ КОЛЛЕДЖ»</w:t>
      </w:r>
    </w:p>
    <w:p w:rsidR="005E64BD" w:rsidRPr="00283130" w:rsidRDefault="005E64BD">
      <w:pPr>
        <w:rPr>
          <w:sz w:val="28"/>
          <w:szCs w:val="28"/>
        </w:rPr>
      </w:pPr>
    </w:p>
    <w:p w:rsidR="00117C19" w:rsidRPr="00283130" w:rsidRDefault="00117C19">
      <w:pPr>
        <w:rPr>
          <w:sz w:val="28"/>
          <w:szCs w:val="28"/>
        </w:rPr>
      </w:pPr>
    </w:p>
    <w:p w:rsidR="00117C19" w:rsidRPr="00283130" w:rsidRDefault="00117C19">
      <w:pPr>
        <w:rPr>
          <w:sz w:val="28"/>
          <w:szCs w:val="28"/>
        </w:rPr>
      </w:pPr>
    </w:p>
    <w:p w:rsidR="00117C19" w:rsidRPr="00283130" w:rsidRDefault="00117C19">
      <w:pPr>
        <w:rPr>
          <w:sz w:val="28"/>
          <w:szCs w:val="28"/>
        </w:rPr>
      </w:pPr>
    </w:p>
    <w:p w:rsidR="00117C19" w:rsidRPr="00283130" w:rsidRDefault="00117C19">
      <w:pPr>
        <w:rPr>
          <w:sz w:val="28"/>
          <w:szCs w:val="28"/>
        </w:rPr>
      </w:pPr>
    </w:p>
    <w:p w:rsidR="00117C19" w:rsidRPr="00283130" w:rsidRDefault="00117C19">
      <w:pPr>
        <w:rPr>
          <w:sz w:val="28"/>
          <w:szCs w:val="28"/>
        </w:rPr>
      </w:pPr>
    </w:p>
    <w:p w:rsidR="00F206C6" w:rsidRPr="000A4AD2" w:rsidRDefault="00117C19" w:rsidP="00415D23">
      <w:pPr>
        <w:jc w:val="center"/>
        <w:rPr>
          <w:sz w:val="44"/>
          <w:szCs w:val="28"/>
        </w:rPr>
      </w:pPr>
      <w:r w:rsidRPr="000A4AD2">
        <w:rPr>
          <w:sz w:val="44"/>
          <w:szCs w:val="28"/>
        </w:rPr>
        <w:t>Методическое пособие</w:t>
      </w:r>
    </w:p>
    <w:p w:rsidR="00117C19" w:rsidRPr="000A4AD2" w:rsidRDefault="00117C19" w:rsidP="00415D23">
      <w:pPr>
        <w:jc w:val="center"/>
        <w:rPr>
          <w:sz w:val="44"/>
          <w:szCs w:val="28"/>
        </w:rPr>
      </w:pPr>
      <w:r w:rsidRPr="000A4AD2">
        <w:rPr>
          <w:sz w:val="44"/>
          <w:szCs w:val="28"/>
        </w:rPr>
        <w:t>для самостоятельной подготовки студентов</w:t>
      </w:r>
    </w:p>
    <w:p w:rsidR="00117C19" w:rsidRPr="00283130" w:rsidRDefault="00117C19" w:rsidP="00415D23">
      <w:pPr>
        <w:jc w:val="center"/>
        <w:rPr>
          <w:sz w:val="28"/>
          <w:szCs w:val="28"/>
        </w:rPr>
      </w:pPr>
    </w:p>
    <w:p w:rsidR="00117C19" w:rsidRPr="00283130" w:rsidRDefault="00117C19">
      <w:pPr>
        <w:rPr>
          <w:sz w:val="28"/>
          <w:szCs w:val="28"/>
        </w:rPr>
      </w:pPr>
    </w:p>
    <w:p w:rsidR="00117C19" w:rsidRPr="000A4AD2" w:rsidRDefault="00117C19" w:rsidP="0060683A">
      <w:pPr>
        <w:jc w:val="center"/>
        <w:rPr>
          <w:b/>
          <w:sz w:val="36"/>
          <w:szCs w:val="28"/>
        </w:rPr>
      </w:pPr>
      <w:r w:rsidRPr="000A4AD2">
        <w:rPr>
          <w:b/>
          <w:sz w:val="36"/>
          <w:szCs w:val="28"/>
        </w:rPr>
        <w:t>Тема</w:t>
      </w:r>
      <w:r w:rsidR="00F206C6" w:rsidRPr="000A4AD2">
        <w:rPr>
          <w:b/>
          <w:sz w:val="36"/>
          <w:szCs w:val="28"/>
        </w:rPr>
        <w:t xml:space="preserve">: </w:t>
      </w:r>
      <w:r w:rsidR="000A4AD2" w:rsidRPr="000A4AD2">
        <w:rPr>
          <w:b/>
          <w:sz w:val="36"/>
          <w:szCs w:val="28"/>
        </w:rPr>
        <w:t>«</w:t>
      </w:r>
      <w:r w:rsidR="00F206C6" w:rsidRPr="000A4AD2">
        <w:rPr>
          <w:b/>
          <w:sz w:val="36"/>
          <w:szCs w:val="28"/>
        </w:rPr>
        <w:t>Ме</w:t>
      </w:r>
      <w:r w:rsidR="00183BE9">
        <w:rPr>
          <w:b/>
          <w:sz w:val="36"/>
          <w:szCs w:val="28"/>
        </w:rPr>
        <w:t>тоды исследования в гинекологии</w:t>
      </w:r>
      <w:r w:rsidR="000A4AD2" w:rsidRPr="000A4AD2">
        <w:rPr>
          <w:b/>
          <w:sz w:val="36"/>
          <w:szCs w:val="28"/>
        </w:rPr>
        <w:t>»</w:t>
      </w:r>
    </w:p>
    <w:p w:rsidR="00F206C6" w:rsidRPr="00283130" w:rsidRDefault="00F206C6">
      <w:pPr>
        <w:rPr>
          <w:sz w:val="28"/>
          <w:szCs w:val="28"/>
        </w:rPr>
      </w:pPr>
    </w:p>
    <w:p w:rsidR="00F206C6" w:rsidRPr="00283130" w:rsidRDefault="00F206C6" w:rsidP="0060683A">
      <w:pPr>
        <w:jc w:val="center"/>
        <w:rPr>
          <w:sz w:val="28"/>
          <w:szCs w:val="28"/>
        </w:rPr>
      </w:pPr>
      <w:r w:rsidRPr="00283130">
        <w:rPr>
          <w:sz w:val="28"/>
          <w:szCs w:val="28"/>
        </w:rPr>
        <w:t xml:space="preserve">Специальность: </w:t>
      </w:r>
      <w:r w:rsidR="0070641F">
        <w:rPr>
          <w:sz w:val="28"/>
          <w:szCs w:val="28"/>
        </w:rPr>
        <w:t>31.02.02</w:t>
      </w:r>
      <w:r w:rsidR="000309B6">
        <w:rPr>
          <w:sz w:val="28"/>
          <w:szCs w:val="28"/>
        </w:rPr>
        <w:t xml:space="preserve"> </w:t>
      </w:r>
      <w:r w:rsidRPr="00283130">
        <w:rPr>
          <w:sz w:val="28"/>
          <w:szCs w:val="28"/>
        </w:rPr>
        <w:t>Акушерское дело</w:t>
      </w:r>
    </w:p>
    <w:p w:rsidR="00415D23" w:rsidRPr="00283130" w:rsidRDefault="00415D23" w:rsidP="0060683A">
      <w:pPr>
        <w:jc w:val="center"/>
        <w:rPr>
          <w:sz w:val="28"/>
          <w:szCs w:val="28"/>
        </w:rPr>
      </w:pPr>
    </w:p>
    <w:p w:rsidR="00415D23" w:rsidRDefault="005B6FB7" w:rsidP="000A4AD2">
      <w:pPr>
        <w:jc w:val="center"/>
        <w:rPr>
          <w:sz w:val="28"/>
          <w:szCs w:val="28"/>
        </w:rPr>
      </w:pPr>
      <w:r w:rsidRPr="005B6FB7">
        <w:rPr>
          <w:noProof/>
          <w:sz w:val="28"/>
          <w:szCs w:val="28"/>
        </w:rPr>
        <w:drawing>
          <wp:inline distT="0" distB="0" distL="0" distR="0">
            <wp:extent cx="2220150" cy="1972800"/>
            <wp:effectExtent l="19050" t="0" r="8700" b="0"/>
            <wp:docPr id="1" name="Рисунок 1" descr="c5e05ddce435e88331c135917cdb6686"/>
            <wp:cNvGraphicFramePr/>
            <a:graphic xmlns:a="http://schemas.openxmlformats.org/drawingml/2006/main">
              <a:graphicData uri="http://schemas.openxmlformats.org/drawingml/2006/picture">
                <pic:pic xmlns:pic="http://schemas.openxmlformats.org/drawingml/2006/picture">
                  <pic:nvPicPr>
                    <pic:cNvPr id="7172" name="Picture 5" descr="c5e05ddce435e88331c135917cdb6686"/>
                    <pic:cNvPicPr>
                      <a:picLocks noChangeAspect="1" noChangeArrowheads="1"/>
                    </pic:cNvPicPr>
                  </pic:nvPicPr>
                  <pic:blipFill>
                    <a:blip r:embed="rId10"/>
                    <a:srcRect/>
                    <a:stretch>
                      <a:fillRect/>
                    </a:stretch>
                  </pic:blipFill>
                  <pic:spPr bwMode="auto">
                    <a:xfrm>
                      <a:off x="0" y="0"/>
                      <a:ext cx="2221327" cy="1973846"/>
                    </a:xfrm>
                    <a:prstGeom prst="rect">
                      <a:avLst/>
                    </a:prstGeom>
                    <a:noFill/>
                    <a:ln w="9525">
                      <a:noFill/>
                      <a:miter lim="800000"/>
                      <a:headEnd/>
                      <a:tailEnd/>
                    </a:ln>
                  </pic:spPr>
                </pic:pic>
              </a:graphicData>
            </a:graphic>
          </wp:inline>
        </w:drawing>
      </w:r>
    </w:p>
    <w:p w:rsidR="00415D23" w:rsidRPr="00283130" w:rsidRDefault="00415D23">
      <w:pPr>
        <w:rPr>
          <w:sz w:val="28"/>
          <w:szCs w:val="28"/>
        </w:rPr>
      </w:pPr>
    </w:p>
    <w:p w:rsidR="00415D23" w:rsidRPr="00283130" w:rsidRDefault="00DD7745" w:rsidP="000A4AD2">
      <w:pPr>
        <w:jc w:val="center"/>
        <w:rPr>
          <w:sz w:val="28"/>
          <w:szCs w:val="28"/>
        </w:rPr>
      </w:pPr>
      <w:r>
        <w:rPr>
          <w:noProof/>
        </w:rPr>
        <w:drawing>
          <wp:inline distT="0" distB="0" distL="0" distR="0">
            <wp:extent cx="3681750" cy="2455100"/>
            <wp:effectExtent l="19050" t="0" r="0" b="0"/>
            <wp:docPr id="137" name="Рисунок 137" descr="http://mc.ecosafety.ru/media/tinymce/uploaded_files/226_2ginekolog_9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mc.ecosafety.ru/media/tinymce/uploaded_files/226_2ginekolog_9043.png"/>
                    <pic:cNvPicPr>
                      <a:picLocks noChangeAspect="1" noChangeArrowheads="1"/>
                    </pic:cNvPicPr>
                  </pic:nvPicPr>
                  <pic:blipFill>
                    <a:blip r:embed="rId11" cstate="print"/>
                    <a:srcRect/>
                    <a:stretch>
                      <a:fillRect/>
                    </a:stretch>
                  </pic:blipFill>
                  <pic:spPr bwMode="auto">
                    <a:xfrm>
                      <a:off x="0" y="0"/>
                      <a:ext cx="3685884" cy="2457857"/>
                    </a:xfrm>
                    <a:prstGeom prst="rect">
                      <a:avLst/>
                    </a:prstGeom>
                    <a:noFill/>
                    <a:ln w="9525">
                      <a:noFill/>
                      <a:miter lim="800000"/>
                      <a:headEnd/>
                      <a:tailEnd/>
                    </a:ln>
                  </pic:spPr>
                </pic:pic>
              </a:graphicData>
            </a:graphic>
          </wp:inline>
        </w:drawing>
      </w:r>
    </w:p>
    <w:p w:rsidR="00415D23" w:rsidRPr="00283130" w:rsidRDefault="00415D23">
      <w:pPr>
        <w:rPr>
          <w:sz w:val="28"/>
          <w:szCs w:val="28"/>
        </w:rPr>
      </w:pPr>
    </w:p>
    <w:p w:rsidR="00415D23" w:rsidRPr="00283130" w:rsidRDefault="00415D23" w:rsidP="005B6FB7">
      <w:pPr>
        <w:rPr>
          <w:sz w:val="28"/>
          <w:szCs w:val="28"/>
        </w:rPr>
      </w:pPr>
    </w:p>
    <w:p w:rsidR="00415D23" w:rsidRPr="00283130" w:rsidRDefault="00415D23" w:rsidP="0060683A">
      <w:pPr>
        <w:jc w:val="center"/>
        <w:rPr>
          <w:sz w:val="28"/>
          <w:szCs w:val="28"/>
        </w:rPr>
      </w:pPr>
      <w:r w:rsidRPr="00283130">
        <w:rPr>
          <w:sz w:val="28"/>
          <w:szCs w:val="28"/>
        </w:rPr>
        <w:t>Челябинск</w:t>
      </w:r>
    </w:p>
    <w:p w:rsidR="00415D23" w:rsidRPr="00283130" w:rsidRDefault="000309B6" w:rsidP="0060683A">
      <w:pPr>
        <w:jc w:val="center"/>
        <w:rPr>
          <w:sz w:val="28"/>
          <w:szCs w:val="28"/>
        </w:rPr>
      </w:pPr>
      <w:r>
        <w:rPr>
          <w:sz w:val="28"/>
          <w:szCs w:val="28"/>
        </w:rPr>
        <w:t>2016</w:t>
      </w:r>
      <w:r w:rsidR="00415D23" w:rsidRPr="00283130">
        <w:rPr>
          <w:sz w:val="28"/>
          <w:szCs w:val="28"/>
        </w:rPr>
        <w:t>г.</w:t>
      </w:r>
    </w:p>
    <w:p w:rsidR="000309B6" w:rsidRPr="00F72C39" w:rsidRDefault="0060683A" w:rsidP="000309B6">
      <w:pPr>
        <w:tabs>
          <w:tab w:val="left" w:pos="6162"/>
        </w:tabs>
        <w:rPr>
          <w:sz w:val="28"/>
          <w:szCs w:val="28"/>
        </w:rPr>
      </w:pPr>
      <w:r w:rsidRPr="00283130">
        <w:rPr>
          <w:sz w:val="28"/>
          <w:szCs w:val="28"/>
        </w:rPr>
        <w:br w:type="page"/>
      </w:r>
      <w:r w:rsidR="000309B6" w:rsidRPr="00F72C39">
        <w:rPr>
          <w:sz w:val="28"/>
          <w:szCs w:val="28"/>
        </w:rPr>
        <w:lastRenderedPageBreak/>
        <w:t>Обсуждено: на</w:t>
      </w:r>
      <w:r w:rsidR="000309B6" w:rsidRPr="00F72C39">
        <w:rPr>
          <w:sz w:val="28"/>
          <w:szCs w:val="28"/>
        </w:rPr>
        <w:tab/>
        <w:t xml:space="preserve">Утверждаю:  </w:t>
      </w:r>
    </w:p>
    <w:p w:rsidR="000309B6" w:rsidRPr="00F72C39" w:rsidRDefault="000309B6" w:rsidP="000309B6">
      <w:pPr>
        <w:tabs>
          <w:tab w:val="left" w:pos="6162"/>
        </w:tabs>
        <w:rPr>
          <w:sz w:val="28"/>
          <w:szCs w:val="28"/>
        </w:rPr>
      </w:pPr>
      <w:r>
        <w:rPr>
          <w:sz w:val="28"/>
          <w:szCs w:val="28"/>
        </w:rPr>
        <w:t>заседании ЦМК</w:t>
      </w:r>
      <w:r>
        <w:rPr>
          <w:sz w:val="28"/>
          <w:szCs w:val="28"/>
        </w:rPr>
        <w:tab/>
        <w:t xml:space="preserve">Зам. директора по УВР </w:t>
      </w:r>
      <w:r w:rsidRPr="00F72C39">
        <w:rPr>
          <w:sz w:val="28"/>
          <w:szCs w:val="28"/>
        </w:rPr>
        <w:t xml:space="preserve">  </w:t>
      </w:r>
    </w:p>
    <w:p w:rsidR="000309B6" w:rsidRPr="00F72C39" w:rsidRDefault="000309B6" w:rsidP="000309B6">
      <w:pPr>
        <w:tabs>
          <w:tab w:val="left" w:pos="6162"/>
        </w:tabs>
        <w:rPr>
          <w:sz w:val="28"/>
          <w:szCs w:val="28"/>
        </w:rPr>
      </w:pPr>
      <w:r>
        <w:rPr>
          <w:sz w:val="28"/>
          <w:szCs w:val="28"/>
        </w:rPr>
        <w:t>«Акушерское дело»</w:t>
      </w:r>
      <w:r w:rsidRPr="00F72C39">
        <w:rPr>
          <w:sz w:val="28"/>
          <w:szCs w:val="28"/>
        </w:rPr>
        <w:t xml:space="preserve">                       </w:t>
      </w:r>
      <w:r>
        <w:rPr>
          <w:sz w:val="28"/>
          <w:szCs w:val="28"/>
        </w:rPr>
        <w:t xml:space="preserve">                          </w:t>
      </w:r>
      <w:r w:rsidRPr="00F72C39">
        <w:rPr>
          <w:sz w:val="28"/>
          <w:szCs w:val="28"/>
        </w:rPr>
        <w:t xml:space="preserve">            </w:t>
      </w:r>
    </w:p>
    <w:p w:rsidR="000309B6" w:rsidRPr="00F72C39" w:rsidRDefault="000309B6" w:rsidP="000309B6">
      <w:pPr>
        <w:tabs>
          <w:tab w:val="left" w:pos="5475"/>
        </w:tabs>
        <w:rPr>
          <w:sz w:val="28"/>
          <w:szCs w:val="28"/>
        </w:rPr>
      </w:pPr>
      <w:r w:rsidRPr="00F72C39">
        <w:rPr>
          <w:sz w:val="28"/>
          <w:szCs w:val="28"/>
        </w:rPr>
        <w:t>………………Бадаева Н.Я.</w:t>
      </w:r>
      <w:r w:rsidRPr="00F72C39">
        <w:rPr>
          <w:sz w:val="28"/>
          <w:szCs w:val="28"/>
        </w:rPr>
        <w:tab/>
        <w:t xml:space="preserve">          …………..</w:t>
      </w:r>
      <w:r>
        <w:rPr>
          <w:sz w:val="28"/>
          <w:szCs w:val="28"/>
        </w:rPr>
        <w:t>Замятина О.А</w:t>
      </w:r>
      <w:r w:rsidRPr="00F72C39">
        <w:rPr>
          <w:sz w:val="28"/>
          <w:szCs w:val="28"/>
        </w:rPr>
        <w:t>.</w:t>
      </w:r>
    </w:p>
    <w:p w:rsidR="000309B6" w:rsidRPr="00F72C39" w:rsidRDefault="000309B6" w:rsidP="000309B6">
      <w:pPr>
        <w:tabs>
          <w:tab w:val="left" w:pos="6162"/>
        </w:tabs>
        <w:rPr>
          <w:sz w:val="28"/>
          <w:szCs w:val="28"/>
        </w:rPr>
      </w:pPr>
      <w:r>
        <w:rPr>
          <w:sz w:val="28"/>
          <w:szCs w:val="28"/>
        </w:rPr>
        <w:t>Протокол №.. от «  »………2016 г.</w:t>
      </w:r>
      <w:r>
        <w:rPr>
          <w:sz w:val="28"/>
          <w:szCs w:val="28"/>
        </w:rPr>
        <w:tab/>
      </w:r>
      <w:r>
        <w:rPr>
          <w:sz w:val="28"/>
          <w:szCs w:val="28"/>
        </w:rPr>
        <w:tab/>
        <w:t>«   »………. 2016 г</w:t>
      </w:r>
      <w:r w:rsidRPr="00F72C39">
        <w:rPr>
          <w:sz w:val="28"/>
          <w:szCs w:val="28"/>
        </w:rPr>
        <w:t>.</w:t>
      </w:r>
    </w:p>
    <w:p w:rsidR="000309B6" w:rsidRPr="00F72C39" w:rsidRDefault="000309B6" w:rsidP="000309B6">
      <w:pPr>
        <w:rPr>
          <w:sz w:val="28"/>
          <w:szCs w:val="28"/>
        </w:rPr>
      </w:pPr>
    </w:p>
    <w:p w:rsidR="000309B6" w:rsidRPr="00F72C39" w:rsidRDefault="000309B6" w:rsidP="000309B6">
      <w:pPr>
        <w:rPr>
          <w:sz w:val="28"/>
          <w:szCs w:val="28"/>
        </w:rPr>
      </w:pPr>
    </w:p>
    <w:p w:rsidR="000309B6" w:rsidRDefault="000309B6" w:rsidP="000309B6">
      <w:pPr>
        <w:rPr>
          <w:sz w:val="28"/>
          <w:szCs w:val="28"/>
        </w:rPr>
      </w:pPr>
    </w:p>
    <w:p w:rsidR="000309B6" w:rsidRDefault="000309B6" w:rsidP="000309B6">
      <w:pPr>
        <w:rPr>
          <w:sz w:val="28"/>
          <w:szCs w:val="28"/>
        </w:rPr>
      </w:pPr>
    </w:p>
    <w:p w:rsidR="000309B6" w:rsidRPr="00B55D53" w:rsidRDefault="000309B6" w:rsidP="000309B6">
      <w:pPr>
        <w:rPr>
          <w:sz w:val="28"/>
          <w:szCs w:val="28"/>
        </w:rPr>
      </w:pPr>
      <w:r w:rsidRPr="00B55D53">
        <w:rPr>
          <w:sz w:val="28"/>
          <w:szCs w:val="28"/>
        </w:rPr>
        <w:t>Составлено в соответствии</w:t>
      </w:r>
      <w:r>
        <w:rPr>
          <w:sz w:val="28"/>
          <w:szCs w:val="28"/>
        </w:rPr>
        <w:t xml:space="preserve"> с ФГОС по специальности 31.02.02 Акушер</w:t>
      </w:r>
      <w:r w:rsidRPr="00B55D53">
        <w:rPr>
          <w:sz w:val="28"/>
          <w:szCs w:val="28"/>
        </w:rPr>
        <w:t>ское дело.</w:t>
      </w:r>
    </w:p>
    <w:p w:rsidR="000309B6" w:rsidRDefault="000309B6" w:rsidP="000309B6">
      <w:pPr>
        <w:tabs>
          <w:tab w:val="left" w:pos="1276"/>
        </w:tabs>
        <w:jc w:val="both"/>
        <w:rPr>
          <w:sz w:val="28"/>
          <w:szCs w:val="28"/>
        </w:rPr>
      </w:pPr>
    </w:p>
    <w:p w:rsidR="000309B6" w:rsidRDefault="000309B6" w:rsidP="000309B6">
      <w:pPr>
        <w:tabs>
          <w:tab w:val="left" w:pos="1276"/>
        </w:tabs>
        <w:jc w:val="both"/>
        <w:rPr>
          <w:sz w:val="28"/>
          <w:szCs w:val="28"/>
        </w:rPr>
      </w:pPr>
    </w:p>
    <w:p w:rsidR="000309B6" w:rsidRDefault="000309B6" w:rsidP="000309B6">
      <w:pPr>
        <w:tabs>
          <w:tab w:val="left" w:pos="1276"/>
        </w:tabs>
        <w:jc w:val="both"/>
        <w:rPr>
          <w:sz w:val="28"/>
          <w:szCs w:val="28"/>
        </w:rPr>
      </w:pPr>
    </w:p>
    <w:p w:rsidR="000309B6" w:rsidRDefault="000309B6" w:rsidP="000309B6">
      <w:pPr>
        <w:tabs>
          <w:tab w:val="left" w:pos="1276"/>
        </w:tabs>
        <w:jc w:val="both"/>
        <w:rPr>
          <w:sz w:val="28"/>
          <w:szCs w:val="28"/>
        </w:rPr>
      </w:pPr>
    </w:p>
    <w:p w:rsidR="000309B6" w:rsidRPr="00F72C39" w:rsidRDefault="000309B6" w:rsidP="000309B6">
      <w:pPr>
        <w:tabs>
          <w:tab w:val="left" w:pos="1276"/>
        </w:tabs>
        <w:jc w:val="both"/>
        <w:rPr>
          <w:sz w:val="28"/>
          <w:szCs w:val="28"/>
        </w:rPr>
      </w:pPr>
      <w:r w:rsidRPr="00F72C39">
        <w:rPr>
          <w:sz w:val="28"/>
          <w:szCs w:val="28"/>
        </w:rPr>
        <w:t>Составите</w:t>
      </w:r>
      <w:r>
        <w:rPr>
          <w:sz w:val="28"/>
          <w:szCs w:val="28"/>
        </w:rPr>
        <w:t>ль: преподаватель Бадаева Н.Я.</w:t>
      </w:r>
    </w:p>
    <w:p w:rsidR="000309B6" w:rsidRDefault="000309B6" w:rsidP="000309B6">
      <w:pPr>
        <w:autoSpaceDE w:val="0"/>
        <w:autoSpaceDN w:val="0"/>
        <w:adjustRightInd w:val="0"/>
        <w:jc w:val="center"/>
        <w:rPr>
          <w:b/>
          <w:sz w:val="20"/>
          <w:szCs w:val="20"/>
          <w:u w:val="single"/>
        </w:rPr>
      </w:pPr>
    </w:p>
    <w:p w:rsidR="000309B6" w:rsidRDefault="000309B6" w:rsidP="000309B6">
      <w:pPr>
        <w:autoSpaceDE w:val="0"/>
        <w:autoSpaceDN w:val="0"/>
        <w:adjustRightInd w:val="0"/>
        <w:jc w:val="center"/>
        <w:rPr>
          <w:b/>
          <w:sz w:val="20"/>
          <w:szCs w:val="20"/>
          <w:u w:val="single"/>
        </w:rPr>
      </w:pPr>
    </w:p>
    <w:p w:rsidR="000309B6" w:rsidRDefault="000309B6" w:rsidP="000309B6">
      <w:pPr>
        <w:autoSpaceDE w:val="0"/>
        <w:autoSpaceDN w:val="0"/>
        <w:adjustRightInd w:val="0"/>
        <w:jc w:val="center"/>
        <w:rPr>
          <w:b/>
          <w:sz w:val="20"/>
          <w:szCs w:val="20"/>
          <w:u w:val="single"/>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0309B6" w:rsidRDefault="000309B6" w:rsidP="000309B6">
      <w:pPr>
        <w:spacing w:after="200" w:line="276" w:lineRule="auto"/>
        <w:rPr>
          <w:sz w:val="28"/>
          <w:szCs w:val="28"/>
        </w:rPr>
      </w:pPr>
    </w:p>
    <w:p w:rsidR="005F250F" w:rsidRPr="00283130" w:rsidRDefault="005F250F" w:rsidP="000309B6">
      <w:pPr>
        <w:spacing w:after="200" w:line="276" w:lineRule="auto"/>
        <w:rPr>
          <w:sz w:val="28"/>
          <w:szCs w:val="28"/>
        </w:rPr>
      </w:pPr>
      <w:r w:rsidRPr="00283130">
        <w:rPr>
          <w:sz w:val="28"/>
          <w:szCs w:val="28"/>
        </w:rPr>
        <w:lastRenderedPageBreak/>
        <w:t>Изучение т</w:t>
      </w:r>
      <w:r w:rsidR="00072ADD" w:rsidRPr="00283130">
        <w:rPr>
          <w:sz w:val="28"/>
          <w:szCs w:val="28"/>
        </w:rPr>
        <w:t xml:space="preserve">емы: </w:t>
      </w:r>
      <w:r w:rsidR="005B6FB7">
        <w:rPr>
          <w:sz w:val="28"/>
          <w:szCs w:val="28"/>
        </w:rPr>
        <w:t>«</w:t>
      </w:r>
      <w:r w:rsidR="00072ADD" w:rsidRPr="00283130">
        <w:rPr>
          <w:sz w:val="28"/>
          <w:szCs w:val="28"/>
        </w:rPr>
        <w:t>Методы исследования в гинекологии</w:t>
      </w:r>
      <w:r w:rsidR="005B6FB7">
        <w:rPr>
          <w:sz w:val="28"/>
          <w:szCs w:val="28"/>
        </w:rPr>
        <w:t>»</w:t>
      </w:r>
      <w:r w:rsidR="00023458" w:rsidRPr="00283130">
        <w:rPr>
          <w:sz w:val="28"/>
          <w:szCs w:val="28"/>
        </w:rPr>
        <w:t xml:space="preserve"> способствует формированию следующих компетенций в соответствии с видами Вашей будущей профессиональной деятельности.</w:t>
      </w:r>
    </w:p>
    <w:p w:rsidR="0073114C" w:rsidRPr="005B6FB7" w:rsidRDefault="0073114C" w:rsidP="005F250F">
      <w:pPr>
        <w:rPr>
          <w:b/>
          <w:sz w:val="28"/>
          <w:szCs w:val="28"/>
        </w:rPr>
      </w:pPr>
      <w:r w:rsidRPr="005B6FB7">
        <w:rPr>
          <w:b/>
          <w:sz w:val="28"/>
          <w:szCs w:val="28"/>
        </w:rPr>
        <w:t>Общие компетенции:</w:t>
      </w:r>
    </w:p>
    <w:p w:rsidR="0073114C" w:rsidRPr="00283130" w:rsidRDefault="0073114C" w:rsidP="005F250F">
      <w:pPr>
        <w:rPr>
          <w:sz w:val="28"/>
          <w:szCs w:val="28"/>
        </w:rPr>
      </w:pPr>
      <w:r w:rsidRPr="00283130">
        <w:rPr>
          <w:sz w:val="28"/>
          <w:szCs w:val="28"/>
        </w:rPr>
        <w:t>ОК.1. Понимать сущность и социальную значимость своей будущей пр</w:t>
      </w:r>
      <w:r w:rsidR="0070641F">
        <w:rPr>
          <w:sz w:val="28"/>
          <w:szCs w:val="28"/>
        </w:rPr>
        <w:t>о</w:t>
      </w:r>
      <w:r w:rsidRPr="00283130">
        <w:rPr>
          <w:sz w:val="28"/>
          <w:szCs w:val="28"/>
        </w:rPr>
        <w:t>фессии</w:t>
      </w:r>
      <w:r w:rsidR="006756FF" w:rsidRPr="00283130">
        <w:rPr>
          <w:sz w:val="28"/>
          <w:szCs w:val="28"/>
        </w:rPr>
        <w:t>, проявлять к ней устойчивый интерес.</w:t>
      </w:r>
    </w:p>
    <w:p w:rsidR="006756FF" w:rsidRPr="00283130" w:rsidRDefault="006756FF" w:rsidP="005F250F">
      <w:pPr>
        <w:rPr>
          <w:sz w:val="28"/>
          <w:szCs w:val="28"/>
        </w:rPr>
      </w:pPr>
      <w:r w:rsidRPr="00283130">
        <w:rPr>
          <w:sz w:val="28"/>
          <w:szCs w:val="28"/>
        </w:rPr>
        <w:t>ОК.3. Принимать решения в стандартных и нестандартных ситуациях, нести за них ответственность.</w:t>
      </w:r>
    </w:p>
    <w:p w:rsidR="006756FF" w:rsidRPr="00283130" w:rsidRDefault="00CF1B22" w:rsidP="005F250F">
      <w:pPr>
        <w:rPr>
          <w:sz w:val="28"/>
          <w:szCs w:val="28"/>
        </w:rPr>
      </w:pPr>
      <w:r w:rsidRPr="00283130">
        <w:rPr>
          <w:sz w:val="28"/>
          <w:szCs w:val="28"/>
        </w:rPr>
        <w:t>ОК.4. Осуществлять поиск и использование информации, необходимой для эффективн</w:t>
      </w:r>
      <w:r w:rsidR="00EA40EF" w:rsidRPr="00283130">
        <w:rPr>
          <w:sz w:val="28"/>
          <w:szCs w:val="28"/>
        </w:rPr>
        <w:t>ого выполнения профессиональных задач,профессионального и личного развития.</w:t>
      </w:r>
    </w:p>
    <w:p w:rsidR="00EA40EF" w:rsidRPr="00283130" w:rsidRDefault="00EA40EF" w:rsidP="005F250F">
      <w:pPr>
        <w:rPr>
          <w:sz w:val="28"/>
          <w:szCs w:val="28"/>
        </w:rPr>
      </w:pPr>
      <w:r w:rsidRPr="00283130">
        <w:rPr>
          <w:sz w:val="28"/>
          <w:szCs w:val="28"/>
        </w:rPr>
        <w:t>ОК.5. Использовать информационно-коммуникационные технологии в профессиональной деятельности.</w:t>
      </w:r>
    </w:p>
    <w:p w:rsidR="00EA40EF" w:rsidRPr="00283130" w:rsidRDefault="00EA40EF" w:rsidP="005F250F">
      <w:pPr>
        <w:rPr>
          <w:sz w:val="28"/>
          <w:szCs w:val="28"/>
        </w:rPr>
      </w:pPr>
      <w:r w:rsidRPr="00283130">
        <w:rPr>
          <w:sz w:val="28"/>
          <w:szCs w:val="28"/>
        </w:rPr>
        <w:t>ОК.6. Работать в коллективе и команде, эффективно общаться с коллегами, руководством, потребителями.</w:t>
      </w:r>
    </w:p>
    <w:p w:rsidR="00EA40EF" w:rsidRPr="00283130" w:rsidRDefault="00EA40EF" w:rsidP="005F250F">
      <w:pPr>
        <w:rPr>
          <w:sz w:val="28"/>
          <w:szCs w:val="28"/>
        </w:rPr>
      </w:pPr>
      <w:r w:rsidRPr="00283130">
        <w:rPr>
          <w:sz w:val="28"/>
          <w:szCs w:val="28"/>
        </w:rPr>
        <w:t>ОК.7. Брать на себя ответственность за работу подчиненных членов команды  и результат выполнения заданий,</w:t>
      </w:r>
    </w:p>
    <w:p w:rsidR="00EA40EF" w:rsidRPr="00283130" w:rsidRDefault="00E0514D" w:rsidP="005F250F">
      <w:pPr>
        <w:rPr>
          <w:sz w:val="28"/>
          <w:szCs w:val="28"/>
        </w:rPr>
      </w:pPr>
      <w:r w:rsidRPr="00283130">
        <w:rPr>
          <w:sz w:val="28"/>
          <w:szCs w:val="28"/>
        </w:rPr>
        <w:t>ОК.8. Самостоятельно определять задачи профессионального и личного развития, заниматься самообразованием, планировать</w:t>
      </w:r>
      <w:r w:rsidR="00CA41B0" w:rsidRPr="00283130">
        <w:rPr>
          <w:sz w:val="28"/>
          <w:szCs w:val="28"/>
        </w:rPr>
        <w:t xml:space="preserve"> повышение квалификации.</w:t>
      </w:r>
    </w:p>
    <w:p w:rsidR="00CA41B0" w:rsidRPr="00283130" w:rsidRDefault="00CA41B0" w:rsidP="005F250F">
      <w:pPr>
        <w:rPr>
          <w:sz w:val="28"/>
          <w:szCs w:val="28"/>
        </w:rPr>
      </w:pPr>
      <w:r w:rsidRPr="00283130">
        <w:rPr>
          <w:sz w:val="28"/>
          <w:szCs w:val="28"/>
        </w:rPr>
        <w:t>ОК.12. Организовать рабочее место с соблюдением требований охраны труда, производственной санитарии,</w:t>
      </w:r>
      <w:r w:rsidR="005445FC" w:rsidRPr="00283130">
        <w:rPr>
          <w:sz w:val="28"/>
          <w:szCs w:val="28"/>
        </w:rPr>
        <w:t>инфекционной и противопожарной безопасности.</w:t>
      </w:r>
    </w:p>
    <w:p w:rsidR="005445FC" w:rsidRPr="005B6FB7" w:rsidRDefault="005445FC" w:rsidP="005F250F">
      <w:pPr>
        <w:rPr>
          <w:b/>
          <w:sz w:val="28"/>
          <w:szCs w:val="28"/>
        </w:rPr>
      </w:pPr>
      <w:r w:rsidRPr="005B6FB7">
        <w:rPr>
          <w:b/>
          <w:sz w:val="28"/>
          <w:szCs w:val="28"/>
        </w:rPr>
        <w:t>Профессиональные компе</w:t>
      </w:r>
      <w:r w:rsidR="00B85A9F" w:rsidRPr="005B6FB7">
        <w:rPr>
          <w:b/>
          <w:sz w:val="28"/>
          <w:szCs w:val="28"/>
        </w:rPr>
        <w:t>тенции:</w:t>
      </w:r>
    </w:p>
    <w:p w:rsidR="00B85A9F" w:rsidRPr="00283130" w:rsidRDefault="00B85A9F" w:rsidP="005F250F">
      <w:pPr>
        <w:rPr>
          <w:sz w:val="28"/>
          <w:szCs w:val="28"/>
        </w:rPr>
      </w:pPr>
      <w:r w:rsidRPr="00283130">
        <w:rPr>
          <w:sz w:val="28"/>
          <w:szCs w:val="28"/>
        </w:rPr>
        <w:t>ПК 3.1. Проводить профилактические осмотры и диспансеризацию женщи</w:t>
      </w:r>
      <w:r w:rsidR="00C57629" w:rsidRPr="00283130">
        <w:rPr>
          <w:sz w:val="28"/>
          <w:szCs w:val="28"/>
        </w:rPr>
        <w:t>н в различные периоды жизни.</w:t>
      </w:r>
    </w:p>
    <w:p w:rsidR="00C57629" w:rsidRPr="00283130" w:rsidRDefault="00C57629" w:rsidP="005F250F">
      <w:pPr>
        <w:rPr>
          <w:sz w:val="28"/>
          <w:szCs w:val="28"/>
        </w:rPr>
      </w:pPr>
      <w:r w:rsidRPr="00283130">
        <w:rPr>
          <w:sz w:val="28"/>
          <w:szCs w:val="28"/>
        </w:rPr>
        <w:t xml:space="preserve">ПК3.2. Проводить лечебно-диагностические </w:t>
      </w:r>
      <w:r w:rsidR="001A1133" w:rsidRPr="00283130">
        <w:rPr>
          <w:sz w:val="28"/>
          <w:szCs w:val="28"/>
        </w:rPr>
        <w:t>м</w:t>
      </w:r>
      <w:r w:rsidRPr="00283130">
        <w:rPr>
          <w:sz w:val="28"/>
          <w:szCs w:val="28"/>
        </w:rPr>
        <w:t>ероприятия гинекологическим больным под руководством врача</w:t>
      </w:r>
    </w:p>
    <w:p w:rsidR="00C57629" w:rsidRPr="00283130" w:rsidRDefault="00C57629" w:rsidP="005F250F">
      <w:pPr>
        <w:rPr>
          <w:sz w:val="28"/>
          <w:szCs w:val="28"/>
        </w:rPr>
      </w:pPr>
      <w:r w:rsidRPr="00283130">
        <w:rPr>
          <w:sz w:val="28"/>
          <w:szCs w:val="28"/>
        </w:rPr>
        <w:t>ПК 3.3. Выполнять диагностические манипуляции самостоятельно, в пределах своих полномочий.</w:t>
      </w:r>
    </w:p>
    <w:p w:rsidR="00CA4905" w:rsidRPr="00283130" w:rsidRDefault="00CA4905" w:rsidP="005F250F">
      <w:pPr>
        <w:rPr>
          <w:sz w:val="28"/>
          <w:szCs w:val="28"/>
          <w:u w:val="single"/>
        </w:rPr>
      </w:pPr>
      <w:r w:rsidRPr="00283130">
        <w:rPr>
          <w:sz w:val="28"/>
          <w:szCs w:val="28"/>
          <w:u w:val="single"/>
        </w:rPr>
        <w:t>Требования к подготовке студентов по итогам изучения темы.</w:t>
      </w:r>
    </w:p>
    <w:p w:rsidR="00CA4905" w:rsidRPr="00283130" w:rsidRDefault="00CA4905" w:rsidP="005F250F">
      <w:pPr>
        <w:rPr>
          <w:sz w:val="28"/>
          <w:szCs w:val="28"/>
          <w:u w:val="single"/>
        </w:rPr>
      </w:pPr>
      <w:r w:rsidRPr="00283130">
        <w:rPr>
          <w:sz w:val="28"/>
          <w:szCs w:val="28"/>
          <w:u w:val="single"/>
        </w:rPr>
        <w:t>Иметь практический опыт:</w:t>
      </w:r>
    </w:p>
    <w:p w:rsidR="00072ADD" w:rsidRPr="00283130" w:rsidRDefault="0029173C" w:rsidP="00612B18">
      <w:pPr>
        <w:pStyle w:val="a3"/>
        <w:numPr>
          <w:ilvl w:val="0"/>
          <w:numId w:val="1"/>
        </w:numPr>
        <w:rPr>
          <w:rFonts w:ascii="Times New Roman" w:hAnsi="Times New Roman"/>
          <w:sz w:val="28"/>
          <w:szCs w:val="28"/>
        </w:rPr>
      </w:pPr>
      <w:r w:rsidRPr="00283130">
        <w:rPr>
          <w:rFonts w:ascii="Times New Roman" w:hAnsi="Times New Roman"/>
          <w:sz w:val="28"/>
          <w:szCs w:val="28"/>
        </w:rPr>
        <w:t>у</w:t>
      </w:r>
      <w:r w:rsidR="00612B18" w:rsidRPr="00283130">
        <w:rPr>
          <w:rFonts w:ascii="Times New Roman" w:hAnsi="Times New Roman"/>
          <w:sz w:val="28"/>
          <w:szCs w:val="28"/>
        </w:rPr>
        <w:t>частия в лечебно-диагностических мероприятиях;</w:t>
      </w:r>
    </w:p>
    <w:p w:rsidR="00CB07E1" w:rsidRPr="00283130" w:rsidRDefault="0029173C" w:rsidP="00CB07E1">
      <w:pPr>
        <w:pStyle w:val="a3"/>
        <w:numPr>
          <w:ilvl w:val="0"/>
          <w:numId w:val="1"/>
        </w:numPr>
        <w:rPr>
          <w:rFonts w:ascii="Times New Roman" w:hAnsi="Times New Roman"/>
          <w:sz w:val="28"/>
          <w:szCs w:val="28"/>
        </w:rPr>
      </w:pPr>
      <w:r w:rsidRPr="00283130">
        <w:rPr>
          <w:rFonts w:ascii="Times New Roman" w:hAnsi="Times New Roman"/>
          <w:sz w:val="28"/>
          <w:szCs w:val="28"/>
        </w:rPr>
        <w:t>участия в проведении профилактических осмотров женщин и диспансеризации</w:t>
      </w:r>
      <w:r w:rsidR="00CB07E1" w:rsidRPr="00283130">
        <w:rPr>
          <w:rFonts w:ascii="Times New Roman" w:hAnsi="Times New Roman"/>
          <w:sz w:val="28"/>
          <w:szCs w:val="28"/>
        </w:rPr>
        <w:t>;</w:t>
      </w:r>
    </w:p>
    <w:p w:rsidR="00CB07E1" w:rsidRPr="005B6FB7" w:rsidRDefault="00CB07E1" w:rsidP="00CB07E1">
      <w:pPr>
        <w:pStyle w:val="a3"/>
        <w:ind w:left="720"/>
        <w:rPr>
          <w:rFonts w:ascii="Times New Roman" w:hAnsi="Times New Roman"/>
          <w:b/>
          <w:sz w:val="28"/>
          <w:szCs w:val="28"/>
        </w:rPr>
      </w:pPr>
      <w:r w:rsidRPr="005B6FB7">
        <w:rPr>
          <w:rFonts w:ascii="Times New Roman" w:hAnsi="Times New Roman"/>
          <w:b/>
          <w:sz w:val="28"/>
          <w:szCs w:val="28"/>
        </w:rPr>
        <w:t>Уметь:</w:t>
      </w:r>
    </w:p>
    <w:p w:rsidR="00CB07E1" w:rsidRPr="00283130" w:rsidRDefault="00181126" w:rsidP="00181126">
      <w:pPr>
        <w:pStyle w:val="a3"/>
        <w:numPr>
          <w:ilvl w:val="0"/>
          <w:numId w:val="2"/>
        </w:numPr>
        <w:rPr>
          <w:rFonts w:ascii="Times New Roman" w:hAnsi="Times New Roman"/>
          <w:sz w:val="28"/>
          <w:szCs w:val="28"/>
        </w:rPr>
      </w:pPr>
      <w:r w:rsidRPr="00283130">
        <w:rPr>
          <w:rFonts w:ascii="Times New Roman" w:hAnsi="Times New Roman"/>
          <w:sz w:val="28"/>
          <w:szCs w:val="28"/>
        </w:rPr>
        <w:t>Проводить профилактический гинекологический осмотр;</w:t>
      </w:r>
    </w:p>
    <w:p w:rsidR="00181126" w:rsidRPr="00283130" w:rsidRDefault="00C4533B" w:rsidP="00181126">
      <w:pPr>
        <w:pStyle w:val="a3"/>
        <w:numPr>
          <w:ilvl w:val="0"/>
          <w:numId w:val="2"/>
        </w:numPr>
        <w:rPr>
          <w:rFonts w:ascii="Times New Roman" w:hAnsi="Times New Roman"/>
          <w:sz w:val="28"/>
          <w:szCs w:val="28"/>
        </w:rPr>
      </w:pPr>
      <w:r w:rsidRPr="00283130">
        <w:rPr>
          <w:rFonts w:ascii="Times New Roman" w:hAnsi="Times New Roman"/>
          <w:sz w:val="28"/>
          <w:szCs w:val="28"/>
        </w:rPr>
        <w:t>Осуществлять диспансеризацию гинекологических больных;</w:t>
      </w:r>
    </w:p>
    <w:p w:rsidR="005B6FB7" w:rsidRPr="000A4AD2" w:rsidRDefault="00C4533B" w:rsidP="000A4AD2">
      <w:pPr>
        <w:pStyle w:val="a3"/>
        <w:numPr>
          <w:ilvl w:val="0"/>
          <w:numId w:val="2"/>
        </w:numPr>
        <w:rPr>
          <w:rFonts w:ascii="Times New Roman" w:hAnsi="Times New Roman"/>
          <w:sz w:val="28"/>
          <w:szCs w:val="28"/>
        </w:rPr>
      </w:pPr>
      <w:r w:rsidRPr="00283130">
        <w:rPr>
          <w:rFonts w:ascii="Times New Roman" w:hAnsi="Times New Roman"/>
          <w:sz w:val="28"/>
          <w:szCs w:val="28"/>
        </w:rPr>
        <w:t>Участвовать в леч</w:t>
      </w:r>
      <w:r w:rsidR="0070641F">
        <w:rPr>
          <w:rFonts w:ascii="Times New Roman" w:hAnsi="Times New Roman"/>
          <w:sz w:val="28"/>
          <w:szCs w:val="28"/>
        </w:rPr>
        <w:t>ебно-диагностических процедурах.</w:t>
      </w:r>
    </w:p>
    <w:p w:rsidR="00D7698D" w:rsidRPr="005B6FB7" w:rsidRDefault="00570BEA" w:rsidP="00D7698D">
      <w:pPr>
        <w:pStyle w:val="a3"/>
        <w:ind w:left="0"/>
        <w:rPr>
          <w:rFonts w:ascii="Times New Roman" w:hAnsi="Times New Roman"/>
          <w:b/>
          <w:sz w:val="28"/>
          <w:szCs w:val="28"/>
        </w:rPr>
      </w:pPr>
      <w:r w:rsidRPr="005B6FB7">
        <w:rPr>
          <w:rFonts w:ascii="Times New Roman" w:hAnsi="Times New Roman"/>
          <w:b/>
          <w:sz w:val="28"/>
          <w:szCs w:val="28"/>
        </w:rPr>
        <w:lastRenderedPageBreak/>
        <w:t>Знать:</w:t>
      </w:r>
    </w:p>
    <w:p w:rsidR="00570BEA" w:rsidRPr="00283130" w:rsidRDefault="00570BEA" w:rsidP="00D7698D">
      <w:pPr>
        <w:pStyle w:val="a3"/>
        <w:numPr>
          <w:ilvl w:val="0"/>
          <w:numId w:val="5"/>
        </w:numPr>
        <w:rPr>
          <w:rFonts w:ascii="Times New Roman" w:hAnsi="Times New Roman"/>
          <w:sz w:val="28"/>
          <w:szCs w:val="28"/>
        </w:rPr>
      </w:pPr>
      <w:r w:rsidRPr="00283130">
        <w:rPr>
          <w:rFonts w:ascii="Times New Roman" w:hAnsi="Times New Roman"/>
          <w:sz w:val="28"/>
          <w:szCs w:val="28"/>
        </w:rPr>
        <w:t>Методы обследования гинекологических больных;</w:t>
      </w:r>
    </w:p>
    <w:p w:rsidR="00D7698D" w:rsidRPr="00283130" w:rsidRDefault="00D7698D" w:rsidP="00D7698D">
      <w:pPr>
        <w:pStyle w:val="a3"/>
        <w:numPr>
          <w:ilvl w:val="0"/>
          <w:numId w:val="5"/>
        </w:numPr>
        <w:rPr>
          <w:rFonts w:ascii="Times New Roman" w:hAnsi="Times New Roman"/>
          <w:sz w:val="28"/>
          <w:szCs w:val="28"/>
        </w:rPr>
      </w:pPr>
      <w:r w:rsidRPr="00283130">
        <w:rPr>
          <w:rFonts w:ascii="Times New Roman" w:hAnsi="Times New Roman"/>
          <w:sz w:val="28"/>
          <w:szCs w:val="28"/>
        </w:rPr>
        <w:t>Диспансеризацию гинекологических больных и проведение профилактических осмотров;</w:t>
      </w:r>
    </w:p>
    <w:p w:rsidR="00D7698D" w:rsidRPr="00283130" w:rsidRDefault="00D7698D" w:rsidP="00D7698D">
      <w:pPr>
        <w:pStyle w:val="a3"/>
        <w:numPr>
          <w:ilvl w:val="0"/>
          <w:numId w:val="5"/>
        </w:numPr>
        <w:rPr>
          <w:rFonts w:ascii="Times New Roman" w:hAnsi="Times New Roman"/>
          <w:sz w:val="28"/>
          <w:szCs w:val="28"/>
        </w:rPr>
      </w:pPr>
      <w:r w:rsidRPr="00283130">
        <w:rPr>
          <w:rFonts w:ascii="Times New Roman" w:hAnsi="Times New Roman"/>
          <w:sz w:val="28"/>
          <w:szCs w:val="28"/>
        </w:rPr>
        <w:t>Виды гинекологической патологии;</w:t>
      </w:r>
    </w:p>
    <w:p w:rsidR="00D7698D" w:rsidRPr="00283130" w:rsidRDefault="002C19C6" w:rsidP="00C33FE6">
      <w:pPr>
        <w:pStyle w:val="a3"/>
        <w:ind w:left="0"/>
        <w:rPr>
          <w:rFonts w:ascii="Times New Roman" w:hAnsi="Times New Roman"/>
          <w:sz w:val="28"/>
          <w:szCs w:val="28"/>
          <w:u w:val="single"/>
        </w:rPr>
      </w:pPr>
      <w:r w:rsidRPr="00283130">
        <w:rPr>
          <w:rFonts w:ascii="Times New Roman" w:hAnsi="Times New Roman"/>
          <w:sz w:val="28"/>
          <w:szCs w:val="28"/>
          <w:u w:val="single"/>
        </w:rPr>
        <w:t>Методическое пояснение</w:t>
      </w:r>
    </w:p>
    <w:p w:rsidR="002C19C6" w:rsidRPr="00283130" w:rsidRDefault="002C19C6" w:rsidP="00C33FE6">
      <w:pPr>
        <w:pStyle w:val="a3"/>
        <w:ind w:left="0"/>
        <w:jc w:val="both"/>
        <w:rPr>
          <w:rFonts w:ascii="Times New Roman" w:hAnsi="Times New Roman"/>
          <w:sz w:val="28"/>
          <w:szCs w:val="28"/>
        </w:rPr>
      </w:pPr>
      <w:r w:rsidRPr="00283130">
        <w:rPr>
          <w:rFonts w:ascii="Times New Roman" w:hAnsi="Times New Roman"/>
          <w:sz w:val="28"/>
          <w:szCs w:val="28"/>
        </w:rPr>
        <w:t>Диагностика гинекологических заболеваний основывается на данных анамнеза,</w:t>
      </w:r>
      <w:r w:rsidR="00264459" w:rsidRPr="00283130">
        <w:rPr>
          <w:rFonts w:ascii="Times New Roman" w:hAnsi="Times New Roman"/>
          <w:sz w:val="28"/>
          <w:szCs w:val="28"/>
        </w:rPr>
        <w:t xml:space="preserve"> общего объективного и гинекологического исследования, которое производится по определенной системе, позволяющей выявить главные факты и учесть все детали, которые будут способствовать правильной постановке диагноза. Создание методического пособия диктуется необходимостью последовательного изучения и закрепления знаний, полученных студентами</w:t>
      </w:r>
      <w:r w:rsidR="003A468C" w:rsidRPr="00283130">
        <w:rPr>
          <w:rFonts w:ascii="Times New Roman" w:hAnsi="Times New Roman"/>
          <w:sz w:val="28"/>
          <w:szCs w:val="28"/>
        </w:rPr>
        <w:t xml:space="preserve"> на теоретическом занятии.</w:t>
      </w:r>
    </w:p>
    <w:p w:rsidR="003A468C" w:rsidRPr="00283130" w:rsidRDefault="003A468C" w:rsidP="00C33FE6">
      <w:pPr>
        <w:pStyle w:val="a3"/>
        <w:ind w:left="0"/>
        <w:jc w:val="both"/>
        <w:rPr>
          <w:rFonts w:ascii="Times New Roman" w:hAnsi="Times New Roman"/>
          <w:sz w:val="28"/>
          <w:szCs w:val="28"/>
        </w:rPr>
      </w:pPr>
      <w:r w:rsidRPr="00283130">
        <w:rPr>
          <w:rFonts w:ascii="Times New Roman" w:hAnsi="Times New Roman"/>
          <w:sz w:val="28"/>
          <w:szCs w:val="28"/>
        </w:rPr>
        <w:t>Будущим специалистам необходимы знания современных методов исследования в гинекол</w:t>
      </w:r>
      <w:r w:rsidR="0070641F">
        <w:rPr>
          <w:rFonts w:ascii="Times New Roman" w:hAnsi="Times New Roman"/>
          <w:sz w:val="28"/>
          <w:szCs w:val="28"/>
        </w:rPr>
        <w:t>огии, так как именно на них ложи</w:t>
      </w:r>
      <w:r w:rsidRPr="00283130">
        <w:rPr>
          <w:rFonts w:ascii="Times New Roman" w:hAnsi="Times New Roman"/>
          <w:sz w:val="28"/>
          <w:szCs w:val="28"/>
        </w:rPr>
        <w:t>тся ответственность за подготовку пациентов,</w:t>
      </w:r>
      <w:r w:rsidR="00067A54" w:rsidRPr="00283130">
        <w:rPr>
          <w:rFonts w:ascii="Times New Roman" w:hAnsi="Times New Roman"/>
          <w:sz w:val="28"/>
          <w:szCs w:val="28"/>
        </w:rPr>
        <w:t xml:space="preserve"> инструментария и ассистирование врачу при проведении исследований, а также обеспечение инфекционной безопасности. Учитывая важность данной проблемы, будущие медицинские работники должны самым серьезным образом отнестись к изучению данной темы, освоить показания и методику обследования пациентов в гинекологической практике.</w:t>
      </w:r>
    </w:p>
    <w:p w:rsidR="00067A54" w:rsidRPr="00283130" w:rsidRDefault="00555CC8" w:rsidP="00C33FE6">
      <w:pPr>
        <w:pStyle w:val="a3"/>
        <w:ind w:left="0"/>
        <w:rPr>
          <w:rFonts w:ascii="Times New Roman" w:hAnsi="Times New Roman"/>
          <w:sz w:val="28"/>
          <w:szCs w:val="28"/>
          <w:u w:val="single"/>
        </w:rPr>
      </w:pPr>
      <w:r w:rsidRPr="00283130">
        <w:rPr>
          <w:rFonts w:ascii="Times New Roman" w:hAnsi="Times New Roman"/>
          <w:sz w:val="28"/>
          <w:szCs w:val="28"/>
          <w:u w:val="single"/>
        </w:rPr>
        <w:t>Методические указания</w:t>
      </w:r>
    </w:p>
    <w:p w:rsidR="00555CC8" w:rsidRPr="00283130" w:rsidRDefault="00555CC8" w:rsidP="00C33FE6">
      <w:pPr>
        <w:pStyle w:val="a3"/>
        <w:numPr>
          <w:ilvl w:val="0"/>
          <w:numId w:val="6"/>
        </w:numPr>
        <w:ind w:left="720"/>
        <w:rPr>
          <w:rFonts w:ascii="Times New Roman" w:hAnsi="Times New Roman"/>
          <w:sz w:val="28"/>
          <w:szCs w:val="28"/>
        </w:rPr>
      </w:pPr>
      <w:r w:rsidRPr="00283130">
        <w:rPr>
          <w:rFonts w:ascii="Times New Roman" w:hAnsi="Times New Roman"/>
          <w:sz w:val="28"/>
          <w:szCs w:val="28"/>
        </w:rPr>
        <w:t>Внимательно изучите каждый раздел методического пособия. Обратите внимание на показания к гинекологическому исследованию,подготовку инструментария и особенности подготовки пациентов к дополнительным и специальным ме</w:t>
      </w:r>
      <w:r w:rsidR="00097057" w:rsidRPr="00283130">
        <w:rPr>
          <w:rFonts w:ascii="Times New Roman" w:hAnsi="Times New Roman"/>
          <w:sz w:val="28"/>
          <w:szCs w:val="28"/>
        </w:rPr>
        <w:t>тодам исследования.</w:t>
      </w:r>
    </w:p>
    <w:p w:rsidR="00097057" w:rsidRPr="00283130" w:rsidRDefault="00097057" w:rsidP="00C33FE6">
      <w:pPr>
        <w:pStyle w:val="a3"/>
        <w:numPr>
          <w:ilvl w:val="0"/>
          <w:numId w:val="6"/>
        </w:numPr>
        <w:ind w:left="720"/>
        <w:rPr>
          <w:rFonts w:ascii="Times New Roman" w:hAnsi="Times New Roman"/>
          <w:sz w:val="28"/>
          <w:szCs w:val="28"/>
        </w:rPr>
      </w:pPr>
      <w:r w:rsidRPr="00283130">
        <w:rPr>
          <w:rFonts w:ascii="Times New Roman" w:hAnsi="Times New Roman"/>
          <w:sz w:val="28"/>
          <w:szCs w:val="28"/>
        </w:rPr>
        <w:t>Ответьте на контрольные вопросы по каждому разделу.</w:t>
      </w:r>
    </w:p>
    <w:p w:rsidR="00097057" w:rsidRPr="00283130" w:rsidRDefault="00097057" w:rsidP="00C33FE6">
      <w:pPr>
        <w:pStyle w:val="a3"/>
        <w:numPr>
          <w:ilvl w:val="0"/>
          <w:numId w:val="6"/>
        </w:numPr>
        <w:ind w:left="720"/>
        <w:rPr>
          <w:rFonts w:ascii="Times New Roman" w:hAnsi="Times New Roman"/>
          <w:sz w:val="28"/>
          <w:szCs w:val="28"/>
        </w:rPr>
      </w:pPr>
      <w:r w:rsidRPr="00283130">
        <w:rPr>
          <w:rFonts w:ascii="Times New Roman" w:hAnsi="Times New Roman"/>
          <w:sz w:val="28"/>
          <w:szCs w:val="28"/>
        </w:rPr>
        <w:t xml:space="preserve">Если были допущены ошибки или Вы чувствовали неуверенность при ответе, вернитесь к изучаемому </w:t>
      </w:r>
      <w:r w:rsidR="00934803" w:rsidRPr="00283130">
        <w:rPr>
          <w:rFonts w:ascii="Times New Roman" w:hAnsi="Times New Roman"/>
          <w:sz w:val="28"/>
          <w:szCs w:val="28"/>
        </w:rPr>
        <w:t>материалу и проверьте вновь свои знания.</w:t>
      </w:r>
    </w:p>
    <w:p w:rsidR="005B6FB7" w:rsidRPr="005B6FB7" w:rsidRDefault="00934803" w:rsidP="005B6FB7">
      <w:pPr>
        <w:pStyle w:val="a3"/>
        <w:numPr>
          <w:ilvl w:val="0"/>
          <w:numId w:val="6"/>
        </w:numPr>
        <w:ind w:left="720"/>
        <w:rPr>
          <w:rFonts w:ascii="Times New Roman" w:hAnsi="Times New Roman"/>
          <w:sz w:val="28"/>
          <w:szCs w:val="28"/>
        </w:rPr>
      </w:pPr>
      <w:r w:rsidRPr="00283130">
        <w:rPr>
          <w:rFonts w:ascii="Times New Roman" w:hAnsi="Times New Roman"/>
          <w:sz w:val="28"/>
          <w:szCs w:val="28"/>
        </w:rPr>
        <w:t>После изучения всего материала, отве</w:t>
      </w:r>
      <w:r w:rsidR="0070641F">
        <w:rPr>
          <w:rFonts w:ascii="Times New Roman" w:hAnsi="Times New Roman"/>
          <w:sz w:val="28"/>
          <w:szCs w:val="28"/>
        </w:rPr>
        <w:t xml:space="preserve">тьте на вопросы тест-контроля  </w:t>
      </w:r>
      <w:r w:rsidRPr="00283130">
        <w:rPr>
          <w:rFonts w:ascii="Times New Roman" w:hAnsi="Times New Roman"/>
          <w:sz w:val="28"/>
          <w:szCs w:val="28"/>
        </w:rPr>
        <w:t>проверьте свои знания по эталону ответов.</w:t>
      </w:r>
    </w:p>
    <w:p w:rsidR="005B37B0" w:rsidRPr="005B6FB7" w:rsidRDefault="005B37B0" w:rsidP="005B37B0">
      <w:pPr>
        <w:pStyle w:val="a3"/>
        <w:ind w:left="142"/>
        <w:jc w:val="both"/>
        <w:rPr>
          <w:rFonts w:ascii="Times New Roman" w:hAnsi="Times New Roman"/>
          <w:sz w:val="28"/>
          <w:szCs w:val="28"/>
        </w:rPr>
      </w:pPr>
      <w:r w:rsidRPr="005B6FB7">
        <w:rPr>
          <w:rFonts w:ascii="Times New Roman" w:hAnsi="Times New Roman"/>
          <w:sz w:val="28"/>
          <w:szCs w:val="28"/>
        </w:rPr>
        <w:lastRenderedPageBreak/>
        <w:t>Содержание</w:t>
      </w:r>
    </w:p>
    <w:p w:rsidR="00A9473C" w:rsidRDefault="005B37B0" w:rsidP="005B37B0">
      <w:pPr>
        <w:pStyle w:val="a3"/>
        <w:ind w:left="142"/>
        <w:jc w:val="both"/>
        <w:rPr>
          <w:rFonts w:ascii="Times New Roman" w:hAnsi="Times New Roman"/>
          <w:sz w:val="28"/>
          <w:szCs w:val="28"/>
        </w:rPr>
      </w:pPr>
      <w:r w:rsidRPr="00283130">
        <w:rPr>
          <w:rFonts w:ascii="Times New Roman" w:hAnsi="Times New Roman"/>
          <w:sz w:val="28"/>
          <w:szCs w:val="28"/>
        </w:rPr>
        <w:t>1. Введение</w:t>
      </w:r>
      <w:r w:rsidR="00E90BFA" w:rsidRPr="00283130">
        <w:rPr>
          <w:rFonts w:ascii="Times New Roman" w:hAnsi="Times New Roman"/>
          <w:sz w:val="28"/>
          <w:szCs w:val="28"/>
        </w:rPr>
        <w:t>______________________________</w:t>
      </w:r>
      <w:r w:rsidR="00A9473C">
        <w:rPr>
          <w:rFonts w:ascii="Times New Roman" w:hAnsi="Times New Roman"/>
          <w:sz w:val="28"/>
          <w:szCs w:val="28"/>
        </w:rPr>
        <w:t>_____________________6</w:t>
      </w:r>
    </w:p>
    <w:p w:rsidR="00E90BFA" w:rsidRPr="00283130" w:rsidRDefault="00A9473C" w:rsidP="005B37B0">
      <w:pPr>
        <w:pStyle w:val="a3"/>
        <w:ind w:left="142"/>
        <w:jc w:val="both"/>
        <w:rPr>
          <w:rFonts w:ascii="Times New Roman" w:hAnsi="Times New Roman"/>
          <w:sz w:val="28"/>
          <w:szCs w:val="28"/>
        </w:rPr>
      </w:pPr>
      <w:r w:rsidRPr="00283130">
        <w:rPr>
          <w:rFonts w:ascii="Times New Roman" w:hAnsi="Times New Roman"/>
          <w:sz w:val="28"/>
          <w:szCs w:val="28"/>
        </w:rPr>
        <w:t xml:space="preserve"> </w:t>
      </w:r>
      <w:r w:rsidR="00E90BFA" w:rsidRPr="00283130">
        <w:rPr>
          <w:rFonts w:ascii="Times New Roman" w:hAnsi="Times New Roman"/>
          <w:sz w:val="28"/>
          <w:szCs w:val="28"/>
        </w:rPr>
        <w:t>2. Схема сбора</w:t>
      </w:r>
      <w:r>
        <w:rPr>
          <w:rFonts w:ascii="Times New Roman" w:hAnsi="Times New Roman"/>
          <w:sz w:val="28"/>
          <w:szCs w:val="28"/>
        </w:rPr>
        <w:t xml:space="preserve"> анамнеза________________________________________7</w:t>
      </w:r>
    </w:p>
    <w:p w:rsidR="00A9473C" w:rsidRPr="00A9473C" w:rsidRDefault="00E90BFA" w:rsidP="00A9473C">
      <w:pPr>
        <w:pStyle w:val="a3"/>
        <w:ind w:left="142"/>
        <w:jc w:val="both"/>
        <w:rPr>
          <w:rFonts w:ascii="Times New Roman" w:hAnsi="Times New Roman"/>
          <w:sz w:val="28"/>
          <w:szCs w:val="28"/>
        </w:rPr>
      </w:pPr>
      <w:r w:rsidRPr="00283130">
        <w:rPr>
          <w:rFonts w:ascii="Times New Roman" w:hAnsi="Times New Roman"/>
          <w:sz w:val="28"/>
          <w:szCs w:val="28"/>
        </w:rPr>
        <w:t>3. Общее объек</w:t>
      </w:r>
      <w:r w:rsidR="00A9473C">
        <w:rPr>
          <w:rFonts w:ascii="Times New Roman" w:hAnsi="Times New Roman"/>
          <w:sz w:val="28"/>
          <w:szCs w:val="28"/>
        </w:rPr>
        <w:t>тивное исследование_______________________________12</w:t>
      </w:r>
    </w:p>
    <w:p w:rsidR="00E90BFA" w:rsidRPr="00283130" w:rsidRDefault="00E90BFA" w:rsidP="005B37B0">
      <w:pPr>
        <w:pStyle w:val="a3"/>
        <w:ind w:left="142"/>
        <w:jc w:val="both"/>
        <w:rPr>
          <w:rFonts w:ascii="Times New Roman" w:hAnsi="Times New Roman"/>
          <w:sz w:val="28"/>
          <w:szCs w:val="28"/>
        </w:rPr>
      </w:pPr>
      <w:r w:rsidRPr="00283130">
        <w:rPr>
          <w:rFonts w:ascii="Times New Roman" w:hAnsi="Times New Roman"/>
          <w:sz w:val="28"/>
          <w:szCs w:val="28"/>
        </w:rPr>
        <w:t>4. Гинекологиче</w:t>
      </w:r>
      <w:r w:rsidR="00A9473C">
        <w:rPr>
          <w:rFonts w:ascii="Times New Roman" w:hAnsi="Times New Roman"/>
          <w:sz w:val="28"/>
          <w:szCs w:val="28"/>
        </w:rPr>
        <w:t>ское исследование:________________________________15</w:t>
      </w:r>
    </w:p>
    <w:p w:rsidR="00E90BFA" w:rsidRPr="00283130" w:rsidRDefault="00934072" w:rsidP="004C4C7D">
      <w:pPr>
        <w:pStyle w:val="a3"/>
        <w:numPr>
          <w:ilvl w:val="0"/>
          <w:numId w:val="7"/>
        </w:numPr>
        <w:jc w:val="both"/>
        <w:rPr>
          <w:rFonts w:ascii="Times New Roman" w:hAnsi="Times New Roman"/>
          <w:sz w:val="28"/>
          <w:szCs w:val="28"/>
        </w:rPr>
      </w:pPr>
      <w:r>
        <w:rPr>
          <w:rFonts w:ascii="Times New Roman" w:hAnsi="Times New Roman"/>
          <w:sz w:val="28"/>
          <w:szCs w:val="28"/>
        </w:rPr>
        <w:t>о</w:t>
      </w:r>
      <w:r w:rsidR="004C4C7D" w:rsidRPr="00283130">
        <w:rPr>
          <w:rFonts w:ascii="Times New Roman" w:hAnsi="Times New Roman"/>
          <w:sz w:val="28"/>
          <w:szCs w:val="28"/>
        </w:rPr>
        <w:t>смотр наружных половых органов</w:t>
      </w:r>
    </w:p>
    <w:p w:rsidR="004C4C7D" w:rsidRPr="00283130" w:rsidRDefault="00934072" w:rsidP="004C4C7D">
      <w:pPr>
        <w:pStyle w:val="a3"/>
        <w:numPr>
          <w:ilvl w:val="0"/>
          <w:numId w:val="7"/>
        </w:numPr>
        <w:jc w:val="both"/>
        <w:rPr>
          <w:rFonts w:ascii="Times New Roman" w:hAnsi="Times New Roman"/>
          <w:sz w:val="28"/>
          <w:szCs w:val="28"/>
        </w:rPr>
      </w:pPr>
      <w:r>
        <w:rPr>
          <w:rFonts w:ascii="Times New Roman" w:hAnsi="Times New Roman"/>
          <w:sz w:val="28"/>
          <w:szCs w:val="28"/>
        </w:rPr>
        <w:t>о</w:t>
      </w:r>
      <w:r w:rsidR="004C4C7D" w:rsidRPr="00283130">
        <w:rPr>
          <w:rFonts w:ascii="Times New Roman" w:hAnsi="Times New Roman"/>
          <w:sz w:val="28"/>
          <w:szCs w:val="28"/>
        </w:rPr>
        <w:t>смотр влагалища и шейки матки в зеркалах</w:t>
      </w:r>
    </w:p>
    <w:p w:rsidR="004C4C7D" w:rsidRPr="00283130" w:rsidRDefault="00934072" w:rsidP="004C4C7D">
      <w:pPr>
        <w:pStyle w:val="a3"/>
        <w:numPr>
          <w:ilvl w:val="0"/>
          <w:numId w:val="7"/>
        </w:numPr>
        <w:jc w:val="both"/>
        <w:rPr>
          <w:rFonts w:ascii="Times New Roman" w:hAnsi="Times New Roman"/>
          <w:sz w:val="28"/>
          <w:szCs w:val="28"/>
        </w:rPr>
      </w:pPr>
      <w:r>
        <w:rPr>
          <w:rFonts w:ascii="Times New Roman" w:hAnsi="Times New Roman"/>
          <w:sz w:val="28"/>
          <w:szCs w:val="28"/>
        </w:rPr>
        <w:t>в</w:t>
      </w:r>
      <w:r w:rsidR="004C4C7D" w:rsidRPr="00283130">
        <w:rPr>
          <w:rFonts w:ascii="Times New Roman" w:hAnsi="Times New Roman"/>
          <w:sz w:val="28"/>
          <w:szCs w:val="28"/>
        </w:rPr>
        <w:t>лагалищное, бимануальное исследование</w:t>
      </w:r>
    </w:p>
    <w:p w:rsidR="00DD4935" w:rsidRPr="00283130" w:rsidRDefault="00934072" w:rsidP="00DD4935">
      <w:pPr>
        <w:pStyle w:val="a3"/>
        <w:numPr>
          <w:ilvl w:val="0"/>
          <w:numId w:val="7"/>
        </w:numPr>
        <w:jc w:val="both"/>
        <w:rPr>
          <w:rFonts w:ascii="Times New Roman" w:hAnsi="Times New Roman"/>
          <w:sz w:val="28"/>
          <w:szCs w:val="28"/>
        </w:rPr>
      </w:pPr>
      <w:r>
        <w:rPr>
          <w:rFonts w:ascii="Times New Roman" w:hAnsi="Times New Roman"/>
          <w:sz w:val="28"/>
          <w:szCs w:val="28"/>
        </w:rPr>
        <w:t>р</w:t>
      </w:r>
      <w:r w:rsidR="00DD4935" w:rsidRPr="00283130">
        <w:rPr>
          <w:rFonts w:ascii="Times New Roman" w:hAnsi="Times New Roman"/>
          <w:sz w:val="28"/>
          <w:szCs w:val="28"/>
        </w:rPr>
        <w:t>ектовагинальное исследование</w:t>
      </w:r>
    </w:p>
    <w:p w:rsidR="00DD4935" w:rsidRPr="00283130" w:rsidRDefault="00DD4935" w:rsidP="00DD4935">
      <w:pPr>
        <w:pStyle w:val="a3"/>
        <w:ind w:left="862" w:hanging="862"/>
        <w:jc w:val="both"/>
        <w:rPr>
          <w:rFonts w:ascii="Times New Roman" w:hAnsi="Times New Roman"/>
          <w:sz w:val="28"/>
          <w:szCs w:val="28"/>
        </w:rPr>
      </w:pPr>
      <w:r w:rsidRPr="00283130">
        <w:rPr>
          <w:rFonts w:ascii="Times New Roman" w:hAnsi="Times New Roman"/>
          <w:sz w:val="28"/>
          <w:szCs w:val="28"/>
        </w:rPr>
        <w:t>5. Дополнительные методы исследования:</w:t>
      </w:r>
      <w:r w:rsidR="00A9473C">
        <w:rPr>
          <w:rFonts w:ascii="Times New Roman" w:hAnsi="Times New Roman"/>
          <w:sz w:val="28"/>
          <w:szCs w:val="28"/>
        </w:rPr>
        <w:t>___________________________22</w:t>
      </w:r>
    </w:p>
    <w:p w:rsidR="00DD4935" w:rsidRPr="00283130" w:rsidRDefault="00934072" w:rsidP="003D78C6">
      <w:pPr>
        <w:pStyle w:val="a3"/>
        <w:numPr>
          <w:ilvl w:val="0"/>
          <w:numId w:val="8"/>
        </w:numPr>
        <w:jc w:val="both"/>
        <w:rPr>
          <w:rFonts w:ascii="Times New Roman" w:hAnsi="Times New Roman"/>
          <w:sz w:val="28"/>
          <w:szCs w:val="28"/>
        </w:rPr>
      </w:pPr>
      <w:r>
        <w:rPr>
          <w:rFonts w:ascii="Times New Roman" w:hAnsi="Times New Roman"/>
          <w:sz w:val="28"/>
          <w:szCs w:val="28"/>
        </w:rPr>
        <w:t>л</w:t>
      </w:r>
      <w:r w:rsidR="003D78C6" w:rsidRPr="00283130">
        <w:rPr>
          <w:rFonts w:ascii="Times New Roman" w:hAnsi="Times New Roman"/>
          <w:sz w:val="28"/>
          <w:szCs w:val="28"/>
        </w:rPr>
        <w:t>абораторные</w:t>
      </w:r>
    </w:p>
    <w:p w:rsidR="003D78C6" w:rsidRPr="00283130" w:rsidRDefault="00934072" w:rsidP="003D78C6">
      <w:pPr>
        <w:pStyle w:val="a3"/>
        <w:numPr>
          <w:ilvl w:val="0"/>
          <w:numId w:val="8"/>
        </w:numPr>
        <w:jc w:val="both"/>
        <w:rPr>
          <w:rFonts w:ascii="Times New Roman" w:hAnsi="Times New Roman"/>
          <w:sz w:val="28"/>
          <w:szCs w:val="28"/>
        </w:rPr>
      </w:pPr>
      <w:r>
        <w:rPr>
          <w:rFonts w:ascii="Times New Roman" w:hAnsi="Times New Roman"/>
          <w:sz w:val="28"/>
          <w:szCs w:val="28"/>
        </w:rPr>
        <w:t>и</w:t>
      </w:r>
      <w:r w:rsidR="003D78C6" w:rsidRPr="00283130">
        <w:rPr>
          <w:rFonts w:ascii="Times New Roman" w:hAnsi="Times New Roman"/>
          <w:sz w:val="28"/>
          <w:szCs w:val="28"/>
        </w:rPr>
        <w:t>нструментальные</w:t>
      </w:r>
    </w:p>
    <w:p w:rsidR="003D78C6" w:rsidRPr="00283130" w:rsidRDefault="00934072" w:rsidP="003D78C6">
      <w:pPr>
        <w:pStyle w:val="a3"/>
        <w:numPr>
          <w:ilvl w:val="0"/>
          <w:numId w:val="8"/>
        </w:numPr>
        <w:jc w:val="both"/>
        <w:rPr>
          <w:rFonts w:ascii="Times New Roman" w:hAnsi="Times New Roman"/>
          <w:sz w:val="28"/>
          <w:szCs w:val="28"/>
        </w:rPr>
      </w:pPr>
      <w:r>
        <w:rPr>
          <w:rFonts w:ascii="Times New Roman" w:hAnsi="Times New Roman"/>
          <w:sz w:val="28"/>
          <w:szCs w:val="28"/>
        </w:rPr>
        <w:t>э</w:t>
      </w:r>
      <w:r w:rsidR="003D78C6" w:rsidRPr="00283130">
        <w:rPr>
          <w:rFonts w:ascii="Times New Roman" w:hAnsi="Times New Roman"/>
          <w:sz w:val="28"/>
          <w:szCs w:val="28"/>
        </w:rPr>
        <w:t>ндоскопические</w:t>
      </w:r>
    </w:p>
    <w:p w:rsidR="003D78C6" w:rsidRPr="00283130" w:rsidRDefault="00934072" w:rsidP="003D78C6">
      <w:pPr>
        <w:pStyle w:val="a3"/>
        <w:numPr>
          <w:ilvl w:val="0"/>
          <w:numId w:val="8"/>
        </w:numPr>
        <w:jc w:val="both"/>
        <w:rPr>
          <w:rFonts w:ascii="Times New Roman" w:hAnsi="Times New Roman"/>
          <w:sz w:val="28"/>
          <w:szCs w:val="28"/>
        </w:rPr>
      </w:pPr>
      <w:r>
        <w:rPr>
          <w:rFonts w:ascii="Times New Roman" w:hAnsi="Times New Roman"/>
          <w:sz w:val="28"/>
          <w:szCs w:val="28"/>
        </w:rPr>
        <w:t>р</w:t>
      </w:r>
      <w:r w:rsidR="003D78C6" w:rsidRPr="00283130">
        <w:rPr>
          <w:rFonts w:ascii="Times New Roman" w:hAnsi="Times New Roman"/>
          <w:sz w:val="28"/>
          <w:szCs w:val="28"/>
        </w:rPr>
        <w:t>ентгенологические</w:t>
      </w:r>
    </w:p>
    <w:p w:rsidR="003D78C6" w:rsidRPr="00283130" w:rsidRDefault="00934072" w:rsidP="003D78C6">
      <w:pPr>
        <w:pStyle w:val="a3"/>
        <w:numPr>
          <w:ilvl w:val="0"/>
          <w:numId w:val="8"/>
        </w:numPr>
        <w:jc w:val="both"/>
        <w:rPr>
          <w:rFonts w:ascii="Times New Roman" w:hAnsi="Times New Roman"/>
          <w:sz w:val="28"/>
          <w:szCs w:val="28"/>
        </w:rPr>
      </w:pPr>
      <w:r>
        <w:rPr>
          <w:rFonts w:ascii="Times New Roman" w:hAnsi="Times New Roman"/>
          <w:sz w:val="28"/>
          <w:szCs w:val="28"/>
        </w:rPr>
        <w:t>у</w:t>
      </w:r>
      <w:r w:rsidR="003D78C6" w:rsidRPr="00283130">
        <w:rPr>
          <w:rFonts w:ascii="Times New Roman" w:hAnsi="Times New Roman"/>
          <w:sz w:val="28"/>
          <w:szCs w:val="28"/>
        </w:rPr>
        <w:t>льтразвуковое исследование</w:t>
      </w:r>
    </w:p>
    <w:p w:rsidR="00524962" w:rsidRPr="00283130" w:rsidRDefault="00934072" w:rsidP="003D78C6">
      <w:pPr>
        <w:pStyle w:val="a3"/>
        <w:numPr>
          <w:ilvl w:val="0"/>
          <w:numId w:val="8"/>
        </w:numPr>
        <w:jc w:val="both"/>
        <w:rPr>
          <w:rFonts w:ascii="Times New Roman" w:hAnsi="Times New Roman"/>
          <w:sz w:val="28"/>
          <w:szCs w:val="28"/>
        </w:rPr>
      </w:pPr>
      <w:r>
        <w:rPr>
          <w:rFonts w:ascii="Times New Roman" w:hAnsi="Times New Roman"/>
          <w:sz w:val="28"/>
          <w:szCs w:val="28"/>
        </w:rPr>
        <w:t>к</w:t>
      </w:r>
      <w:r w:rsidR="00524962" w:rsidRPr="00283130">
        <w:rPr>
          <w:rFonts w:ascii="Times New Roman" w:hAnsi="Times New Roman"/>
          <w:sz w:val="28"/>
          <w:szCs w:val="28"/>
        </w:rPr>
        <w:t>омпьютерная томография, МРТ</w:t>
      </w:r>
    </w:p>
    <w:p w:rsidR="00524962" w:rsidRPr="00283130" w:rsidRDefault="00934072" w:rsidP="003D78C6">
      <w:pPr>
        <w:pStyle w:val="a3"/>
        <w:numPr>
          <w:ilvl w:val="0"/>
          <w:numId w:val="8"/>
        </w:numPr>
        <w:jc w:val="both"/>
        <w:rPr>
          <w:rFonts w:ascii="Times New Roman" w:hAnsi="Times New Roman"/>
          <w:sz w:val="28"/>
          <w:szCs w:val="28"/>
        </w:rPr>
      </w:pPr>
      <w:r>
        <w:rPr>
          <w:rFonts w:ascii="Times New Roman" w:hAnsi="Times New Roman"/>
          <w:sz w:val="28"/>
          <w:szCs w:val="28"/>
        </w:rPr>
        <w:t>м</w:t>
      </w:r>
      <w:r w:rsidR="00524962" w:rsidRPr="00283130">
        <w:rPr>
          <w:rFonts w:ascii="Times New Roman" w:hAnsi="Times New Roman"/>
          <w:sz w:val="28"/>
          <w:szCs w:val="28"/>
        </w:rPr>
        <w:t>едико-</w:t>
      </w:r>
      <w:r w:rsidR="006F13A0" w:rsidRPr="00283130">
        <w:rPr>
          <w:rFonts w:ascii="Times New Roman" w:hAnsi="Times New Roman"/>
          <w:sz w:val="28"/>
          <w:szCs w:val="28"/>
        </w:rPr>
        <w:t>генетиче</w:t>
      </w:r>
      <w:r w:rsidR="00316FD8" w:rsidRPr="00283130">
        <w:rPr>
          <w:rFonts w:ascii="Times New Roman" w:hAnsi="Times New Roman"/>
          <w:sz w:val="28"/>
          <w:szCs w:val="28"/>
        </w:rPr>
        <w:t>ские методы</w:t>
      </w:r>
    </w:p>
    <w:p w:rsidR="00316FD8" w:rsidRPr="00283130" w:rsidRDefault="00316FD8" w:rsidP="003D78C6">
      <w:pPr>
        <w:pStyle w:val="a3"/>
        <w:numPr>
          <w:ilvl w:val="0"/>
          <w:numId w:val="8"/>
        </w:numPr>
        <w:jc w:val="both"/>
        <w:rPr>
          <w:rFonts w:ascii="Times New Roman" w:hAnsi="Times New Roman"/>
          <w:sz w:val="28"/>
          <w:szCs w:val="28"/>
        </w:rPr>
      </w:pPr>
      <w:r w:rsidRPr="00283130">
        <w:rPr>
          <w:rFonts w:ascii="Times New Roman" w:hAnsi="Times New Roman"/>
          <w:sz w:val="28"/>
          <w:szCs w:val="28"/>
        </w:rPr>
        <w:t>ДНК-диагностика</w:t>
      </w:r>
    </w:p>
    <w:p w:rsidR="00316FD8" w:rsidRPr="00283130" w:rsidRDefault="00934072" w:rsidP="003D78C6">
      <w:pPr>
        <w:pStyle w:val="a3"/>
        <w:numPr>
          <w:ilvl w:val="0"/>
          <w:numId w:val="8"/>
        </w:numPr>
        <w:jc w:val="both"/>
        <w:rPr>
          <w:rFonts w:ascii="Times New Roman" w:hAnsi="Times New Roman"/>
          <w:sz w:val="28"/>
          <w:szCs w:val="28"/>
        </w:rPr>
      </w:pPr>
      <w:r>
        <w:rPr>
          <w:rFonts w:ascii="Times New Roman" w:hAnsi="Times New Roman"/>
          <w:sz w:val="28"/>
          <w:szCs w:val="28"/>
        </w:rPr>
        <w:t>и</w:t>
      </w:r>
      <w:r w:rsidR="00316FD8" w:rsidRPr="00283130">
        <w:rPr>
          <w:rFonts w:ascii="Times New Roman" w:hAnsi="Times New Roman"/>
          <w:sz w:val="28"/>
          <w:szCs w:val="28"/>
        </w:rPr>
        <w:t>ммунологические методы.</w:t>
      </w:r>
    </w:p>
    <w:p w:rsidR="00316FD8" w:rsidRPr="00283130" w:rsidRDefault="00316FD8" w:rsidP="00316FD8">
      <w:pPr>
        <w:pStyle w:val="a3"/>
        <w:ind w:left="720" w:hanging="720"/>
        <w:jc w:val="both"/>
        <w:rPr>
          <w:rFonts w:ascii="Times New Roman" w:hAnsi="Times New Roman"/>
          <w:sz w:val="28"/>
          <w:szCs w:val="28"/>
        </w:rPr>
      </w:pPr>
      <w:r w:rsidRPr="00283130">
        <w:rPr>
          <w:rFonts w:ascii="Times New Roman" w:hAnsi="Times New Roman"/>
          <w:sz w:val="28"/>
          <w:szCs w:val="28"/>
        </w:rPr>
        <w:t>6. С</w:t>
      </w:r>
      <w:r w:rsidR="004879FC" w:rsidRPr="00283130">
        <w:rPr>
          <w:rFonts w:ascii="Times New Roman" w:hAnsi="Times New Roman"/>
          <w:sz w:val="28"/>
          <w:szCs w:val="28"/>
        </w:rPr>
        <w:t>пециальные методы исследования:</w:t>
      </w:r>
      <w:r w:rsidR="00A9473C">
        <w:rPr>
          <w:rFonts w:ascii="Times New Roman" w:hAnsi="Times New Roman"/>
          <w:sz w:val="28"/>
          <w:szCs w:val="28"/>
        </w:rPr>
        <w:t>_____________________________52</w:t>
      </w:r>
    </w:p>
    <w:p w:rsidR="004879FC" w:rsidRPr="00283130" w:rsidRDefault="00934072" w:rsidP="004879FC">
      <w:pPr>
        <w:pStyle w:val="a3"/>
        <w:numPr>
          <w:ilvl w:val="0"/>
          <w:numId w:val="9"/>
        </w:numPr>
        <w:jc w:val="both"/>
        <w:rPr>
          <w:rFonts w:ascii="Times New Roman" w:hAnsi="Times New Roman"/>
          <w:sz w:val="28"/>
          <w:szCs w:val="28"/>
        </w:rPr>
      </w:pPr>
      <w:r>
        <w:rPr>
          <w:rFonts w:ascii="Times New Roman" w:hAnsi="Times New Roman"/>
          <w:sz w:val="28"/>
          <w:szCs w:val="28"/>
        </w:rPr>
        <w:t>т</w:t>
      </w:r>
      <w:r w:rsidR="004879FC" w:rsidRPr="00283130">
        <w:rPr>
          <w:rFonts w:ascii="Times New Roman" w:hAnsi="Times New Roman"/>
          <w:sz w:val="28"/>
          <w:szCs w:val="28"/>
        </w:rPr>
        <w:t>есты функциональной диагностики</w:t>
      </w:r>
    </w:p>
    <w:p w:rsidR="004879FC" w:rsidRPr="00283130" w:rsidRDefault="00934072" w:rsidP="00E572D6">
      <w:pPr>
        <w:pStyle w:val="a3"/>
        <w:numPr>
          <w:ilvl w:val="0"/>
          <w:numId w:val="9"/>
        </w:numPr>
        <w:jc w:val="both"/>
        <w:rPr>
          <w:rFonts w:ascii="Times New Roman" w:hAnsi="Times New Roman"/>
          <w:sz w:val="28"/>
          <w:szCs w:val="28"/>
        </w:rPr>
      </w:pPr>
      <w:r>
        <w:rPr>
          <w:rFonts w:ascii="Times New Roman" w:hAnsi="Times New Roman"/>
          <w:sz w:val="28"/>
          <w:szCs w:val="28"/>
        </w:rPr>
        <w:t>о</w:t>
      </w:r>
      <w:r w:rsidR="004879FC" w:rsidRPr="00283130">
        <w:rPr>
          <w:rFonts w:ascii="Times New Roman" w:hAnsi="Times New Roman"/>
          <w:sz w:val="28"/>
          <w:szCs w:val="28"/>
        </w:rPr>
        <w:t>пределение гормонов в крови</w:t>
      </w:r>
    </w:p>
    <w:p w:rsidR="00E572D6" w:rsidRPr="00283130" w:rsidRDefault="00E572D6" w:rsidP="00E572D6">
      <w:pPr>
        <w:pStyle w:val="a3"/>
        <w:ind w:left="720" w:hanging="578"/>
        <w:jc w:val="both"/>
        <w:rPr>
          <w:rFonts w:ascii="Times New Roman" w:hAnsi="Times New Roman"/>
          <w:sz w:val="28"/>
          <w:szCs w:val="28"/>
        </w:rPr>
      </w:pPr>
      <w:r w:rsidRPr="00283130">
        <w:rPr>
          <w:rFonts w:ascii="Times New Roman" w:hAnsi="Times New Roman"/>
          <w:sz w:val="28"/>
          <w:szCs w:val="28"/>
        </w:rPr>
        <w:t>7. Тест-контроль по теме</w:t>
      </w:r>
      <w:r w:rsidR="00A9473C">
        <w:rPr>
          <w:rFonts w:ascii="Times New Roman" w:hAnsi="Times New Roman"/>
          <w:sz w:val="28"/>
          <w:szCs w:val="28"/>
        </w:rPr>
        <w:t>________________________________________58</w:t>
      </w:r>
    </w:p>
    <w:p w:rsidR="004227ED" w:rsidRPr="00283130" w:rsidRDefault="004227ED" w:rsidP="00E572D6">
      <w:pPr>
        <w:pStyle w:val="a3"/>
        <w:ind w:left="720" w:hanging="578"/>
        <w:jc w:val="both"/>
        <w:rPr>
          <w:rFonts w:ascii="Times New Roman" w:hAnsi="Times New Roman"/>
          <w:sz w:val="28"/>
          <w:szCs w:val="28"/>
        </w:rPr>
      </w:pPr>
      <w:r w:rsidRPr="00283130">
        <w:rPr>
          <w:rFonts w:ascii="Times New Roman" w:hAnsi="Times New Roman"/>
          <w:sz w:val="28"/>
          <w:szCs w:val="28"/>
        </w:rPr>
        <w:t>8. Эталон ответов_</w:t>
      </w:r>
      <w:r w:rsidR="00A9473C">
        <w:rPr>
          <w:rFonts w:ascii="Times New Roman" w:hAnsi="Times New Roman"/>
          <w:sz w:val="28"/>
          <w:szCs w:val="28"/>
        </w:rPr>
        <w:t>_____________________________________________60</w:t>
      </w:r>
    </w:p>
    <w:p w:rsidR="004227ED" w:rsidRPr="00283130" w:rsidRDefault="004227ED" w:rsidP="00E572D6">
      <w:pPr>
        <w:pStyle w:val="a3"/>
        <w:ind w:left="720" w:hanging="578"/>
        <w:jc w:val="both"/>
        <w:rPr>
          <w:rFonts w:ascii="Times New Roman" w:hAnsi="Times New Roman"/>
          <w:sz w:val="28"/>
          <w:szCs w:val="28"/>
        </w:rPr>
      </w:pPr>
      <w:r w:rsidRPr="00283130">
        <w:rPr>
          <w:rFonts w:ascii="Times New Roman" w:hAnsi="Times New Roman"/>
          <w:sz w:val="28"/>
          <w:szCs w:val="28"/>
        </w:rPr>
        <w:t>9. Используемая ли</w:t>
      </w:r>
      <w:r w:rsidR="00A9473C">
        <w:rPr>
          <w:rFonts w:ascii="Times New Roman" w:hAnsi="Times New Roman"/>
          <w:sz w:val="28"/>
          <w:szCs w:val="28"/>
        </w:rPr>
        <w:t>тература_____________________________________61</w:t>
      </w:r>
    </w:p>
    <w:p w:rsidR="009E3C14" w:rsidRPr="00A9473C" w:rsidRDefault="009E3C14" w:rsidP="00E572D6">
      <w:pPr>
        <w:pStyle w:val="a3"/>
        <w:ind w:left="720" w:hanging="578"/>
        <w:jc w:val="both"/>
        <w:rPr>
          <w:rFonts w:ascii="Times New Roman" w:hAnsi="Times New Roman"/>
          <w:b/>
          <w:sz w:val="28"/>
          <w:szCs w:val="28"/>
        </w:rPr>
      </w:pPr>
      <w:r w:rsidRPr="00A9473C">
        <w:rPr>
          <w:rFonts w:ascii="Times New Roman" w:hAnsi="Times New Roman"/>
          <w:b/>
          <w:sz w:val="28"/>
          <w:szCs w:val="28"/>
        </w:rPr>
        <w:lastRenderedPageBreak/>
        <w:t>Введение.</w:t>
      </w:r>
    </w:p>
    <w:p w:rsidR="009E3C14" w:rsidRPr="00283130" w:rsidRDefault="009E3C14" w:rsidP="00410663">
      <w:pPr>
        <w:pStyle w:val="a3"/>
        <w:ind w:left="-414" w:hanging="12"/>
        <w:rPr>
          <w:rFonts w:ascii="Times New Roman" w:hAnsi="Times New Roman"/>
          <w:sz w:val="28"/>
          <w:szCs w:val="28"/>
        </w:rPr>
      </w:pPr>
      <w:r w:rsidRPr="00283130">
        <w:rPr>
          <w:rFonts w:ascii="Times New Roman" w:hAnsi="Times New Roman"/>
          <w:sz w:val="28"/>
          <w:szCs w:val="28"/>
        </w:rPr>
        <w:t>Для обследования женщин</w:t>
      </w:r>
      <w:r w:rsidR="00634BF5" w:rsidRPr="00283130">
        <w:rPr>
          <w:rFonts w:ascii="Times New Roman" w:hAnsi="Times New Roman"/>
          <w:sz w:val="28"/>
          <w:szCs w:val="28"/>
        </w:rPr>
        <w:t xml:space="preserve">, страдающих гинекологическими заболеваниями, используют </w:t>
      </w:r>
      <w:r w:rsidR="00C6010D" w:rsidRPr="00283130">
        <w:rPr>
          <w:rFonts w:ascii="Times New Roman" w:hAnsi="Times New Roman"/>
          <w:sz w:val="28"/>
          <w:szCs w:val="28"/>
        </w:rPr>
        <w:t>сбор общего и специального гинекологического анамнеза, общее объективное  исследование, дополнительные и специальные методы гинекологического исследования.</w:t>
      </w:r>
    </w:p>
    <w:p w:rsidR="002C20B9" w:rsidRPr="00A9473C" w:rsidRDefault="002C20B9" w:rsidP="00410663">
      <w:pPr>
        <w:pStyle w:val="a3"/>
        <w:ind w:left="-414" w:hanging="12"/>
        <w:rPr>
          <w:rFonts w:ascii="Times New Roman" w:hAnsi="Times New Roman"/>
          <w:b/>
          <w:sz w:val="28"/>
          <w:szCs w:val="28"/>
          <w:u w:val="single"/>
        </w:rPr>
      </w:pPr>
      <w:r w:rsidRPr="00A9473C">
        <w:rPr>
          <w:rFonts w:ascii="Times New Roman" w:hAnsi="Times New Roman"/>
          <w:b/>
          <w:sz w:val="28"/>
          <w:szCs w:val="28"/>
          <w:u w:val="single"/>
        </w:rPr>
        <w:t>Дополнительные методы исследования в гинекологии:</w:t>
      </w:r>
    </w:p>
    <w:p w:rsidR="00220C0C" w:rsidRPr="00283130" w:rsidRDefault="00220C0C" w:rsidP="00220C0C">
      <w:pPr>
        <w:pStyle w:val="a3"/>
        <w:numPr>
          <w:ilvl w:val="0"/>
          <w:numId w:val="10"/>
        </w:numPr>
        <w:rPr>
          <w:rFonts w:ascii="Times New Roman" w:hAnsi="Times New Roman"/>
          <w:sz w:val="28"/>
          <w:szCs w:val="28"/>
        </w:rPr>
      </w:pPr>
      <w:r w:rsidRPr="00283130">
        <w:rPr>
          <w:rFonts w:ascii="Times New Roman" w:hAnsi="Times New Roman"/>
          <w:sz w:val="28"/>
          <w:szCs w:val="28"/>
        </w:rPr>
        <w:t>Лабораторные</w:t>
      </w:r>
    </w:p>
    <w:p w:rsidR="00220C0C" w:rsidRPr="00283130" w:rsidRDefault="00220C0C" w:rsidP="00220C0C">
      <w:pPr>
        <w:pStyle w:val="a3"/>
        <w:numPr>
          <w:ilvl w:val="0"/>
          <w:numId w:val="10"/>
        </w:numPr>
        <w:rPr>
          <w:rFonts w:ascii="Times New Roman" w:hAnsi="Times New Roman"/>
          <w:sz w:val="28"/>
          <w:szCs w:val="28"/>
        </w:rPr>
      </w:pPr>
      <w:r w:rsidRPr="00283130">
        <w:rPr>
          <w:rFonts w:ascii="Times New Roman" w:hAnsi="Times New Roman"/>
          <w:sz w:val="28"/>
          <w:szCs w:val="28"/>
        </w:rPr>
        <w:t>Инструментальные</w:t>
      </w:r>
    </w:p>
    <w:p w:rsidR="00220C0C" w:rsidRPr="00283130" w:rsidRDefault="00220C0C" w:rsidP="00220C0C">
      <w:pPr>
        <w:pStyle w:val="a3"/>
        <w:numPr>
          <w:ilvl w:val="0"/>
          <w:numId w:val="10"/>
        </w:numPr>
        <w:rPr>
          <w:rFonts w:ascii="Times New Roman" w:hAnsi="Times New Roman"/>
          <w:sz w:val="28"/>
          <w:szCs w:val="28"/>
        </w:rPr>
      </w:pPr>
      <w:r w:rsidRPr="00283130">
        <w:rPr>
          <w:rFonts w:ascii="Times New Roman" w:hAnsi="Times New Roman"/>
          <w:sz w:val="28"/>
          <w:szCs w:val="28"/>
        </w:rPr>
        <w:t>Эндоскопические</w:t>
      </w:r>
    </w:p>
    <w:p w:rsidR="00220C0C" w:rsidRPr="00283130" w:rsidRDefault="00220C0C" w:rsidP="00220C0C">
      <w:pPr>
        <w:pStyle w:val="a3"/>
        <w:numPr>
          <w:ilvl w:val="0"/>
          <w:numId w:val="10"/>
        </w:numPr>
        <w:rPr>
          <w:rFonts w:ascii="Times New Roman" w:hAnsi="Times New Roman"/>
          <w:sz w:val="28"/>
          <w:szCs w:val="28"/>
        </w:rPr>
      </w:pPr>
      <w:r w:rsidRPr="00283130">
        <w:rPr>
          <w:rFonts w:ascii="Times New Roman" w:hAnsi="Times New Roman"/>
          <w:sz w:val="28"/>
          <w:szCs w:val="28"/>
        </w:rPr>
        <w:t>Рентгенологические</w:t>
      </w:r>
    </w:p>
    <w:p w:rsidR="00220C0C" w:rsidRPr="00283130" w:rsidRDefault="004D737D" w:rsidP="00220C0C">
      <w:pPr>
        <w:pStyle w:val="a3"/>
        <w:numPr>
          <w:ilvl w:val="0"/>
          <w:numId w:val="10"/>
        </w:numPr>
        <w:rPr>
          <w:rFonts w:ascii="Times New Roman" w:hAnsi="Times New Roman"/>
          <w:sz w:val="28"/>
          <w:szCs w:val="28"/>
        </w:rPr>
      </w:pPr>
      <w:r w:rsidRPr="00283130">
        <w:rPr>
          <w:rFonts w:ascii="Times New Roman" w:hAnsi="Times New Roman"/>
          <w:sz w:val="28"/>
          <w:szCs w:val="28"/>
        </w:rPr>
        <w:t xml:space="preserve">УЗИ </w:t>
      </w:r>
      <w:r w:rsidR="00220C0C" w:rsidRPr="00283130">
        <w:rPr>
          <w:rFonts w:ascii="Times New Roman" w:hAnsi="Times New Roman"/>
          <w:sz w:val="28"/>
          <w:szCs w:val="28"/>
        </w:rPr>
        <w:t xml:space="preserve"> малого таза </w:t>
      </w:r>
    </w:p>
    <w:p w:rsidR="00220C0C" w:rsidRPr="00283130" w:rsidRDefault="00220C0C" w:rsidP="00C95CF6">
      <w:pPr>
        <w:pStyle w:val="a3"/>
        <w:numPr>
          <w:ilvl w:val="0"/>
          <w:numId w:val="10"/>
        </w:numPr>
        <w:rPr>
          <w:rFonts w:ascii="Times New Roman" w:hAnsi="Times New Roman"/>
          <w:sz w:val="28"/>
          <w:szCs w:val="28"/>
        </w:rPr>
      </w:pPr>
      <w:r w:rsidRPr="00283130">
        <w:rPr>
          <w:rFonts w:ascii="Times New Roman" w:hAnsi="Times New Roman"/>
          <w:sz w:val="28"/>
          <w:szCs w:val="28"/>
        </w:rPr>
        <w:t>Компьютерная томография, МРТ</w:t>
      </w:r>
    </w:p>
    <w:p w:rsidR="00220C0C" w:rsidRPr="00283130" w:rsidRDefault="00220C0C" w:rsidP="00C95CF6">
      <w:pPr>
        <w:pStyle w:val="a3"/>
        <w:numPr>
          <w:ilvl w:val="0"/>
          <w:numId w:val="10"/>
        </w:numPr>
        <w:rPr>
          <w:rFonts w:ascii="Times New Roman" w:hAnsi="Times New Roman"/>
          <w:sz w:val="28"/>
          <w:szCs w:val="28"/>
        </w:rPr>
      </w:pPr>
      <w:r w:rsidRPr="00283130">
        <w:rPr>
          <w:rFonts w:ascii="Times New Roman" w:hAnsi="Times New Roman"/>
          <w:sz w:val="28"/>
          <w:szCs w:val="28"/>
        </w:rPr>
        <w:t>Медико</w:t>
      </w:r>
      <w:r w:rsidR="00C60F54" w:rsidRPr="00283130">
        <w:rPr>
          <w:rFonts w:ascii="Times New Roman" w:hAnsi="Times New Roman"/>
          <w:sz w:val="28"/>
          <w:szCs w:val="28"/>
        </w:rPr>
        <w:t>-генетические методы</w:t>
      </w:r>
    </w:p>
    <w:p w:rsidR="00C60F54" w:rsidRPr="00283130" w:rsidRDefault="00C60F54" w:rsidP="00C95CF6">
      <w:pPr>
        <w:pStyle w:val="a3"/>
        <w:numPr>
          <w:ilvl w:val="0"/>
          <w:numId w:val="10"/>
        </w:numPr>
        <w:rPr>
          <w:rFonts w:ascii="Times New Roman" w:hAnsi="Times New Roman"/>
          <w:sz w:val="28"/>
          <w:szCs w:val="28"/>
        </w:rPr>
      </w:pPr>
      <w:r w:rsidRPr="00283130">
        <w:rPr>
          <w:rFonts w:ascii="Times New Roman" w:hAnsi="Times New Roman"/>
          <w:sz w:val="28"/>
          <w:szCs w:val="28"/>
        </w:rPr>
        <w:t>Иммунологические</w:t>
      </w:r>
    </w:p>
    <w:p w:rsidR="00C60F54" w:rsidRPr="00283130" w:rsidRDefault="00C60F54" w:rsidP="00C95CF6">
      <w:pPr>
        <w:pStyle w:val="a3"/>
        <w:numPr>
          <w:ilvl w:val="0"/>
          <w:numId w:val="10"/>
        </w:numPr>
        <w:rPr>
          <w:rFonts w:ascii="Times New Roman" w:hAnsi="Times New Roman"/>
          <w:sz w:val="28"/>
          <w:szCs w:val="28"/>
        </w:rPr>
      </w:pPr>
      <w:r w:rsidRPr="00283130">
        <w:rPr>
          <w:rFonts w:ascii="Times New Roman" w:hAnsi="Times New Roman"/>
          <w:sz w:val="28"/>
          <w:szCs w:val="28"/>
        </w:rPr>
        <w:t>ДНК-диагностика</w:t>
      </w:r>
    </w:p>
    <w:p w:rsidR="00C60F54" w:rsidRPr="00283130" w:rsidRDefault="00655574" w:rsidP="00C60F54">
      <w:pPr>
        <w:pStyle w:val="a3"/>
        <w:ind w:left="294" w:hanging="1287"/>
        <w:rPr>
          <w:rFonts w:ascii="Times New Roman" w:hAnsi="Times New Roman"/>
          <w:sz w:val="28"/>
          <w:szCs w:val="28"/>
        </w:rPr>
      </w:pPr>
      <w:r w:rsidRPr="00283130">
        <w:rPr>
          <w:rFonts w:ascii="Times New Roman" w:hAnsi="Times New Roman"/>
          <w:sz w:val="28"/>
          <w:szCs w:val="28"/>
        </w:rPr>
        <w:t>Специальные методы исследования в гинекологии:</w:t>
      </w:r>
    </w:p>
    <w:p w:rsidR="00655574" w:rsidRPr="00283130" w:rsidRDefault="00BC68AC" w:rsidP="00727C9E">
      <w:pPr>
        <w:pStyle w:val="a3"/>
        <w:numPr>
          <w:ilvl w:val="0"/>
          <w:numId w:val="11"/>
        </w:numPr>
        <w:rPr>
          <w:rFonts w:ascii="Times New Roman" w:hAnsi="Times New Roman"/>
          <w:sz w:val="28"/>
          <w:szCs w:val="28"/>
        </w:rPr>
      </w:pPr>
      <w:r>
        <w:rPr>
          <w:rFonts w:ascii="Times New Roman" w:hAnsi="Times New Roman"/>
          <w:sz w:val="28"/>
          <w:szCs w:val="28"/>
        </w:rPr>
        <w:t xml:space="preserve"> </w:t>
      </w:r>
      <w:r w:rsidR="00655574" w:rsidRPr="00283130">
        <w:rPr>
          <w:rFonts w:ascii="Times New Roman" w:hAnsi="Times New Roman"/>
          <w:sz w:val="28"/>
          <w:szCs w:val="28"/>
        </w:rPr>
        <w:t>Тесты функциональной диагностики (</w:t>
      </w:r>
      <w:r w:rsidR="00727C9E" w:rsidRPr="00283130">
        <w:rPr>
          <w:rFonts w:ascii="Times New Roman" w:hAnsi="Times New Roman"/>
          <w:sz w:val="28"/>
          <w:szCs w:val="28"/>
        </w:rPr>
        <w:t>ТФД)</w:t>
      </w:r>
    </w:p>
    <w:p w:rsidR="00727C9E" w:rsidRDefault="00727C9E" w:rsidP="00727C9E">
      <w:pPr>
        <w:pStyle w:val="a3"/>
        <w:numPr>
          <w:ilvl w:val="0"/>
          <w:numId w:val="11"/>
        </w:numPr>
        <w:rPr>
          <w:rFonts w:ascii="Times New Roman" w:hAnsi="Times New Roman"/>
          <w:sz w:val="28"/>
          <w:szCs w:val="28"/>
        </w:rPr>
      </w:pPr>
      <w:r w:rsidRPr="00283130">
        <w:rPr>
          <w:rFonts w:ascii="Times New Roman" w:hAnsi="Times New Roman"/>
          <w:sz w:val="28"/>
          <w:szCs w:val="28"/>
        </w:rPr>
        <w:t>Определение гормонов в крови</w:t>
      </w:r>
    </w:p>
    <w:p w:rsidR="000A4AD2" w:rsidRDefault="000A4AD2" w:rsidP="000A4AD2">
      <w:pPr>
        <w:rPr>
          <w:sz w:val="28"/>
          <w:szCs w:val="28"/>
        </w:rPr>
      </w:pPr>
    </w:p>
    <w:p w:rsidR="000A4AD2" w:rsidRDefault="000A4AD2" w:rsidP="000A4AD2">
      <w:pPr>
        <w:rPr>
          <w:sz w:val="28"/>
          <w:szCs w:val="28"/>
        </w:rPr>
      </w:pPr>
    </w:p>
    <w:p w:rsidR="000A4AD2" w:rsidRDefault="000A4AD2" w:rsidP="000A4AD2">
      <w:pPr>
        <w:rPr>
          <w:sz w:val="28"/>
          <w:szCs w:val="28"/>
        </w:rPr>
      </w:pPr>
    </w:p>
    <w:p w:rsidR="000A4AD2" w:rsidRDefault="000A4AD2" w:rsidP="000A4AD2">
      <w:pPr>
        <w:rPr>
          <w:sz w:val="28"/>
          <w:szCs w:val="28"/>
        </w:rPr>
      </w:pPr>
    </w:p>
    <w:p w:rsidR="000A4AD2" w:rsidRDefault="000A4AD2" w:rsidP="000A4AD2">
      <w:pPr>
        <w:rPr>
          <w:sz w:val="28"/>
          <w:szCs w:val="28"/>
        </w:rPr>
      </w:pPr>
    </w:p>
    <w:p w:rsidR="000A4AD2" w:rsidRDefault="000A4AD2" w:rsidP="000A4AD2">
      <w:pPr>
        <w:rPr>
          <w:sz w:val="28"/>
          <w:szCs w:val="28"/>
        </w:rPr>
      </w:pPr>
    </w:p>
    <w:p w:rsidR="000A4AD2" w:rsidRDefault="000A4AD2" w:rsidP="000A4AD2">
      <w:pPr>
        <w:rPr>
          <w:sz w:val="28"/>
          <w:szCs w:val="28"/>
        </w:rPr>
      </w:pPr>
    </w:p>
    <w:p w:rsidR="000A4AD2" w:rsidRDefault="000A4AD2" w:rsidP="000A4AD2">
      <w:pPr>
        <w:rPr>
          <w:sz w:val="28"/>
          <w:szCs w:val="28"/>
        </w:rPr>
      </w:pPr>
    </w:p>
    <w:p w:rsidR="000A4AD2" w:rsidRDefault="000A4AD2" w:rsidP="000A4AD2">
      <w:pPr>
        <w:rPr>
          <w:sz w:val="28"/>
          <w:szCs w:val="28"/>
        </w:rPr>
      </w:pPr>
    </w:p>
    <w:p w:rsidR="000A4AD2" w:rsidRDefault="000A4AD2" w:rsidP="000A4AD2">
      <w:pPr>
        <w:rPr>
          <w:sz w:val="28"/>
          <w:szCs w:val="28"/>
        </w:rPr>
      </w:pPr>
    </w:p>
    <w:p w:rsidR="000A4AD2" w:rsidRDefault="000A4AD2" w:rsidP="000A4AD2">
      <w:pPr>
        <w:rPr>
          <w:sz w:val="28"/>
          <w:szCs w:val="28"/>
        </w:rPr>
      </w:pPr>
    </w:p>
    <w:p w:rsidR="000A4AD2" w:rsidRDefault="000A4AD2" w:rsidP="000A4AD2">
      <w:pPr>
        <w:rPr>
          <w:sz w:val="28"/>
          <w:szCs w:val="28"/>
        </w:rPr>
      </w:pPr>
    </w:p>
    <w:p w:rsidR="000A4AD2" w:rsidRDefault="000A4AD2" w:rsidP="000A4AD2">
      <w:pPr>
        <w:rPr>
          <w:sz w:val="28"/>
          <w:szCs w:val="28"/>
        </w:rPr>
      </w:pPr>
    </w:p>
    <w:p w:rsidR="000A4AD2" w:rsidRPr="000A4AD2" w:rsidRDefault="000A4AD2" w:rsidP="000A4AD2">
      <w:pPr>
        <w:rPr>
          <w:sz w:val="28"/>
          <w:szCs w:val="28"/>
        </w:rPr>
      </w:pPr>
    </w:p>
    <w:p w:rsidR="005B6FB7" w:rsidRPr="000A4AD2" w:rsidRDefault="00C330A1" w:rsidP="005B6FB7">
      <w:pPr>
        <w:pStyle w:val="a3"/>
        <w:ind w:left="720" w:hanging="1713"/>
        <w:jc w:val="both"/>
        <w:rPr>
          <w:rFonts w:ascii="Times New Roman" w:hAnsi="Times New Roman"/>
          <w:b/>
          <w:sz w:val="28"/>
          <w:szCs w:val="28"/>
          <w:u w:val="single"/>
        </w:rPr>
      </w:pPr>
      <w:r w:rsidRPr="000A4AD2">
        <w:rPr>
          <w:rFonts w:ascii="Times New Roman" w:hAnsi="Times New Roman"/>
          <w:b/>
          <w:sz w:val="28"/>
          <w:szCs w:val="28"/>
          <w:u w:val="single"/>
        </w:rPr>
        <w:lastRenderedPageBreak/>
        <w:t>Схема сбора анамнеза.</w:t>
      </w:r>
    </w:p>
    <w:p w:rsidR="005B6FB7" w:rsidRPr="00283130" w:rsidRDefault="005B6FB7" w:rsidP="00727C9E">
      <w:pPr>
        <w:pStyle w:val="a3"/>
        <w:ind w:left="720" w:hanging="1713"/>
        <w:jc w:val="both"/>
        <w:rPr>
          <w:rFonts w:ascii="Times New Roman" w:hAnsi="Times New Roman"/>
          <w:sz w:val="28"/>
          <w:szCs w:val="28"/>
          <w:u w:val="single"/>
        </w:rPr>
      </w:pPr>
      <w:r>
        <w:rPr>
          <w:noProof/>
          <w:lang w:eastAsia="ru-RU"/>
        </w:rPr>
        <w:drawing>
          <wp:inline distT="0" distB="0" distL="0" distR="0">
            <wp:extent cx="2868150" cy="1917967"/>
            <wp:effectExtent l="19050" t="0" r="8400" b="0"/>
            <wp:docPr id="3" name="Рисунок 2" descr="http://valeo.ua/wp-content/uploads/2011/11/ginekolo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aleo.ua/wp-content/uploads/2011/11/ginekolog-3.jpg"/>
                    <pic:cNvPicPr>
                      <a:picLocks noChangeAspect="1" noChangeArrowheads="1"/>
                    </pic:cNvPicPr>
                  </pic:nvPicPr>
                  <pic:blipFill>
                    <a:blip r:embed="rId12"/>
                    <a:srcRect/>
                    <a:stretch>
                      <a:fillRect/>
                    </a:stretch>
                  </pic:blipFill>
                  <pic:spPr bwMode="auto">
                    <a:xfrm>
                      <a:off x="0" y="0"/>
                      <a:ext cx="2868602" cy="1918269"/>
                    </a:xfrm>
                    <a:prstGeom prst="rect">
                      <a:avLst/>
                    </a:prstGeom>
                    <a:noFill/>
                    <a:ln w="9525">
                      <a:noFill/>
                      <a:miter lim="800000"/>
                      <a:headEnd/>
                      <a:tailEnd/>
                    </a:ln>
                  </pic:spPr>
                </pic:pic>
              </a:graphicData>
            </a:graphic>
          </wp:inline>
        </w:drawing>
      </w:r>
    </w:p>
    <w:p w:rsidR="008B4E12" w:rsidRPr="00283130" w:rsidRDefault="00C330A1" w:rsidP="00557CC3">
      <w:pPr>
        <w:pStyle w:val="a3"/>
        <w:ind w:left="-993"/>
        <w:jc w:val="both"/>
        <w:rPr>
          <w:rFonts w:ascii="Times New Roman" w:hAnsi="Times New Roman"/>
          <w:sz w:val="28"/>
          <w:szCs w:val="28"/>
        </w:rPr>
      </w:pPr>
      <w:r w:rsidRPr="00283130">
        <w:rPr>
          <w:rFonts w:ascii="Times New Roman" w:hAnsi="Times New Roman"/>
          <w:sz w:val="28"/>
          <w:szCs w:val="28"/>
        </w:rPr>
        <w:t>Исследование гинекологической больной всег</w:t>
      </w:r>
      <w:r w:rsidR="00557CC3" w:rsidRPr="00283130">
        <w:rPr>
          <w:rFonts w:ascii="Times New Roman" w:hAnsi="Times New Roman"/>
          <w:sz w:val="28"/>
          <w:szCs w:val="28"/>
        </w:rPr>
        <w:t>да начинается со сбора анамнеза. Цель его–выявление основных жалоб, получение сведений о пре</w:t>
      </w:r>
      <w:r w:rsidR="008B4E12" w:rsidRPr="00283130">
        <w:rPr>
          <w:rFonts w:ascii="Times New Roman" w:hAnsi="Times New Roman"/>
          <w:sz w:val="28"/>
          <w:szCs w:val="28"/>
        </w:rPr>
        <w:t xml:space="preserve">дшествовавшей жизни и </w:t>
      </w:r>
      <w:r w:rsidR="004D737D" w:rsidRPr="00283130">
        <w:rPr>
          <w:rFonts w:ascii="Times New Roman" w:hAnsi="Times New Roman"/>
          <w:sz w:val="28"/>
          <w:szCs w:val="28"/>
        </w:rPr>
        <w:t>п</w:t>
      </w:r>
      <w:r w:rsidR="008B4E12" w:rsidRPr="00283130">
        <w:rPr>
          <w:rFonts w:ascii="Times New Roman" w:hAnsi="Times New Roman"/>
          <w:sz w:val="28"/>
          <w:szCs w:val="28"/>
        </w:rPr>
        <w:t>еренесенных заболеваниях, о развитии данного заболевания.</w:t>
      </w:r>
    </w:p>
    <w:p w:rsidR="008B4E12" w:rsidRPr="00283130" w:rsidRDefault="001143BD" w:rsidP="00557CC3">
      <w:pPr>
        <w:pStyle w:val="a3"/>
        <w:ind w:left="-993"/>
        <w:jc w:val="both"/>
        <w:rPr>
          <w:rFonts w:ascii="Times New Roman" w:hAnsi="Times New Roman"/>
          <w:sz w:val="28"/>
          <w:szCs w:val="28"/>
        </w:rPr>
      </w:pPr>
      <w:r w:rsidRPr="00283130">
        <w:rPr>
          <w:rFonts w:ascii="Times New Roman" w:hAnsi="Times New Roman"/>
          <w:sz w:val="28"/>
          <w:szCs w:val="28"/>
        </w:rPr>
        <w:t>Опрос проводится в определенной последовательности:</w:t>
      </w:r>
    </w:p>
    <w:p w:rsidR="001143BD" w:rsidRPr="00283130" w:rsidRDefault="001143BD" w:rsidP="008C2C79">
      <w:pPr>
        <w:pStyle w:val="a3"/>
        <w:numPr>
          <w:ilvl w:val="0"/>
          <w:numId w:val="12"/>
        </w:numPr>
        <w:ind w:left="0" w:firstLine="0"/>
        <w:jc w:val="both"/>
        <w:rPr>
          <w:rFonts w:ascii="Times New Roman" w:hAnsi="Times New Roman"/>
          <w:sz w:val="28"/>
          <w:szCs w:val="28"/>
        </w:rPr>
      </w:pPr>
      <w:r w:rsidRPr="00283130">
        <w:rPr>
          <w:rFonts w:ascii="Times New Roman" w:hAnsi="Times New Roman"/>
          <w:sz w:val="28"/>
          <w:szCs w:val="28"/>
        </w:rPr>
        <w:t>Паспортные данные, семейное положение, профессия, условия труда и быта, профессиональные вредности.</w:t>
      </w:r>
    </w:p>
    <w:p w:rsidR="00CB07E1" w:rsidRPr="00283130" w:rsidRDefault="00A465B7" w:rsidP="008C2C79">
      <w:pPr>
        <w:pStyle w:val="a3"/>
        <w:ind w:left="0"/>
        <w:rPr>
          <w:rFonts w:ascii="Times New Roman" w:hAnsi="Times New Roman"/>
          <w:sz w:val="28"/>
          <w:szCs w:val="28"/>
        </w:rPr>
      </w:pPr>
      <w:r w:rsidRPr="00283130">
        <w:rPr>
          <w:rFonts w:ascii="Times New Roman" w:hAnsi="Times New Roman"/>
          <w:sz w:val="28"/>
          <w:szCs w:val="28"/>
        </w:rPr>
        <w:t>Особое внимание при этом обращают на</w:t>
      </w:r>
      <w:r w:rsidR="00BD702F" w:rsidRPr="00283130">
        <w:rPr>
          <w:rFonts w:ascii="Times New Roman" w:hAnsi="Times New Roman"/>
          <w:sz w:val="28"/>
          <w:szCs w:val="28"/>
        </w:rPr>
        <w:t xml:space="preserve">возраст пациентки. Различные гинекологические заболевания нередко свойственны определенному возрасту. В </w:t>
      </w:r>
      <w:r w:rsidR="009A7713" w:rsidRPr="00283130">
        <w:rPr>
          <w:rFonts w:ascii="Times New Roman" w:hAnsi="Times New Roman"/>
          <w:sz w:val="28"/>
          <w:szCs w:val="28"/>
        </w:rPr>
        <w:t>детстве могут быть выявлены    воспалительные заболевания наружных половых органов (вульвовагинит)</w:t>
      </w:r>
      <w:r w:rsidR="00934072">
        <w:rPr>
          <w:rFonts w:ascii="Times New Roman" w:hAnsi="Times New Roman"/>
          <w:sz w:val="28"/>
          <w:szCs w:val="28"/>
        </w:rPr>
        <w:t>.</w:t>
      </w:r>
      <w:r w:rsidR="009A7713" w:rsidRPr="00283130">
        <w:rPr>
          <w:rFonts w:ascii="Times New Roman" w:hAnsi="Times New Roman"/>
          <w:sz w:val="28"/>
          <w:szCs w:val="28"/>
        </w:rPr>
        <w:t xml:space="preserve"> В период полового созревания нередко обнаруживаются аномалии развития половых органов,</w:t>
      </w:r>
      <w:r w:rsidR="00655FD2" w:rsidRPr="00283130">
        <w:rPr>
          <w:rFonts w:ascii="Times New Roman" w:hAnsi="Times New Roman"/>
          <w:sz w:val="28"/>
          <w:szCs w:val="28"/>
        </w:rPr>
        <w:t>нарушения становления менструальной функции. В репродуктивном периоде часто наблюдаются воспалительные заболевания внутренних половых органов, опухоли яичников, (кисты и кистомы</w:t>
      </w:r>
      <w:r w:rsidR="00934072">
        <w:rPr>
          <w:rFonts w:ascii="Times New Roman" w:hAnsi="Times New Roman"/>
          <w:sz w:val="28"/>
          <w:szCs w:val="28"/>
        </w:rPr>
        <w:t>),опухоли</w:t>
      </w:r>
      <w:r w:rsidR="00785267" w:rsidRPr="00283130">
        <w:rPr>
          <w:rFonts w:ascii="Times New Roman" w:hAnsi="Times New Roman"/>
          <w:sz w:val="28"/>
          <w:szCs w:val="28"/>
        </w:rPr>
        <w:t xml:space="preserve"> матки (миома</w:t>
      </w:r>
      <w:r w:rsidR="00934072">
        <w:rPr>
          <w:rFonts w:ascii="Times New Roman" w:hAnsi="Times New Roman"/>
          <w:sz w:val="28"/>
          <w:szCs w:val="28"/>
        </w:rPr>
        <w:t>)</w:t>
      </w:r>
      <w:r w:rsidR="00785267" w:rsidRPr="00283130">
        <w:rPr>
          <w:rFonts w:ascii="Times New Roman" w:hAnsi="Times New Roman"/>
          <w:sz w:val="28"/>
          <w:szCs w:val="28"/>
        </w:rPr>
        <w:t xml:space="preserve">, неправильные положения матки,связанные прежде всего с родами. В </w:t>
      </w:r>
      <w:r w:rsidR="002E48C2" w:rsidRPr="00283130">
        <w:rPr>
          <w:rFonts w:ascii="Times New Roman" w:hAnsi="Times New Roman"/>
          <w:sz w:val="28"/>
          <w:szCs w:val="28"/>
        </w:rPr>
        <w:t>пременопаузе р</w:t>
      </w:r>
      <w:r w:rsidR="0072485F" w:rsidRPr="00283130">
        <w:rPr>
          <w:rFonts w:ascii="Times New Roman" w:hAnsi="Times New Roman"/>
          <w:sz w:val="28"/>
          <w:szCs w:val="28"/>
        </w:rPr>
        <w:t>азвиваются наруше</w:t>
      </w:r>
      <w:r w:rsidR="005032B4" w:rsidRPr="00283130">
        <w:rPr>
          <w:rFonts w:ascii="Times New Roman" w:hAnsi="Times New Roman"/>
          <w:sz w:val="28"/>
          <w:szCs w:val="28"/>
        </w:rPr>
        <w:t xml:space="preserve">ния менструальной функции, предраковые и раковые заболевания половых </w:t>
      </w:r>
      <w:r w:rsidR="00444CF5" w:rsidRPr="00283130">
        <w:rPr>
          <w:rFonts w:ascii="Times New Roman" w:hAnsi="Times New Roman"/>
          <w:sz w:val="28"/>
          <w:szCs w:val="28"/>
        </w:rPr>
        <w:t xml:space="preserve">органов. В старческом возрасте часто наблюдается опущение и </w:t>
      </w:r>
      <w:r w:rsidR="0072485F" w:rsidRPr="00283130">
        <w:rPr>
          <w:rFonts w:ascii="Times New Roman" w:hAnsi="Times New Roman"/>
          <w:sz w:val="28"/>
          <w:szCs w:val="28"/>
        </w:rPr>
        <w:t>в</w:t>
      </w:r>
      <w:r w:rsidR="00444CF5" w:rsidRPr="00283130">
        <w:rPr>
          <w:rFonts w:ascii="Times New Roman" w:hAnsi="Times New Roman"/>
          <w:sz w:val="28"/>
          <w:szCs w:val="28"/>
        </w:rPr>
        <w:t>ыпадение внутренних половых органов (пролапс</w:t>
      </w:r>
      <w:r w:rsidR="00C6674B" w:rsidRPr="00283130">
        <w:rPr>
          <w:rFonts w:ascii="Times New Roman" w:hAnsi="Times New Roman"/>
          <w:sz w:val="28"/>
          <w:szCs w:val="28"/>
        </w:rPr>
        <w:t>гениталий)</w:t>
      </w:r>
      <w:r w:rsidR="0072485F" w:rsidRPr="00283130">
        <w:rPr>
          <w:rFonts w:ascii="Times New Roman" w:hAnsi="Times New Roman"/>
          <w:sz w:val="28"/>
          <w:szCs w:val="28"/>
        </w:rPr>
        <w:t>.</w:t>
      </w:r>
    </w:p>
    <w:p w:rsidR="00C6674B" w:rsidRPr="00283130" w:rsidRDefault="00C6674B" w:rsidP="008C2C79">
      <w:pPr>
        <w:pStyle w:val="a3"/>
        <w:numPr>
          <w:ilvl w:val="0"/>
          <w:numId w:val="12"/>
        </w:numPr>
        <w:ind w:left="0" w:firstLine="0"/>
        <w:rPr>
          <w:rFonts w:ascii="Times New Roman" w:hAnsi="Times New Roman"/>
          <w:sz w:val="28"/>
          <w:szCs w:val="28"/>
        </w:rPr>
      </w:pPr>
      <w:r w:rsidRPr="00283130">
        <w:rPr>
          <w:rFonts w:ascii="Times New Roman" w:hAnsi="Times New Roman"/>
          <w:sz w:val="28"/>
          <w:szCs w:val="28"/>
          <w:u w:val="single"/>
        </w:rPr>
        <w:t>Жалобы больной.</w:t>
      </w:r>
      <w:r w:rsidRPr="00283130">
        <w:rPr>
          <w:rFonts w:ascii="Times New Roman" w:hAnsi="Times New Roman"/>
          <w:sz w:val="28"/>
          <w:szCs w:val="28"/>
        </w:rPr>
        <w:t xml:space="preserve"> Обычно пациентки жалуются на боли внизу живота, поясничной области;</w:t>
      </w:r>
      <w:r w:rsidR="0032614D" w:rsidRPr="00283130">
        <w:rPr>
          <w:rFonts w:ascii="Times New Roman" w:hAnsi="Times New Roman"/>
          <w:sz w:val="28"/>
          <w:szCs w:val="28"/>
        </w:rPr>
        <w:t xml:space="preserve"> нарушение менструальной функции; бесплодие; нарушение секреторной функции и функции соседних органов. </w:t>
      </w:r>
      <w:r w:rsidR="002F6CF2" w:rsidRPr="00283130">
        <w:rPr>
          <w:rFonts w:ascii="Times New Roman" w:hAnsi="Times New Roman"/>
          <w:sz w:val="28"/>
          <w:szCs w:val="28"/>
        </w:rPr>
        <w:t>При опросе целесообразно ограничиться выяснением основных симптомов без детализации их характера</w:t>
      </w:r>
      <w:r w:rsidR="00021108" w:rsidRPr="00283130">
        <w:rPr>
          <w:rFonts w:ascii="Times New Roman" w:hAnsi="Times New Roman"/>
          <w:sz w:val="28"/>
          <w:szCs w:val="28"/>
        </w:rPr>
        <w:t>,</w:t>
      </w:r>
      <w:r w:rsidR="00BD556D" w:rsidRPr="00283130">
        <w:rPr>
          <w:rFonts w:ascii="Times New Roman" w:hAnsi="Times New Roman"/>
          <w:sz w:val="28"/>
          <w:szCs w:val="28"/>
        </w:rPr>
        <w:t xml:space="preserve"> возникновения и развития.Раскрытие</w:t>
      </w:r>
      <w:r w:rsidR="00E44464" w:rsidRPr="00283130">
        <w:rPr>
          <w:rFonts w:ascii="Times New Roman" w:hAnsi="Times New Roman"/>
          <w:sz w:val="28"/>
          <w:szCs w:val="28"/>
        </w:rPr>
        <w:t xml:space="preserve"> симптомов и развитие гинекологического заболевания необходимо производить последовательно при ознакомлении с основными функциями половой системы женщины</w:t>
      </w:r>
      <w:r w:rsidR="001F64AB" w:rsidRPr="00283130">
        <w:rPr>
          <w:rFonts w:ascii="Times New Roman" w:hAnsi="Times New Roman"/>
          <w:sz w:val="28"/>
          <w:szCs w:val="28"/>
        </w:rPr>
        <w:t>.</w:t>
      </w:r>
    </w:p>
    <w:p w:rsidR="001F64AB" w:rsidRPr="00283130" w:rsidRDefault="001F64AB" w:rsidP="008C2C79">
      <w:pPr>
        <w:pStyle w:val="a3"/>
        <w:numPr>
          <w:ilvl w:val="0"/>
          <w:numId w:val="12"/>
        </w:numPr>
        <w:ind w:left="0" w:firstLine="0"/>
        <w:rPr>
          <w:rFonts w:ascii="Times New Roman" w:hAnsi="Times New Roman"/>
          <w:sz w:val="28"/>
          <w:szCs w:val="28"/>
        </w:rPr>
      </w:pPr>
      <w:r w:rsidRPr="00283130">
        <w:rPr>
          <w:rFonts w:ascii="Times New Roman" w:hAnsi="Times New Roman"/>
          <w:sz w:val="28"/>
          <w:szCs w:val="28"/>
          <w:u w:val="single"/>
        </w:rPr>
        <w:lastRenderedPageBreak/>
        <w:t>Наследственность–</w:t>
      </w:r>
      <w:r w:rsidRPr="00283130">
        <w:rPr>
          <w:rFonts w:ascii="Times New Roman" w:hAnsi="Times New Roman"/>
          <w:sz w:val="28"/>
          <w:szCs w:val="28"/>
        </w:rPr>
        <w:t xml:space="preserve"> наличие у родственников хронических инфекций; психических заболеваний; злокачественных новообразований; заболеваний крови, обмена веществ, алкоголизма.</w:t>
      </w:r>
    </w:p>
    <w:p w:rsidR="001F64AB" w:rsidRPr="00283130" w:rsidRDefault="00A24B4D" w:rsidP="008C2C79">
      <w:pPr>
        <w:pStyle w:val="a3"/>
        <w:numPr>
          <w:ilvl w:val="0"/>
          <w:numId w:val="12"/>
        </w:numPr>
        <w:ind w:left="0" w:firstLine="0"/>
        <w:rPr>
          <w:rFonts w:ascii="Times New Roman" w:hAnsi="Times New Roman"/>
          <w:sz w:val="28"/>
          <w:szCs w:val="28"/>
        </w:rPr>
      </w:pPr>
      <w:r w:rsidRPr="00283130">
        <w:rPr>
          <w:rFonts w:ascii="Times New Roman" w:hAnsi="Times New Roman"/>
          <w:sz w:val="28"/>
          <w:szCs w:val="28"/>
          <w:u w:val="single"/>
        </w:rPr>
        <w:t>Анамнез жизни–</w:t>
      </w:r>
      <w:r w:rsidRPr="00283130">
        <w:rPr>
          <w:rFonts w:ascii="Times New Roman" w:hAnsi="Times New Roman"/>
          <w:sz w:val="28"/>
          <w:szCs w:val="28"/>
        </w:rPr>
        <w:t xml:space="preserve"> начиная с детства, выясняют общие перенесенные заболевания в прошлом. Заболевания, перенесенные в детском возрасте и в период полового развития, могут негативно отразиться на развитии половых органов, становлениименструальной функции.</w:t>
      </w:r>
      <w:r w:rsidR="00CA09B2" w:rsidRPr="00283130">
        <w:rPr>
          <w:rFonts w:ascii="Times New Roman" w:hAnsi="Times New Roman"/>
          <w:sz w:val="28"/>
          <w:szCs w:val="28"/>
        </w:rPr>
        <w:t xml:space="preserve"> Вирусные инфекции, частые ангины, заболевания эндокринной системы и др</w:t>
      </w:r>
      <w:r w:rsidR="00114EF8" w:rsidRPr="00283130">
        <w:rPr>
          <w:rFonts w:ascii="Times New Roman" w:hAnsi="Times New Roman"/>
          <w:sz w:val="28"/>
          <w:szCs w:val="28"/>
        </w:rPr>
        <w:t>угие</w:t>
      </w:r>
      <w:r w:rsidR="00CA09B2" w:rsidRPr="00283130">
        <w:rPr>
          <w:rFonts w:ascii="Times New Roman" w:hAnsi="Times New Roman"/>
          <w:sz w:val="28"/>
          <w:szCs w:val="28"/>
        </w:rPr>
        <w:t xml:space="preserve"> могут повлиять на специфические функции женского организма.</w:t>
      </w:r>
    </w:p>
    <w:p w:rsidR="00B24DFD" w:rsidRPr="00283130" w:rsidRDefault="00B24DFD" w:rsidP="008C2C79">
      <w:pPr>
        <w:pStyle w:val="a3"/>
        <w:ind w:left="0"/>
        <w:rPr>
          <w:rFonts w:ascii="Times New Roman" w:hAnsi="Times New Roman"/>
          <w:sz w:val="28"/>
          <w:szCs w:val="28"/>
        </w:rPr>
      </w:pPr>
      <w:r w:rsidRPr="00283130">
        <w:rPr>
          <w:rFonts w:ascii="Times New Roman" w:hAnsi="Times New Roman"/>
          <w:sz w:val="28"/>
          <w:szCs w:val="28"/>
        </w:rPr>
        <w:t>При сборе</w:t>
      </w:r>
      <w:r w:rsidR="005D01B2" w:rsidRPr="00283130">
        <w:rPr>
          <w:rFonts w:ascii="Times New Roman" w:hAnsi="Times New Roman"/>
          <w:sz w:val="28"/>
          <w:szCs w:val="28"/>
        </w:rPr>
        <w:t xml:space="preserve"> анамнеза жизни  необходимо также получить сведения о вредных</w:t>
      </w:r>
      <w:r w:rsidR="00057A2F" w:rsidRPr="00283130">
        <w:rPr>
          <w:rFonts w:ascii="Times New Roman" w:hAnsi="Times New Roman"/>
          <w:sz w:val="28"/>
          <w:szCs w:val="28"/>
        </w:rPr>
        <w:t xml:space="preserve"> привычках  (алкоголизм, табакокурение, наркомания</w:t>
      </w:r>
      <w:r w:rsidR="001A471C" w:rsidRPr="00283130">
        <w:rPr>
          <w:rFonts w:ascii="Times New Roman" w:hAnsi="Times New Roman"/>
          <w:sz w:val="28"/>
          <w:szCs w:val="28"/>
        </w:rPr>
        <w:t xml:space="preserve">), непереносимости лекарственных препаратов, произведенных ранее гемотрансфузиях, операциях, травмах. Особое внимание должно быть уделено выяснению перенесенных ранее гинекологических заболеваний, их исходу, течению; оперативным вмешательствам на половых органах. </w:t>
      </w:r>
      <w:r w:rsidR="00C14167" w:rsidRPr="00283130">
        <w:rPr>
          <w:rFonts w:ascii="Times New Roman" w:hAnsi="Times New Roman"/>
          <w:sz w:val="28"/>
          <w:szCs w:val="28"/>
        </w:rPr>
        <w:t>Обращают внимание на перенесенные урогенитальные заболевания, передающиеся половым путем, так как они могут быть непосредственно или косвенно связаны с настоящим заболеванием.</w:t>
      </w:r>
    </w:p>
    <w:p w:rsidR="005756DC" w:rsidRPr="00283130" w:rsidRDefault="005756DC" w:rsidP="008C2C79">
      <w:pPr>
        <w:pStyle w:val="a3"/>
        <w:ind w:left="0"/>
        <w:rPr>
          <w:rFonts w:ascii="Times New Roman" w:hAnsi="Times New Roman"/>
          <w:sz w:val="28"/>
          <w:szCs w:val="28"/>
        </w:rPr>
      </w:pPr>
      <w:r w:rsidRPr="00283130">
        <w:rPr>
          <w:rFonts w:ascii="Times New Roman" w:hAnsi="Times New Roman"/>
          <w:sz w:val="28"/>
          <w:szCs w:val="28"/>
          <w:u w:val="single"/>
        </w:rPr>
        <w:t xml:space="preserve">Акушерско-гинекологический анамнез </w:t>
      </w:r>
      <w:r w:rsidRPr="00283130">
        <w:rPr>
          <w:rFonts w:ascii="Times New Roman" w:hAnsi="Times New Roman"/>
          <w:sz w:val="28"/>
          <w:szCs w:val="28"/>
        </w:rPr>
        <w:t>– выяснение специфических функций женского организма</w:t>
      </w:r>
      <w:r w:rsidR="008404CF" w:rsidRPr="00283130">
        <w:rPr>
          <w:rFonts w:ascii="Times New Roman" w:hAnsi="Times New Roman"/>
          <w:sz w:val="28"/>
          <w:szCs w:val="28"/>
        </w:rPr>
        <w:t>: менструальной,половой, секреторной и репродуктивной. Оценку половой функции необходимо начинать с изучения особенностей менструальной функции, так как она характеризует состояние половой системы и всего организма женщины.</w:t>
      </w:r>
    </w:p>
    <w:p w:rsidR="008404CF" w:rsidRPr="00283130" w:rsidRDefault="008404CF" w:rsidP="008C2C79">
      <w:pPr>
        <w:pStyle w:val="a3"/>
        <w:ind w:left="0"/>
        <w:rPr>
          <w:rFonts w:ascii="Times New Roman" w:hAnsi="Times New Roman"/>
          <w:sz w:val="28"/>
          <w:szCs w:val="28"/>
        </w:rPr>
      </w:pPr>
      <w:r w:rsidRPr="00283130">
        <w:rPr>
          <w:rFonts w:ascii="Times New Roman" w:hAnsi="Times New Roman"/>
          <w:sz w:val="28"/>
          <w:szCs w:val="28"/>
        </w:rPr>
        <w:t>При изучении особенностей менструальной</w:t>
      </w:r>
      <w:r w:rsidR="000E1B86" w:rsidRPr="00283130">
        <w:rPr>
          <w:rFonts w:ascii="Times New Roman" w:hAnsi="Times New Roman"/>
          <w:sz w:val="28"/>
          <w:szCs w:val="28"/>
        </w:rPr>
        <w:t xml:space="preserve"> функции необходимо выявить следующие данные:</w:t>
      </w:r>
    </w:p>
    <w:p w:rsidR="000E1B86" w:rsidRPr="00283130" w:rsidRDefault="000E1B86" w:rsidP="008C2C79">
      <w:pPr>
        <w:pStyle w:val="a3"/>
        <w:numPr>
          <w:ilvl w:val="0"/>
          <w:numId w:val="13"/>
        </w:numPr>
        <w:ind w:left="0" w:firstLine="0"/>
        <w:rPr>
          <w:rFonts w:ascii="Times New Roman" w:hAnsi="Times New Roman"/>
          <w:sz w:val="28"/>
          <w:szCs w:val="28"/>
        </w:rPr>
      </w:pPr>
      <w:r w:rsidRPr="00283130">
        <w:rPr>
          <w:rFonts w:ascii="Times New Roman" w:hAnsi="Times New Roman"/>
          <w:sz w:val="28"/>
          <w:szCs w:val="28"/>
        </w:rPr>
        <w:t>Время начала первой менструации (менархе), ее характер (болезненность</w:t>
      </w:r>
      <w:r w:rsidR="0026769B" w:rsidRPr="00283130">
        <w:rPr>
          <w:rFonts w:ascii="Times New Roman" w:hAnsi="Times New Roman"/>
          <w:sz w:val="28"/>
          <w:szCs w:val="28"/>
        </w:rPr>
        <w:t>, степень кровопотери и продолжительность);</w:t>
      </w:r>
    </w:p>
    <w:p w:rsidR="0026769B" w:rsidRPr="00283130" w:rsidRDefault="0026769B" w:rsidP="008C2C79">
      <w:pPr>
        <w:pStyle w:val="a3"/>
        <w:numPr>
          <w:ilvl w:val="0"/>
          <w:numId w:val="13"/>
        </w:numPr>
        <w:ind w:left="0" w:firstLine="0"/>
        <w:rPr>
          <w:rFonts w:ascii="Times New Roman" w:hAnsi="Times New Roman"/>
          <w:sz w:val="28"/>
          <w:szCs w:val="28"/>
        </w:rPr>
      </w:pPr>
      <w:r w:rsidRPr="00283130">
        <w:rPr>
          <w:rFonts w:ascii="Times New Roman" w:hAnsi="Times New Roman"/>
          <w:sz w:val="28"/>
          <w:szCs w:val="28"/>
        </w:rPr>
        <w:t>Через какой промежуток времени</w:t>
      </w:r>
      <w:r w:rsidR="00165F4C" w:rsidRPr="00283130">
        <w:rPr>
          <w:rFonts w:ascii="Times New Roman" w:hAnsi="Times New Roman"/>
          <w:sz w:val="28"/>
          <w:szCs w:val="28"/>
        </w:rPr>
        <w:t xml:space="preserve"> установился регулярный менструальный цикл;</w:t>
      </w:r>
    </w:p>
    <w:p w:rsidR="00165F4C" w:rsidRPr="00283130" w:rsidRDefault="00165F4C" w:rsidP="008C2C79">
      <w:pPr>
        <w:pStyle w:val="a3"/>
        <w:numPr>
          <w:ilvl w:val="0"/>
          <w:numId w:val="13"/>
        </w:numPr>
        <w:ind w:left="0" w:firstLine="0"/>
        <w:rPr>
          <w:rFonts w:ascii="Times New Roman" w:hAnsi="Times New Roman"/>
          <w:sz w:val="28"/>
          <w:szCs w:val="28"/>
        </w:rPr>
      </w:pPr>
      <w:r w:rsidRPr="00283130">
        <w:rPr>
          <w:rFonts w:ascii="Times New Roman" w:hAnsi="Times New Roman"/>
          <w:sz w:val="28"/>
          <w:szCs w:val="28"/>
        </w:rPr>
        <w:t xml:space="preserve">Продолжительность менструального </w:t>
      </w:r>
      <w:r w:rsidR="006F7A0D" w:rsidRPr="00283130">
        <w:rPr>
          <w:rFonts w:ascii="Times New Roman" w:hAnsi="Times New Roman"/>
          <w:sz w:val="28"/>
          <w:szCs w:val="28"/>
        </w:rPr>
        <w:t>цикла;</w:t>
      </w:r>
    </w:p>
    <w:p w:rsidR="006F7A0D" w:rsidRPr="00283130" w:rsidRDefault="006F7A0D" w:rsidP="008C2C79">
      <w:pPr>
        <w:pStyle w:val="a3"/>
        <w:numPr>
          <w:ilvl w:val="0"/>
          <w:numId w:val="13"/>
        </w:numPr>
        <w:ind w:left="0" w:firstLine="0"/>
        <w:rPr>
          <w:rFonts w:ascii="Times New Roman" w:hAnsi="Times New Roman"/>
          <w:sz w:val="28"/>
          <w:szCs w:val="28"/>
        </w:rPr>
      </w:pPr>
      <w:r w:rsidRPr="00283130">
        <w:rPr>
          <w:rFonts w:ascii="Times New Roman" w:hAnsi="Times New Roman"/>
          <w:sz w:val="28"/>
          <w:szCs w:val="28"/>
        </w:rPr>
        <w:t>Продолжительность менструации и величина кровопотери;</w:t>
      </w:r>
    </w:p>
    <w:p w:rsidR="006F7A0D" w:rsidRPr="00283130" w:rsidRDefault="006F7A0D" w:rsidP="008C2C79">
      <w:pPr>
        <w:pStyle w:val="a3"/>
        <w:numPr>
          <w:ilvl w:val="0"/>
          <w:numId w:val="13"/>
        </w:numPr>
        <w:ind w:left="0" w:firstLine="0"/>
        <w:rPr>
          <w:rFonts w:ascii="Times New Roman" w:hAnsi="Times New Roman"/>
          <w:sz w:val="28"/>
          <w:szCs w:val="28"/>
        </w:rPr>
      </w:pPr>
      <w:r w:rsidRPr="00283130">
        <w:rPr>
          <w:rFonts w:ascii="Times New Roman" w:hAnsi="Times New Roman"/>
          <w:sz w:val="28"/>
          <w:szCs w:val="28"/>
        </w:rPr>
        <w:t>Изменения менструального цикла после начала половой жизни, после родов и абортов;</w:t>
      </w:r>
    </w:p>
    <w:p w:rsidR="006F7A0D" w:rsidRPr="00283130" w:rsidRDefault="006F7A0D" w:rsidP="008C2C79">
      <w:pPr>
        <w:pStyle w:val="a3"/>
        <w:numPr>
          <w:ilvl w:val="0"/>
          <w:numId w:val="13"/>
        </w:numPr>
        <w:ind w:left="0" w:firstLine="0"/>
        <w:rPr>
          <w:rFonts w:ascii="Times New Roman" w:hAnsi="Times New Roman"/>
          <w:sz w:val="28"/>
          <w:szCs w:val="28"/>
        </w:rPr>
      </w:pPr>
      <w:r w:rsidRPr="00283130">
        <w:rPr>
          <w:rFonts w:ascii="Times New Roman" w:hAnsi="Times New Roman"/>
          <w:sz w:val="28"/>
          <w:szCs w:val="28"/>
        </w:rPr>
        <w:lastRenderedPageBreak/>
        <w:t>Изменения менструального цикла в связи с данным гинекологическим заболеванием;</w:t>
      </w:r>
    </w:p>
    <w:p w:rsidR="006F7A0D" w:rsidRPr="00283130" w:rsidRDefault="006F7A0D" w:rsidP="008C2C79">
      <w:pPr>
        <w:pStyle w:val="a3"/>
        <w:numPr>
          <w:ilvl w:val="0"/>
          <w:numId w:val="13"/>
        </w:numPr>
        <w:ind w:left="0" w:firstLine="0"/>
        <w:rPr>
          <w:rFonts w:ascii="Times New Roman" w:hAnsi="Times New Roman"/>
          <w:sz w:val="28"/>
          <w:szCs w:val="28"/>
        </w:rPr>
      </w:pPr>
      <w:r w:rsidRPr="00283130">
        <w:rPr>
          <w:rFonts w:ascii="Times New Roman" w:hAnsi="Times New Roman"/>
          <w:sz w:val="28"/>
          <w:szCs w:val="28"/>
        </w:rPr>
        <w:t>Дата последней нормальной менструации.</w:t>
      </w:r>
    </w:p>
    <w:p w:rsidR="006A5CE4" w:rsidRPr="00283130" w:rsidRDefault="006A5CE4" w:rsidP="008C2C79">
      <w:pPr>
        <w:pStyle w:val="a3"/>
        <w:ind w:left="0"/>
        <w:rPr>
          <w:rFonts w:ascii="Times New Roman" w:hAnsi="Times New Roman"/>
          <w:sz w:val="28"/>
          <w:szCs w:val="28"/>
        </w:rPr>
      </w:pPr>
      <w:r w:rsidRPr="00283130">
        <w:rPr>
          <w:rFonts w:ascii="Times New Roman" w:hAnsi="Times New Roman"/>
          <w:sz w:val="28"/>
          <w:szCs w:val="28"/>
        </w:rPr>
        <w:t>Нарушения половой функции  могут быть при некоторых функциональных</w:t>
      </w:r>
      <w:r w:rsidR="000A659B" w:rsidRPr="00283130">
        <w:rPr>
          <w:rFonts w:ascii="Times New Roman" w:hAnsi="Times New Roman"/>
          <w:sz w:val="28"/>
          <w:szCs w:val="28"/>
        </w:rPr>
        <w:t xml:space="preserve"> расстройствах и гинекологических заболеваниях. Необходимо проявлять</w:t>
      </w:r>
      <w:r w:rsidR="00E7121E" w:rsidRPr="00283130">
        <w:rPr>
          <w:rFonts w:ascii="Times New Roman" w:hAnsi="Times New Roman"/>
          <w:sz w:val="28"/>
          <w:szCs w:val="28"/>
        </w:rPr>
        <w:t xml:space="preserve"> величайший такт при сборе этой части анамнеза и получить ответы на следующие вопросы:</w:t>
      </w:r>
    </w:p>
    <w:p w:rsidR="00E7121E" w:rsidRPr="00283130" w:rsidRDefault="00623C9C" w:rsidP="008C2C79">
      <w:pPr>
        <w:pStyle w:val="a3"/>
        <w:numPr>
          <w:ilvl w:val="0"/>
          <w:numId w:val="14"/>
        </w:numPr>
        <w:ind w:left="0" w:firstLine="0"/>
        <w:rPr>
          <w:rFonts w:ascii="Times New Roman" w:hAnsi="Times New Roman"/>
          <w:sz w:val="28"/>
          <w:szCs w:val="28"/>
        </w:rPr>
      </w:pPr>
      <w:r w:rsidRPr="00283130">
        <w:rPr>
          <w:rFonts w:ascii="Times New Roman" w:hAnsi="Times New Roman"/>
          <w:sz w:val="28"/>
          <w:szCs w:val="28"/>
        </w:rPr>
        <w:t>Начало половой жизни (возраст)</w:t>
      </w:r>
    </w:p>
    <w:p w:rsidR="00623C9C" w:rsidRPr="00283130" w:rsidRDefault="00623C9C" w:rsidP="008C2C79">
      <w:pPr>
        <w:pStyle w:val="a3"/>
        <w:numPr>
          <w:ilvl w:val="0"/>
          <w:numId w:val="14"/>
        </w:numPr>
        <w:ind w:left="0" w:firstLine="0"/>
        <w:rPr>
          <w:rFonts w:ascii="Times New Roman" w:hAnsi="Times New Roman"/>
          <w:sz w:val="28"/>
          <w:szCs w:val="28"/>
        </w:rPr>
      </w:pPr>
      <w:r w:rsidRPr="00283130">
        <w:rPr>
          <w:rFonts w:ascii="Times New Roman" w:hAnsi="Times New Roman"/>
          <w:sz w:val="28"/>
          <w:szCs w:val="28"/>
        </w:rPr>
        <w:t xml:space="preserve">Половое чувство. Половое влечение </w:t>
      </w:r>
      <w:r w:rsidR="00800157" w:rsidRPr="00283130">
        <w:rPr>
          <w:rFonts w:ascii="Times New Roman" w:hAnsi="Times New Roman"/>
          <w:sz w:val="28"/>
          <w:szCs w:val="28"/>
        </w:rPr>
        <w:t>(либидо) и удовлетворение (оргазм) обычно характеризуют полноценность половой функции женщины, правильное развитие полового аппарата. Отсутствие или снижение их наблюдается при инфан</w:t>
      </w:r>
      <w:r w:rsidR="00CA16C0" w:rsidRPr="00283130">
        <w:rPr>
          <w:rFonts w:ascii="Times New Roman" w:hAnsi="Times New Roman"/>
          <w:sz w:val="28"/>
          <w:szCs w:val="28"/>
        </w:rPr>
        <w:t>тилизме, после перенесенных тяжелых экстрагенитальных и гинекологических заболеваний.</w:t>
      </w:r>
    </w:p>
    <w:p w:rsidR="00CA650F" w:rsidRPr="00283130" w:rsidRDefault="00317467" w:rsidP="008C2C79">
      <w:pPr>
        <w:pStyle w:val="a3"/>
        <w:numPr>
          <w:ilvl w:val="0"/>
          <w:numId w:val="14"/>
        </w:numPr>
        <w:spacing w:before="240"/>
        <w:ind w:left="0" w:firstLine="0"/>
        <w:jc w:val="both"/>
        <w:rPr>
          <w:rFonts w:ascii="Times New Roman" w:hAnsi="Times New Roman"/>
          <w:sz w:val="28"/>
          <w:szCs w:val="28"/>
        </w:rPr>
      </w:pPr>
      <w:r w:rsidRPr="00283130">
        <w:rPr>
          <w:rFonts w:ascii="Times New Roman" w:hAnsi="Times New Roman"/>
          <w:sz w:val="28"/>
          <w:szCs w:val="28"/>
        </w:rPr>
        <w:t>Нарушение полового акта. Болезненный половой акт является симптомом хронических воспалительных заболеваний матки и ее</w:t>
      </w:r>
      <w:r w:rsidR="00336599" w:rsidRPr="00283130">
        <w:rPr>
          <w:rFonts w:ascii="Times New Roman" w:hAnsi="Times New Roman"/>
          <w:sz w:val="28"/>
          <w:szCs w:val="28"/>
        </w:rPr>
        <w:t xml:space="preserve"> придатков, тазовой брюшины, позадишеечногоэн</w:t>
      </w:r>
      <w:r w:rsidR="00934072">
        <w:rPr>
          <w:rFonts w:ascii="Times New Roman" w:hAnsi="Times New Roman"/>
          <w:sz w:val="28"/>
          <w:szCs w:val="28"/>
        </w:rPr>
        <w:t>дометриоза, в</w:t>
      </w:r>
      <w:r w:rsidR="002E1556" w:rsidRPr="00283130">
        <w:rPr>
          <w:rFonts w:ascii="Times New Roman" w:hAnsi="Times New Roman"/>
          <w:sz w:val="28"/>
          <w:szCs w:val="28"/>
        </w:rPr>
        <w:t>ульвовагинита. Нередко боли при половом акте</w:t>
      </w:r>
      <w:r w:rsidR="00934606" w:rsidRPr="00283130">
        <w:rPr>
          <w:rFonts w:ascii="Times New Roman" w:hAnsi="Times New Roman"/>
          <w:sz w:val="28"/>
          <w:szCs w:val="28"/>
        </w:rPr>
        <w:t xml:space="preserve">  наблюдаются при гипоплазии половых органов, вагинизме. При рубцовом сужении, заращении (атрезии и отсутствии (аплазии влагалища половая жизнь нарушается.</w:t>
      </w:r>
    </w:p>
    <w:p w:rsidR="00CA650F" w:rsidRPr="00283130" w:rsidRDefault="00CA650F" w:rsidP="008C2C79">
      <w:pPr>
        <w:pStyle w:val="a3"/>
        <w:numPr>
          <w:ilvl w:val="0"/>
          <w:numId w:val="14"/>
        </w:numPr>
        <w:spacing w:before="240"/>
        <w:ind w:left="0" w:firstLine="0"/>
        <w:jc w:val="both"/>
        <w:rPr>
          <w:rFonts w:ascii="Times New Roman" w:hAnsi="Times New Roman"/>
          <w:sz w:val="28"/>
          <w:szCs w:val="28"/>
        </w:rPr>
      </w:pPr>
      <w:r w:rsidRPr="00283130">
        <w:rPr>
          <w:rFonts w:ascii="Times New Roman" w:hAnsi="Times New Roman"/>
          <w:sz w:val="28"/>
          <w:szCs w:val="28"/>
        </w:rPr>
        <w:t>Количество половых партнеров</w:t>
      </w:r>
    </w:p>
    <w:p w:rsidR="00CA650F" w:rsidRPr="00283130" w:rsidRDefault="00CA650F" w:rsidP="008C2C79">
      <w:pPr>
        <w:pStyle w:val="a3"/>
        <w:numPr>
          <w:ilvl w:val="0"/>
          <w:numId w:val="14"/>
        </w:numPr>
        <w:spacing w:before="240"/>
        <w:ind w:left="0" w:firstLine="0"/>
        <w:jc w:val="both"/>
        <w:rPr>
          <w:rFonts w:ascii="Times New Roman" w:hAnsi="Times New Roman"/>
          <w:sz w:val="28"/>
          <w:szCs w:val="28"/>
        </w:rPr>
      </w:pPr>
      <w:r w:rsidRPr="00283130">
        <w:rPr>
          <w:rFonts w:ascii="Times New Roman" w:hAnsi="Times New Roman"/>
          <w:sz w:val="28"/>
          <w:szCs w:val="28"/>
        </w:rPr>
        <w:t>Контрацепция (способ контрацепции, длительность применения, переносимость).</w:t>
      </w:r>
    </w:p>
    <w:p w:rsidR="00497725" w:rsidRPr="00283130" w:rsidRDefault="00CA650F"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Важным показателем состояния женских половых органов является секреторная функция. У здоровой женщины секрет продуцируется маточными трубами, маткой, влагалищем, преддверием влагалища и служит для физиологического увлажнения слизистых оболочек. При многих </w:t>
      </w:r>
      <w:r w:rsidR="00EC3F6F" w:rsidRPr="00283130">
        <w:rPr>
          <w:rFonts w:ascii="Times New Roman" w:hAnsi="Times New Roman"/>
          <w:sz w:val="28"/>
          <w:szCs w:val="28"/>
        </w:rPr>
        <w:t xml:space="preserve"> гинекологических заболеваниях наблюдается количественное и качественное изменение секрета. Патологические выделения из половых путей получилиназвание белей. Источником белей яв</w:t>
      </w:r>
      <w:r w:rsidR="00497725" w:rsidRPr="00283130">
        <w:rPr>
          <w:rFonts w:ascii="Times New Roman" w:hAnsi="Times New Roman"/>
          <w:sz w:val="28"/>
          <w:szCs w:val="28"/>
        </w:rPr>
        <w:t>ляются патологические процессы в разных отделах половой системы.</w:t>
      </w:r>
    </w:p>
    <w:p w:rsidR="004D723B" w:rsidRPr="00283130" w:rsidRDefault="00497725"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В связи с этим различают вестибулярные, влагалищные (при кольпите) шеечные, маточные и трубные</w:t>
      </w:r>
      <w:r w:rsidR="005D4987" w:rsidRPr="00283130">
        <w:rPr>
          <w:rFonts w:ascii="Times New Roman" w:hAnsi="Times New Roman"/>
          <w:sz w:val="28"/>
          <w:szCs w:val="28"/>
        </w:rPr>
        <w:t xml:space="preserve"> бели. </w:t>
      </w:r>
      <w:r w:rsidR="006B7416" w:rsidRPr="00283130">
        <w:rPr>
          <w:rFonts w:ascii="Times New Roman" w:hAnsi="Times New Roman"/>
          <w:sz w:val="28"/>
          <w:szCs w:val="28"/>
        </w:rPr>
        <w:t>Вестибулярные бели наблюдаются редко (в основном при бартоли</w:t>
      </w:r>
      <w:r w:rsidR="00934072">
        <w:rPr>
          <w:rFonts w:ascii="Times New Roman" w:hAnsi="Times New Roman"/>
          <w:sz w:val="28"/>
          <w:szCs w:val="28"/>
        </w:rPr>
        <w:t>ни</w:t>
      </w:r>
      <w:r w:rsidR="006B7416" w:rsidRPr="00283130">
        <w:rPr>
          <w:rFonts w:ascii="Times New Roman" w:hAnsi="Times New Roman"/>
          <w:sz w:val="28"/>
          <w:szCs w:val="28"/>
        </w:rPr>
        <w:t xml:space="preserve">тах). Влагалищные бели являются наиболее </w:t>
      </w:r>
      <w:r w:rsidR="006B7416" w:rsidRPr="00283130">
        <w:rPr>
          <w:rFonts w:ascii="Times New Roman" w:hAnsi="Times New Roman"/>
          <w:sz w:val="28"/>
          <w:szCs w:val="28"/>
        </w:rPr>
        <w:lastRenderedPageBreak/>
        <w:t>распространенными.</w:t>
      </w:r>
      <w:r w:rsidR="00C01B49" w:rsidRPr="00283130">
        <w:rPr>
          <w:rFonts w:ascii="Times New Roman" w:hAnsi="Times New Roman"/>
          <w:sz w:val="28"/>
          <w:szCs w:val="28"/>
        </w:rPr>
        <w:t xml:space="preserve"> У здоровой женщины слизистая оболочка влагалища увлажнена жидким беловатым секретом, образующимся в результате пропотевания жидкости из сосудов и слизи, вырабатываемой эпи</w:t>
      </w:r>
      <w:r w:rsidR="009F6D78" w:rsidRPr="00283130">
        <w:rPr>
          <w:rFonts w:ascii="Times New Roman" w:hAnsi="Times New Roman"/>
          <w:sz w:val="28"/>
          <w:szCs w:val="28"/>
        </w:rPr>
        <w:t>телиальными клетками желез эндометрия. Нормальная физиологическая секреция влагалища имеет важное биологическое значение– она способствует процессу оплодотворения</w:t>
      </w:r>
      <w:r w:rsidR="00346AFF" w:rsidRPr="00283130">
        <w:rPr>
          <w:rFonts w:ascii="Times New Roman" w:hAnsi="Times New Roman"/>
          <w:sz w:val="28"/>
          <w:szCs w:val="28"/>
        </w:rPr>
        <w:t xml:space="preserve"> и предупреждает возможность проникновения микроорганизмов в верхние отделы половых путей. Влагалищные палочки вырабатывают молочную кислоту из гликогена, которая препятствует развитию патогенной микрофлоры. Шеечные бели занимают второе место по частоте (после влагалищных) и обусловлены нару</w:t>
      </w:r>
      <w:r w:rsidR="0087619D" w:rsidRPr="00283130">
        <w:rPr>
          <w:rFonts w:ascii="Times New Roman" w:hAnsi="Times New Roman"/>
          <w:sz w:val="28"/>
          <w:szCs w:val="28"/>
        </w:rPr>
        <w:t>шением секрецией шеечных желез (цервицит, полипы слизистой шеечного канала, рак и туберкулез шейки матки). Маточные бели появляются при патологических состояниях и имеют характерные особенности.</w:t>
      </w:r>
      <w:r w:rsidR="00C375AE" w:rsidRPr="00283130">
        <w:rPr>
          <w:rFonts w:ascii="Times New Roman" w:hAnsi="Times New Roman"/>
          <w:sz w:val="28"/>
          <w:szCs w:val="28"/>
        </w:rPr>
        <w:t xml:space="preserve"> Так, при эндометритах, полипах матки бели носят слизисто-гнойный характер, при раке матки- цвет «мясных помоев», </w:t>
      </w:r>
      <w:r w:rsidR="00B026AB" w:rsidRPr="00283130">
        <w:rPr>
          <w:rFonts w:ascii="Times New Roman" w:hAnsi="Times New Roman"/>
          <w:sz w:val="28"/>
          <w:szCs w:val="28"/>
        </w:rPr>
        <w:t>творожисто-крошковатые бели иногда наблюдаются при туберкулезном эндометрите. Маточные бели (водянистые, жидкие, бесцветные) в пожилом и старческом возрасте нередко являются первым симптомом рака тела матки. Трубные бели наблюдаются редко (при гидро- или</w:t>
      </w:r>
      <w:r w:rsidR="004D723B" w:rsidRPr="00283130">
        <w:rPr>
          <w:rFonts w:ascii="Times New Roman" w:hAnsi="Times New Roman"/>
          <w:sz w:val="28"/>
          <w:szCs w:val="28"/>
        </w:rPr>
        <w:t xml:space="preserve"> пиосальпинксе). </w:t>
      </w:r>
    </w:p>
    <w:p w:rsidR="00317467" w:rsidRPr="00283130" w:rsidRDefault="004D723B" w:rsidP="008C2C79">
      <w:pPr>
        <w:pStyle w:val="a3"/>
        <w:spacing w:before="240"/>
        <w:ind w:left="0"/>
        <w:jc w:val="both"/>
        <w:rPr>
          <w:rFonts w:ascii="Times New Roman" w:hAnsi="Times New Roman"/>
          <w:sz w:val="28"/>
          <w:szCs w:val="28"/>
        </w:rPr>
      </w:pPr>
      <w:r w:rsidRPr="00283130">
        <w:rPr>
          <w:rFonts w:ascii="Times New Roman" w:hAnsi="Times New Roman"/>
          <w:sz w:val="28"/>
          <w:szCs w:val="28"/>
          <w:u w:val="single"/>
        </w:rPr>
        <w:t xml:space="preserve">Выявление особенностей репродуктивной функции женщины </w:t>
      </w:r>
      <w:r w:rsidRPr="00283130">
        <w:rPr>
          <w:rFonts w:ascii="Times New Roman" w:hAnsi="Times New Roman"/>
          <w:sz w:val="28"/>
          <w:szCs w:val="28"/>
        </w:rPr>
        <w:t>имеетбольшое значение для распознавания гинекологических заболеваний. При этом необходимо выявить следующее:</w:t>
      </w:r>
    </w:p>
    <w:p w:rsidR="004D723B" w:rsidRPr="00283130" w:rsidRDefault="004D723B" w:rsidP="008C2C79">
      <w:pPr>
        <w:pStyle w:val="a3"/>
        <w:numPr>
          <w:ilvl w:val="0"/>
          <w:numId w:val="15"/>
        </w:numPr>
        <w:spacing w:before="240"/>
        <w:ind w:left="0" w:firstLine="0"/>
        <w:jc w:val="both"/>
        <w:rPr>
          <w:rFonts w:ascii="Times New Roman" w:hAnsi="Times New Roman"/>
          <w:sz w:val="28"/>
          <w:szCs w:val="28"/>
        </w:rPr>
      </w:pPr>
      <w:r w:rsidRPr="00283130">
        <w:rPr>
          <w:rFonts w:ascii="Times New Roman" w:hAnsi="Times New Roman"/>
          <w:sz w:val="28"/>
          <w:szCs w:val="28"/>
        </w:rPr>
        <w:t>Наличие беременностей</w:t>
      </w:r>
      <w:r w:rsidR="0030413D" w:rsidRPr="00283130">
        <w:rPr>
          <w:rFonts w:ascii="Times New Roman" w:hAnsi="Times New Roman"/>
          <w:sz w:val="28"/>
          <w:szCs w:val="28"/>
        </w:rPr>
        <w:t xml:space="preserve"> и срок наступления первой беременности после начала половой жизни;</w:t>
      </w:r>
    </w:p>
    <w:p w:rsidR="0030413D" w:rsidRPr="00283130" w:rsidRDefault="0030413D" w:rsidP="008C2C79">
      <w:pPr>
        <w:pStyle w:val="a3"/>
        <w:numPr>
          <w:ilvl w:val="0"/>
          <w:numId w:val="15"/>
        </w:numPr>
        <w:spacing w:before="240"/>
        <w:ind w:left="0" w:firstLine="0"/>
        <w:jc w:val="both"/>
        <w:rPr>
          <w:rFonts w:ascii="Times New Roman" w:hAnsi="Times New Roman"/>
          <w:sz w:val="28"/>
          <w:szCs w:val="28"/>
        </w:rPr>
      </w:pPr>
      <w:r w:rsidRPr="00283130">
        <w:rPr>
          <w:rFonts w:ascii="Times New Roman" w:hAnsi="Times New Roman"/>
          <w:sz w:val="28"/>
          <w:szCs w:val="28"/>
        </w:rPr>
        <w:t>Количество беременностей, их исход (родов, абортов);</w:t>
      </w:r>
    </w:p>
    <w:p w:rsidR="0030413D" w:rsidRPr="00283130" w:rsidRDefault="0030413D" w:rsidP="008C2C79">
      <w:pPr>
        <w:pStyle w:val="a3"/>
        <w:numPr>
          <w:ilvl w:val="0"/>
          <w:numId w:val="15"/>
        </w:numPr>
        <w:spacing w:before="240"/>
        <w:ind w:left="0" w:firstLine="0"/>
        <w:jc w:val="both"/>
        <w:rPr>
          <w:rFonts w:ascii="Times New Roman" w:hAnsi="Times New Roman"/>
          <w:sz w:val="28"/>
          <w:szCs w:val="28"/>
        </w:rPr>
      </w:pPr>
      <w:r w:rsidRPr="00283130">
        <w:rPr>
          <w:rFonts w:ascii="Times New Roman" w:hAnsi="Times New Roman"/>
          <w:sz w:val="28"/>
          <w:szCs w:val="28"/>
        </w:rPr>
        <w:t>Течение родов и послеродового периода</w:t>
      </w:r>
      <w:r w:rsidR="00CC7715" w:rsidRPr="00283130">
        <w:rPr>
          <w:rFonts w:ascii="Times New Roman" w:hAnsi="Times New Roman"/>
          <w:sz w:val="28"/>
          <w:szCs w:val="28"/>
        </w:rPr>
        <w:t>;</w:t>
      </w:r>
    </w:p>
    <w:p w:rsidR="00CC7715" w:rsidRPr="00283130" w:rsidRDefault="00CC7715" w:rsidP="008C2C79">
      <w:pPr>
        <w:pStyle w:val="a3"/>
        <w:numPr>
          <w:ilvl w:val="0"/>
          <w:numId w:val="15"/>
        </w:numPr>
        <w:spacing w:before="240"/>
        <w:ind w:left="0" w:firstLine="0"/>
        <w:jc w:val="both"/>
        <w:rPr>
          <w:rFonts w:ascii="Times New Roman" w:hAnsi="Times New Roman"/>
          <w:sz w:val="28"/>
          <w:szCs w:val="28"/>
        </w:rPr>
      </w:pPr>
      <w:r w:rsidRPr="00283130">
        <w:rPr>
          <w:rFonts w:ascii="Times New Roman" w:hAnsi="Times New Roman"/>
          <w:sz w:val="28"/>
          <w:szCs w:val="28"/>
        </w:rPr>
        <w:t>Характер перенесенных абортов (самопроизвольный, искусственный), сроки беременности, осложнения во время и после аборта;</w:t>
      </w:r>
    </w:p>
    <w:p w:rsidR="00CC7715" w:rsidRPr="00283130" w:rsidRDefault="00CC7715" w:rsidP="008C2C79">
      <w:pPr>
        <w:pStyle w:val="a3"/>
        <w:numPr>
          <w:ilvl w:val="0"/>
          <w:numId w:val="15"/>
        </w:numPr>
        <w:spacing w:before="240"/>
        <w:ind w:left="0" w:firstLine="0"/>
        <w:jc w:val="both"/>
        <w:rPr>
          <w:rFonts w:ascii="Times New Roman" w:hAnsi="Times New Roman"/>
          <w:sz w:val="28"/>
          <w:szCs w:val="28"/>
        </w:rPr>
      </w:pPr>
      <w:r w:rsidRPr="00283130">
        <w:rPr>
          <w:rFonts w:ascii="Times New Roman" w:hAnsi="Times New Roman"/>
          <w:sz w:val="28"/>
          <w:szCs w:val="28"/>
        </w:rPr>
        <w:t xml:space="preserve">Реабилитация </w:t>
      </w:r>
      <w:r w:rsidR="000F42A1" w:rsidRPr="00283130">
        <w:rPr>
          <w:rFonts w:ascii="Times New Roman" w:hAnsi="Times New Roman"/>
          <w:sz w:val="28"/>
          <w:szCs w:val="28"/>
        </w:rPr>
        <w:t>после аборта;</w:t>
      </w:r>
    </w:p>
    <w:p w:rsidR="000F42A1" w:rsidRPr="00283130" w:rsidRDefault="000F42A1" w:rsidP="008C2C79">
      <w:pPr>
        <w:pStyle w:val="a3"/>
        <w:numPr>
          <w:ilvl w:val="0"/>
          <w:numId w:val="15"/>
        </w:numPr>
        <w:spacing w:before="240"/>
        <w:ind w:left="0" w:firstLine="0"/>
        <w:jc w:val="both"/>
        <w:rPr>
          <w:rFonts w:ascii="Times New Roman" w:hAnsi="Times New Roman"/>
          <w:sz w:val="28"/>
          <w:szCs w:val="28"/>
        </w:rPr>
      </w:pPr>
      <w:r w:rsidRPr="00283130">
        <w:rPr>
          <w:rFonts w:ascii="Times New Roman" w:hAnsi="Times New Roman"/>
          <w:sz w:val="28"/>
          <w:szCs w:val="28"/>
        </w:rPr>
        <w:t xml:space="preserve">Функции соседних органов–мочевыводящих путей и кишечника. Нарушения их нередко служат симптомами гинекологических заболеваний, что обусловлено анатомической близостью и существованием связей в нервной, сосудистой и лимфатической системах половых </w:t>
      </w:r>
      <w:r w:rsidR="00820FC6" w:rsidRPr="00283130">
        <w:rPr>
          <w:rFonts w:ascii="Times New Roman" w:hAnsi="Times New Roman"/>
          <w:sz w:val="28"/>
          <w:szCs w:val="28"/>
        </w:rPr>
        <w:t xml:space="preserve">и соседних </w:t>
      </w:r>
      <w:r w:rsidRPr="00283130">
        <w:rPr>
          <w:rFonts w:ascii="Times New Roman" w:hAnsi="Times New Roman"/>
          <w:sz w:val="28"/>
          <w:szCs w:val="28"/>
        </w:rPr>
        <w:t>органов</w:t>
      </w:r>
      <w:r w:rsidR="00820FC6" w:rsidRPr="00283130">
        <w:rPr>
          <w:rFonts w:ascii="Times New Roman" w:hAnsi="Times New Roman"/>
          <w:sz w:val="28"/>
          <w:szCs w:val="28"/>
        </w:rPr>
        <w:t xml:space="preserve">. Уженщин с гинекологической патологией нередко выявляются </w:t>
      </w:r>
      <w:r w:rsidR="00820FC6" w:rsidRPr="00283130">
        <w:rPr>
          <w:rFonts w:ascii="Times New Roman" w:hAnsi="Times New Roman"/>
          <w:sz w:val="28"/>
          <w:szCs w:val="28"/>
        </w:rPr>
        <w:lastRenderedPageBreak/>
        <w:t>расстройства мочеиспускания: учащение его, недержание мочи, затрудн</w:t>
      </w:r>
      <w:r w:rsidR="00F43D31">
        <w:rPr>
          <w:rFonts w:ascii="Times New Roman" w:hAnsi="Times New Roman"/>
          <w:sz w:val="28"/>
          <w:szCs w:val="28"/>
        </w:rPr>
        <w:t>ённое</w:t>
      </w:r>
      <w:r w:rsidR="00820FC6" w:rsidRPr="00283130">
        <w:rPr>
          <w:rFonts w:ascii="Times New Roman" w:hAnsi="Times New Roman"/>
          <w:sz w:val="28"/>
          <w:szCs w:val="28"/>
        </w:rPr>
        <w:t xml:space="preserve"> мочеиспускание, боли, жжение и рези при мочеиспускании. Нарушения функции кишечника обычно проявляются запора</w:t>
      </w:r>
      <w:r w:rsidR="00FE76AD" w:rsidRPr="00283130">
        <w:rPr>
          <w:rFonts w:ascii="Times New Roman" w:hAnsi="Times New Roman"/>
          <w:sz w:val="28"/>
          <w:szCs w:val="28"/>
        </w:rPr>
        <w:t xml:space="preserve">ми,болью при дефекации, тенезмами. </w:t>
      </w:r>
    </w:p>
    <w:p w:rsidR="008C2C79" w:rsidRPr="000A4AD2" w:rsidRDefault="00FE76AD" w:rsidP="008C2C79">
      <w:pPr>
        <w:pStyle w:val="a3"/>
        <w:numPr>
          <w:ilvl w:val="0"/>
          <w:numId w:val="15"/>
        </w:numPr>
        <w:spacing w:before="240"/>
        <w:ind w:left="0" w:firstLine="0"/>
        <w:jc w:val="both"/>
        <w:rPr>
          <w:rFonts w:ascii="Times New Roman" w:hAnsi="Times New Roman"/>
          <w:sz w:val="28"/>
          <w:szCs w:val="28"/>
        </w:rPr>
      </w:pPr>
      <w:r w:rsidRPr="00283130">
        <w:rPr>
          <w:rFonts w:ascii="Times New Roman" w:hAnsi="Times New Roman"/>
          <w:sz w:val="28"/>
          <w:szCs w:val="28"/>
        </w:rPr>
        <w:t>Анамнез настоящего заболевания–время возникновения и связь его с тем или иным фактором (менструация, роды, аборт, сопутствующие заболевания). Необходимо получить сведения о развитии и течении заболевания. Обращают внимание на характер</w:t>
      </w:r>
      <w:r w:rsidR="00F43D31">
        <w:rPr>
          <w:rFonts w:ascii="Times New Roman" w:hAnsi="Times New Roman"/>
          <w:sz w:val="28"/>
          <w:szCs w:val="28"/>
        </w:rPr>
        <w:t xml:space="preserve"> проводившегося лечения</w:t>
      </w:r>
      <w:r w:rsidR="00A376E6" w:rsidRPr="00283130">
        <w:rPr>
          <w:rFonts w:ascii="Times New Roman" w:hAnsi="Times New Roman"/>
          <w:sz w:val="28"/>
          <w:szCs w:val="28"/>
        </w:rPr>
        <w:t xml:space="preserve">  и его эффективность.</w:t>
      </w:r>
    </w:p>
    <w:p w:rsidR="00A376E6" w:rsidRPr="00283130" w:rsidRDefault="00A376E6" w:rsidP="008C2C79">
      <w:pPr>
        <w:pStyle w:val="a3"/>
        <w:numPr>
          <w:ilvl w:val="0"/>
          <w:numId w:val="15"/>
        </w:numPr>
        <w:spacing w:before="240"/>
        <w:ind w:left="0" w:firstLine="0"/>
        <w:jc w:val="both"/>
        <w:rPr>
          <w:rFonts w:ascii="Times New Roman" w:hAnsi="Times New Roman"/>
          <w:sz w:val="28"/>
          <w:szCs w:val="28"/>
          <w:u w:val="single"/>
        </w:rPr>
      </w:pPr>
      <w:r w:rsidRPr="00283130">
        <w:rPr>
          <w:rFonts w:ascii="Times New Roman" w:hAnsi="Times New Roman"/>
          <w:sz w:val="28"/>
          <w:szCs w:val="28"/>
          <w:u w:val="single"/>
        </w:rPr>
        <w:t xml:space="preserve">Перенесенные заболевания полового партнера  </w:t>
      </w:r>
    </w:p>
    <w:p w:rsidR="00A376E6" w:rsidRPr="00283130" w:rsidRDefault="00A376E6"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Это необходимо знать для </w:t>
      </w:r>
      <w:r w:rsidR="00EC4B85" w:rsidRPr="00283130">
        <w:rPr>
          <w:rFonts w:ascii="Times New Roman" w:hAnsi="Times New Roman"/>
          <w:sz w:val="28"/>
          <w:szCs w:val="28"/>
        </w:rPr>
        <w:t>выя</w:t>
      </w:r>
      <w:r w:rsidR="009A377E" w:rsidRPr="00283130">
        <w:rPr>
          <w:rFonts w:ascii="Times New Roman" w:hAnsi="Times New Roman"/>
          <w:sz w:val="28"/>
          <w:szCs w:val="28"/>
        </w:rPr>
        <w:t>с</w:t>
      </w:r>
      <w:r w:rsidR="00EC4B85" w:rsidRPr="00283130">
        <w:rPr>
          <w:rFonts w:ascii="Times New Roman" w:hAnsi="Times New Roman"/>
          <w:sz w:val="28"/>
          <w:szCs w:val="28"/>
        </w:rPr>
        <w:t>нения возбудителя воспалительных заболеваний ж</w:t>
      </w:r>
      <w:r w:rsidR="00F43D31">
        <w:rPr>
          <w:rFonts w:ascii="Times New Roman" w:hAnsi="Times New Roman"/>
          <w:sz w:val="28"/>
          <w:szCs w:val="28"/>
        </w:rPr>
        <w:t>енских половых органов. В этом отношении</w:t>
      </w:r>
      <w:r w:rsidR="00EC4B85" w:rsidRPr="00283130">
        <w:rPr>
          <w:rFonts w:ascii="Times New Roman" w:hAnsi="Times New Roman"/>
          <w:sz w:val="28"/>
          <w:szCs w:val="28"/>
        </w:rPr>
        <w:t xml:space="preserve"> большой интерес представляют инфекции, передающие половым путем </w:t>
      </w:r>
      <w:r w:rsidR="00CC1F47" w:rsidRPr="00283130">
        <w:rPr>
          <w:rFonts w:ascii="Times New Roman" w:hAnsi="Times New Roman"/>
          <w:sz w:val="28"/>
          <w:szCs w:val="28"/>
        </w:rPr>
        <w:t>(</w:t>
      </w:r>
      <w:r w:rsidR="00EC4B85" w:rsidRPr="00283130">
        <w:rPr>
          <w:rFonts w:ascii="Times New Roman" w:hAnsi="Times New Roman"/>
          <w:sz w:val="28"/>
          <w:szCs w:val="28"/>
        </w:rPr>
        <w:t>ИППП</w:t>
      </w:r>
      <w:r w:rsidR="00CC1F47" w:rsidRPr="00283130">
        <w:rPr>
          <w:rFonts w:ascii="Times New Roman" w:hAnsi="Times New Roman"/>
          <w:sz w:val="28"/>
          <w:szCs w:val="28"/>
        </w:rPr>
        <w:t>). Наличие у мужа туберкулеза может иметь значение при установлении диагноза генитального туберкулеза. Кроме того, анамнез мужа помогает уточнению причин бесплодного брака</w:t>
      </w:r>
      <w:r w:rsidR="003536AA" w:rsidRPr="00283130">
        <w:rPr>
          <w:rFonts w:ascii="Times New Roman" w:hAnsi="Times New Roman"/>
          <w:sz w:val="28"/>
          <w:szCs w:val="28"/>
        </w:rPr>
        <w:t>.</w:t>
      </w:r>
    </w:p>
    <w:p w:rsidR="003536AA" w:rsidRPr="00283130" w:rsidRDefault="003536AA"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Таким образом, в результате подробного опроса можно получить достаточно сведений для предварительного заключения о характере заболевания.</w:t>
      </w:r>
    </w:p>
    <w:p w:rsidR="003536AA" w:rsidRPr="00283130" w:rsidRDefault="003536AA" w:rsidP="008C2C79">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t>Контрольные вопросы:</w:t>
      </w:r>
    </w:p>
    <w:p w:rsidR="00682549" w:rsidRPr="00283130" w:rsidRDefault="00682549"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1) Какова цель сбора анамнеза у гинекологических больных?</w:t>
      </w:r>
    </w:p>
    <w:p w:rsidR="00682549" w:rsidRPr="00283130" w:rsidRDefault="00682549"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2) </w:t>
      </w:r>
      <w:r w:rsidR="00647411" w:rsidRPr="00283130">
        <w:rPr>
          <w:rFonts w:ascii="Times New Roman" w:hAnsi="Times New Roman"/>
          <w:sz w:val="28"/>
          <w:szCs w:val="28"/>
        </w:rPr>
        <w:t>Перечислите основные жалобы гинекологических больных</w:t>
      </w:r>
    </w:p>
    <w:p w:rsidR="00647411" w:rsidRPr="00283130" w:rsidRDefault="00647411"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3) Назовите специфические</w:t>
      </w:r>
      <w:r w:rsidR="0063272B" w:rsidRPr="00283130">
        <w:rPr>
          <w:rFonts w:ascii="Times New Roman" w:hAnsi="Times New Roman"/>
          <w:sz w:val="28"/>
          <w:szCs w:val="28"/>
        </w:rPr>
        <w:t>функции женского организма и дайте их характеристику</w:t>
      </w:r>
    </w:p>
    <w:p w:rsidR="000A4AD2" w:rsidRDefault="0063272B"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4) Нарушения функции каких органов являются симптомами гинекологических заболеваний?</w:t>
      </w:r>
    </w:p>
    <w:p w:rsidR="0063272B" w:rsidRDefault="0063272B"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Для уточнения диагноза необходимо произвести объективное исследование</w:t>
      </w:r>
    </w:p>
    <w:p w:rsidR="000A4AD2" w:rsidRDefault="000A4AD2" w:rsidP="008C2C79">
      <w:pPr>
        <w:pStyle w:val="a3"/>
        <w:spacing w:before="240"/>
        <w:ind w:left="0"/>
        <w:jc w:val="both"/>
        <w:rPr>
          <w:rFonts w:ascii="Times New Roman" w:hAnsi="Times New Roman"/>
          <w:sz w:val="28"/>
          <w:szCs w:val="28"/>
        </w:rPr>
      </w:pPr>
    </w:p>
    <w:p w:rsidR="000A4AD2" w:rsidRDefault="000A4AD2" w:rsidP="008C2C79">
      <w:pPr>
        <w:pStyle w:val="a3"/>
        <w:spacing w:before="240"/>
        <w:ind w:left="0"/>
        <w:jc w:val="both"/>
        <w:rPr>
          <w:rFonts w:ascii="Times New Roman" w:hAnsi="Times New Roman"/>
          <w:sz w:val="28"/>
          <w:szCs w:val="28"/>
        </w:rPr>
      </w:pPr>
    </w:p>
    <w:p w:rsidR="000A4AD2" w:rsidRPr="00283130" w:rsidRDefault="000A4AD2" w:rsidP="008C2C79">
      <w:pPr>
        <w:pStyle w:val="a3"/>
        <w:spacing w:before="240"/>
        <w:ind w:left="0"/>
        <w:jc w:val="both"/>
        <w:rPr>
          <w:rFonts w:ascii="Times New Roman" w:hAnsi="Times New Roman"/>
          <w:sz w:val="28"/>
          <w:szCs w:val="28"/>
        </w:rPr>
      </w:pPr>
    </w:p>
    <w:p w:rsidR="008C2C79" w:rsidRPr="008C2C79" w:rsidRDefault="004834AC" w:rsidP="008C2C79">
      <w:pPr>
        <w:pStyle w:val="a3"/>
        <w:spacing w:before="240"/>
        <w:ind w:left="0"/>
        <w:jc w:val="both"/>
        <w:rPr>
          <w:rFonts w:ascii="Times New Roman" w:hAnsi="Times New Roman"/>
          <w:b/>
          <w:sz w:val="28"/>
          <w:szCs w:val="28"/>
          <w:u w:val="single"/>
        </w:rPr>
      </w:pPr>
      <w:r w:rsidRPr="008C2C79">
        <w:rPr>
          <w:rFonts w:ascii="Times New Roman" w:hAnsi="Times New Roman"/>
          <w:b/>
          <w:sz w:val="28"/>
          <w:szCs w:val="28"/>
          <w:u w:val="single"/>
        </w:rPr>
        <w:lastRenderedPageBreak/>
        <w:t>Общее объективное исследование</w:t>
      </w:r>
    </w:p>
    <w:p w:rsidR="004834AC" w:rsidRPr="008C2C79" w:rsidRDefault="004834AC" w:rsidP="008C2C79">
      <w:pPr>
        <w:pStyle w:val="a3"/>
        <w:spacing w:before="240"/>
        <w:ind w:left="0"/>
        <w:jc w:val="both"/>
        <w:rPr>
          <w:rFonts w:ascii="Times New Roman" w:hAnsi="Times New Roman"/>
          <w:sz w:val="28"/>
          <w:szCs w:val="28"/>
          <w:u w:val="single"/>
        </w:rPr>
      </w:pPr>
      <w:r w:rsidRPr="008C2C79">
        <w:rPr>
          <w:rFonts w:ascii="Times New Roman" w:hAnsi="Times New Roman"/>
          <w:sz w:val="28"/>
          <w:szCs w:val="28"/>
        </w:rPr>
        <w:t>Целью объективного</w:t>
      </w:r>
      <w:r w:rsidR="007E52A6" w:rsidRPr="008C2C79">
        <w:rPr>
          <w:rFonts w:ascii="Times New Roman" w:hAnsi="Times New Roman"/>
          <w:sz w:val="28"/>
          <w:szCs w:val="28"/>
        </w:rPr>
        <w:t xml:space="preserve"> исследования пациенток с гинекологич</w:t>
      </w:r>
      <w:r w:rsidR="00F43D31" w:rsidRPr="008C2C79">
        <w:rPr>
          <w:rFonts w:ascii="Times New Roman" w:hAnsi="Times New Roman"/>
          <w:sz w:val="28"/>
          <w:szCs w:val="28"/>
        </w:rPr>
        <w:t>ескими заболеваниями являе</w:t>
      </w:r>
      <w:r w:rsidR="007E52A6" w:rsidRPr="008C2C79">
        <w:rPr>
          <w:rFonts w:ascii="Times New Roman" w:hAnsi="Times New Roman"/>
          <w:sz w:val="28"/>
          <w:szCs w:val="28"/>
        </w:rPr>
        <w:t>тся распознавание заболеваний половой системы и выяснение состояния др</w:t>
      </w:r>
      <w:r w:rsidR="00F6439B" w:rsidRPr="008C2C79">
        <w:rPr>
          <w:rFonts w:ascii="Times New Roman" w:hAnsi="Times New Roman"/>
          <w:sz w:val="28"/>
          <w:szCs w:val="28"/>
        </w:rPr>
        <w:t>угих органов и систем.</w:t>
      </w:r>
    </w:p>
    <w:p w:rsidR="00F6439B" w:rsidRDefault="00F6439B"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При общем объективном исследовании производится о</w:t>
      </w:r>
      <w:r w:rsidR="008641A3" w:rsidRPr="00283130">
        <w:rPr>
          <w:rFonts w:ascii="Times New Roman" w:hAnsi="Times New Roman"/>
          <w:sz w:val="28"/>
          <w:szCs w:val="28"/>
        </w:rPr>
        <w:t>ценка типа конституции, состояния кожных покровов, общего оволосения, состояния молочных</w:t>
      </w:r>
      <w:r w:rsidR="00F43D31">
        <w:rPr>
          <w:rFonts w:ascii="Times New Roman" w:hAnsi="Times New Roman"/>
          <w:sz w:val="28"/>
          <w:szCs w:val="28"/>
        </w:rPr>
        <w:t xml:space="preserve"> желез, исследование</w:t>
      </w:r>
      <w:r w:rsidR="008641A3" w:rsidRPr="00283130">
        <w:rPr>
          <w:rFonts w:ascii="Times New Roman" w:hAnsi="Times New Roman"/>
          <w:sz w:val="28"/>
          <w:szCs w:val="28"/>
        </w:rPr>
        <w:t xml:space="preserve"> живота.</w:t>
      </w:r>
    </w:p>
    <w:p w:rsidR="008C2C79" w:rsidRDefault="008C2C79" w:rsidP="008C2C79">
      <w:pPr>
        <w:pStyle w:val="a3"/>
        <w:spacing w:before="240"/>
        <w:ind w:left="0"/>
        <w:jc w:val="both"/>
        <w:rPr>
          <w:rFonts w:ascii="Times New Roman" w:hAnsi="Times New Roman"/>
          <w:sz w:val="28"/>
          <w:szCs w:val="28"/>
        </w:rPr>
      </w:pPr>
      <w:r w:rsidRPr="008C2C79">
        <w:rPr>
          <w:rFonts w:ascii="Times New Roman" w:hAnsi="Times New Roman"/>
          <w:noProof/>
          <w:sz w:val="28"/>
          <w:szCs w:val="28"/>
          <w:lang w:eastAsia="ru-RU"/>
        </w:rPr>
        <w:drawing>
          <wp:inline distT="0" distB="0" distL="0" distR="0">
            <wp:extent cx="2097750" cy="2397600"/>
            <wp:effectExtent l="19050" t="0" r="0" b="0"/>
            <wp:docPr id="4" name="Рисунок 3" descr="girls"/>
            <wp:cNvGraphicFramePr/>
            <a:graphic xmlns:a="http://schemas.openxmlformats.org/drawingml/2006/main">
              <a:graphicData uri="http://schemas.openxmlformats.org/drawingml/2006/picture">
                <pic:pic xmlns:pic="http://schemas.openxmlformats.org/drawingml/2006/picture">
                  <pic:nvPicPr>
                    <pic:cNvPr id="10243" name="Picture 4" descr="girls"/>
                    <pic:cNvPicPr>
                      <a:picLocks noChangeAspect="1" noChangeArrowheads="1"/>
                    </pic:cNvPicPr>
                  </pic:nvPicPr>
                  <pic:blipFill>
                    <a:blip r:embed="rId13"/>
                    <a:srcRect/>
                    <a:stretch>
                      <a:fillRect/>
                    </a:stretch>
                  </pic:blipFill>
                  <pic:spPr bwMode="auto">
                    <a:xfrm>
                      <a:off x="0" y="0"/>
                      <a:ext cx="2100131" cy="2400322"/>
                    </a:xfrm>
                    <a:prstGeom prst="rect">
                      <a:avLst/>
                    </a:prstGeom>
                    <a:noFill/>
                    <a:ln w="9525">
                      <a:noFill/>
                      <a:miter lim="800000"/>
                      <a:headEnd/>
                      <a:tailEnd/>
                    </a:ln>
                  </pic:spPr>
                </pic:pic>
              </a:graphicData>
            </a:graphic>
          </wp:inline>
        </w:drawing>
      </w:r>
    </w:p>
    <w:p w:rsidR="008C2C79" w:rsidRPr="00283130" w:rsidRDefault="008C2C79" w:rsidP="008C2C79">
      <w:pPr>
        <w:pStyle w:val="a3"/>
        <w:spacing w:before="240"/>
        <w:ind w:left="0"/>
        <w:jc w:val="both"/>
        <w:rPr>
          <w:rFonts w:ascii="Times New Roman" w:hAnsi="Times New Roman"/>
          <w:sz w:val="28"/>
          <w:szCs w:val="28"/>
        </w:rPr>
      </w:pPr>
      <w:r>
        <w:rPr>
          <w:noProof/>
          <w:lang w:eastAsia="ru-RU"/>
        </w:rPr>
        <w:drawing>
          <wp:inline distT="0" distB="0" distL="0" distR="0">
            <wp:extent cx="4963350" cy="3631709"/>
            <wp:effectExtent l="19050" t="0" r="8700" b="0"/>
            <wp:docPr id="6" name="Рисунок 5" descr="http://ginekol.com/assets/images/gineko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inekol.com/assets/images/ginekol-001.jpg"/>
                    <pic:cNvPicPr>
                      <a:picLocks noChangeAspect="1" noChangeArrowheads="1"/>
                    </pic:cNvPicPr>
                  </pic:nvPicPr>
                  <pic:blipFill>
                    <a:blip r:embed="rId14"/>
                    <a:srcRect/>
                    <a:stretch>
                      <a:fillRect/>
                    </a:stretch>
                  </pic:blipFill>
                  <pic:spPr bwMode="auto">
                    <a:xfrm>
                      <a:off x="0" y="0"/>
                      <a:ext cx="4964227" cy="3632351"/>
                    </a:xfrm>
                    <a:prstGeom prst="rect">
                      <a:avLst/>
                    </a:prstGeom>
                    <a:noFill/>
                    <a:ln w="9525">
                      <a:noFill/>
                      <a:miter lim="800000"/>
                      <a:headEnd/>
                      <a:tailEnd/>
                    </a:ln>
                  </pic:spPr>
                </pic:pic>
              </a:graphicData>
            </a:graphic>
          </wp:inline>
        </w:drawing>
      </w:r>
    </w:p>
    <w:p w:rsidR="008641A3" w:rsidRPr="00283130" w:rsidRDefault="008641A3"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Наряду нормальным телосложением имеются следующие типы телосложения женщин:</w:t>
      </w:r>
    </w:p>
    <w:p w:rsidR="008641A3" w:rsidRPr="00283130" w:rsidRDefault="00C038A6" w:rsidP="008C2C79">
      <w:pPr>
        <w:pStyle w:val="a3"/>
        <w:numPr>
          <w:ilvl w:val="0"/>
          <w:numId w:val="16"/>
        </w:numPr>
        <w:spacing w:before="240"/>
        <w:ind w:left="0" w:firstLine="0"/>
        <w:jc w:val="both"/>
        <w:rPr>
          <w:rFonts w:ascii="Times New Roman" w:hAnsi="Times New Roman"/>
          <w:sz w:val="28"/>
          <w:szCs w:val="28"/>
        </w:rPr>
      </w:pPr>
      <w:r w:rsidRPr="00283130">
        <w:rPr>
          <w:rFonts w:ascii="Times New Roman" w:hAnsi="Times New Roman"/>
          <w:sz w:val="28"/>
          <w:szCs w:val="28"/>
        </w:rPr>
        <w:lastRenderedPageBreak/>
        <w:t>Инфантильный (гипопластический) – небольшой рост; узкий таз; недоразвитие молочных желез, половых органов; позднее менархе; менструации носят нерегулярный</w:t>
      </w:r>
      <w:r w:rsidR="00F43D31">
        <w:rPr>
          <w:rFonts w:ascii="Times New Roman" w:hAnsi="Times New Roman"/>
          <w:sz w:val="28"/>
          <w:szCs w:val="28"/>
        </w:rPr>
        <w:t>,</w:t>
      </w:r>
      <w:r w:rsidRPr="00283130">
        <w:rPr>
          <w:rFonts w:ascii="Times New Roman" w:hAnsi="Times New Roman"/>
          <w:sz w:val="28"/>
          <w:szCs w:val="28"/>
        </w:rPr>
        <w:t xml:space="preserve"> болезненный характер</w:t>
      </w:r>
    </w:p>
    <w:p w:rsidR="00C038A6" w:rsidRPr="00283130" w:rsidRDefault="00257D12" w:rsidP="008C2C79">
      <w:pPr>
        <w:pStyle w:val="a3"/>
        <w:numPr>
          <w:ilvl w:val="0"/>
          <w:numId w:val="16"/>
        </w:numPr>
        <w:spacing w:before="240"/>
        <w:ind w:left="0" w:firstLine="0"/>
        <w:jc w:val="both"/>
        <w:rPr>
          <w:rFonts w:ascii="Times New Roman" w:hAnsi="Times New Roman"/>
          <w:sz w:val="28"/>
          <w:szCs w:val="28"/>
        </w:rPr>
      </w:pPr>
      <w:r w:rsidRPr="00283130">
        <w:rPr>
          <w:rFonts w:ascii="Times New Roman" w:hAnsi="Times New Roman"/>
          <w:sz w:val="28"/>
          <w:szCs w:val="28"/>
        </w:rPr>
        <w:t>Гиперстенический (невысокий или средний рост; длинное туловище, узкие плечи, незначительная длина ног,</w:t>
      </w:r>
      <w:r w:rsidR="00F43D31">
        <w:rPr>
          <w:rFonts w:ascii="Times New Roman" w:hAnsi="Times New Roman"/>
          <w:sz w:val="28"/>
          <w:szCs w:val="28"/>
        </w:rPr>
        <w:t>с</w:t>
      </w:r>
      <w:r w:rsidRPr="00283130">
        <w:rPr>
          <w:rFonts w:ascii="Times New Roman" w:hAnsi="Times New Roman"/>
          <w:sz w:val="28"/>
          <w:szCs w:val="28"/>
        </w:rPr>
        <w:t>пецифические функции чаще не нарушены)</w:t>
      </w:r>
    </w:p>
    <w:p w:rsidR="00257D12" w:rsidRPr="00283130" w:rsidRDefault="00395AB0" w:rsidP="008C2C79">
      <w:pPr>
        <w:pStyle w:val="a3"/>
        <w:numPr>
          <w:ilvl w:val="0"/>
          <w:numId w:val="16"/>
        </w:numPr>
        <w:spacing w:before="240"/>
        <w:ind w:left="0" w:firstLine="0"/>
        <w:jc w:val="both"/>
        <w:rPr>
          <w:rFonts w:ascii="Times New Roman" w:hAnsi="Times New Roman"/>
          <w:sz w:val="28"/>
          <w:szCs w:val="28"/>
        </w:rPr>
      </w:pPr>
      <w:r w:rsidRPr="00283130">
        <w:rPr>
          <w:rFonts w:ascii="Times New Roman" w:hAnsi="Times New Roman"/>
          <w:sz w:val="28"/>
          <w:szCs w:val="28"/>
        </w:rPr>
        <w:t>Интерсексуальный (физические и психические признаки, присущие мужскому организму – высокий рост, широкие плечи,</w:t>
      </w:r>
      <w:r w:rsidR="00E56FE1" w:rsidRPr="00283130">
        <w:rPr>
          <w:rFonts w:ascii="Times New Roman" w:hAnsi="Times New Roman"/>
          <w:sz w:val="28"/>
          <w:szCs w:val="28"/>
        </w:rPr>
        <w:t xml:space="preserve"> узкий таз, оволосение на половых органах по мужскому типу, нередко выявляется гипоплазия половых органов, нарушение менструальной функции, бесплодие).</w:t>
      </w:r>
    </w:p>
    <w:p w:rsidR="00E56FE1" w:rsidRPr="00283130" w:rsidRDefault="0009593F" w:rsidP="008C2C79">
      <w:pPr>
        <w:pStyle w:val="a3"/>
        <w:numPr>
          <w:ilvl w:val="0"/>
          <w:numId w:val="16"/>
        </w:numPr>
        <w:spacing w:before="240"/>
        <w:ind w:left="0" w:firstLine="0"/>
        <w:jc w:val="both"/>
        <w:rPr>
          <w:rFonts w:ascii="Times New Roman" w:hAnsi="Times New Roman"/>
          <w:sz w:val="28"/>
          <w:szCs w:val="28"/>
        </w:rPr>
      </w:pPr>
      <w:r w:rsidRPr="00283130">
        <w:rPr>
          <w:rFonts w:ascii="Times New Roman" w:hAnsi="Times New Roman"/>
          <w:sz w:val="28"/>
          <w:szCs w:val="28"/>
        </w:rPr>
        <w:t>Астенический – снижение тонуса всей мышечной и соединительнотканной систем, часто наблюдается чрезмерная подвижность матки и перегибы ее кзади, боли в крестце, болезненные менструации, запоры. После родов в связи со слабостью</w:t>
      </w:r>
      <w:r w:rsidR="00D97F1F" w:rsidRPr="00283130">
        <w:rPr>
          <w:rFonts w:ascii="Times New Roman" w:hAnsi="Times New Roman"/>
          <w:sz w:val="28"/>
          <w:szCs w:val="28"/>
        </w:rPr>
        <w:t xml:space="preserve"> связочного аппарата и мышц тазового дна легко возникает опущение стенок влагалища и матки. </w:t>
      </w:r>
    </w:p>
    <w:p w:rsidR="00C22D1C" w:rsidRPr="00283130" w:rsidRDefault="00C22D1C" w:rsidP="008C2C79">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t>Определение индекса массы тела</w:t>
      </w:r>
    </w:p>
    <w:p w:rsidR="004B0375" w:rsidRPr="00283130" w:rsidRDefault="002502DE" w:rsidP="008C2C79">
      <w:pPr>
        <w:pStyle w:val="a3"/>
        <w:spacing w:before="240"/>
        <w:ind w:left="0"/>
        <w:jc w:val="both"/>
        <w:rPr>
          <w:rFonts w:ascii="Times New Roman" w:hAnsi="Times New Roman"/>
          <w:sz w:val="28"/>
          <w:szCs w:val="28"/>
        </w:rPr>
      </w:pPr>
      <m:oMathPara>
        <m:oMathParaPr>
          <m:jc m:val="left"/>
        </m:oMathParaPr>
        <m:oMath>
          <m:r>
            <w:rPr>
              <w:rFonts w:ascii="Cambria Math" w:hAnsi="Times New Roman"/>
              <w:sz w:val="28"/>
              <w:szCs w:val="28"/>
            </w:rPr>
            <m:t>ИМТ</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массатела</m:t>
              </m:r>
              <m:d>
                <m:dPr>
                  <m:ctrlPr>
                    <w:rPr>
                      <w:rFonts w:ascii="Cambria Math" w:hAnsi="Times New Roman"/>
                      <w:i/>
                      <w:sz w:val="28"/>
                      <w:szCs w:val="28"/>
                    </w:rPr>
                  </m:ctrlPr>
                </m:dPr>
                <m:e>
                  <m:r>
                    <w:rPr>
                      <w:rFonts w:ascii="Cambria Math" w:hAnsi="Times New Roman"/>
                      <w:sz w:val="28"/>
                      <w:szCs w:val="28"/>
                    </w:rPr>
                    <m:t>кг</m:t>
                  </m:r>
                </m:e>
              </m:d>
            </m:num>
            <m:den>
              <m:r>
                <w:rPr>
                  <w:rFonts w:ascii="Cambria Math" w:hAnsi="Times New Roman"/>
                  <w:sz w:val="28"/>
                  <w:szCs w:val="28"/>
                </w:rPr>
                <m:t>длина</m:t>
              </m:r>
              <m:d>
                <m:dPr>
                  <m:ctrlPr>
                    <w:rPr>
                      <w:rFonts w:ascii="Cambria Math" w:hAnsi="Times New Roman"/>
                      <w:i/>
                      <w:sz w:val="28"/>
                      <w:szCs w:val="28"/>
                    </w:rPr>
                  </m:ctrlPr>
                </m:dPr>
                <m:e>
                  <m:r>
                    <w:rPr>
                      <w:rFonts w:ascii="Cambria Math" w:hAnsi="Times New Roman"/>
                      <w:sz w:val="28"/>
                      <w:szCs w:val="28"/>
                    </w:rPr>
                    <m:t>м</m:t>
                  </m:r>
                  <m:r>
                    <w:rPr>
                      <w:rFonts w:ascii="Cambria Math" w:hAnsi="Times New Roman"/>
                      <w:sz w:val="28"/>
                      <w:szCs w:val="28"/>
                    </w:rPr>
                    <m:t>2</m:t>
                  </m:r>
                </m:e>
              </m:d>
            </m:den>
          </m:f>
        </m:oMath>
      </m:oMathPara>
    </w:p>
    <w:p w:rsidR="00CC3447" w:rsidRPr="00283130" w:rsidRDefault="00831711"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ИМТ </w:t>
      </w:r>
      <w:r w:rsidR="00CC3447" w:rsidRPr="00283130">
        <w:rPr>
          <w:rFonts w:ascii="Times New Roman" w:hAnsi="Times New Roman"/>
          <w:sz w:val="28"/>
          <w:szCs w:val="28"/>
        </w:rPr>
        <w:t xml:space="preserve"> женщин репродуктивного возраста равен 20-26.</w:t>
      </w:r>
    </w:p>
    <w:p w:rsidR="00831711" w:rsidRPr="00283130" w:rsidRDefault="00831711"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ИМТ свыше 30 – средняя степень риска развития метаболических нарушений.</w:t>
      </w:r>
    </w:p>
    <w:p w:rsidR="008C2C79" w:rsidRPr="00283130" w:rsidRDefault="00113A09" w:rsidP="008C2C79">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t>Оценка оволосения и кожных покровов</w:t>
      </w:r>
    </w:p>
    <w:p w:rsidR="00113A09" w:rsidRPr="00283130" w:rsidRDefault="00113A09"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Оценка степени выраженности и особенности распределения волосяного покрова позволяют судить о гормональной активности яичников, надпочечников. Оценка состояния кожи </w:t>
      </w:r>
      <w:r w:rsidR="00745433" w:rsidRPr="00283130">
        <w:rPr>
          <w:rFonts w:ascii="Times New Roman" w:hAnsi="Times New Roman"/>
          <w:sz w:val="28"/>
          <w:szCs w:val="28"/>
        </w:rPr>
        <w:t>(повышенная сальность, акне, фолликулиты, повышенная пористость).</w:t>
      </w:r>
    </w:p>
    <w:p w:rsidR="00745433" w:rsidRDefault="00745433"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Исследование молочных желез – имеет большое значение, так как значительная часть гинекологических заболеваний сопровождается патологией молочных желез. Необходимо обратить внимание на степень развития молочныхжелез,</w:t>
      </w:r>
      <w:r w:rsidR="00C10ABC" w:rsidRPr="00283130">
        <w:rPr>
          <w:rFonts w:ascii="Times New Roman" w:hAnsi="Times New Roman"/>
          <w:sz w:val="28"/>
          <w:szCs w:val="28"/>
        </w:rPr>
        <w:t xml:space="preserve"> симметричность, изменения на коже, форму сосков. Припаль</w:t>
      </w:r>
      <w:r w:rsidR="00916B08" w:rsidRPr="00283130">
        <w:rPr>
          <w:rFonts w:ascii="Times New Roman" w:hAnsi="Times New Roman"/>
          <w:sz w:val="28"/>
          <w:szCs w:val="28"/>
        </w:rPr>
        <w:t xml:space="preserve">пации (в положении стоя и лежа) следует обратить внимание на их консистенцию, наличие уплотнений, болезненность, наличие </w:t>
      </w:r>
      <w:r w:rsidR="00916B08" w:rsidRPr="00283130">
        <w:rPr>
          <w:rFonts w:ascii="Times New Roman" w:hAnsi="Times New Roman"/>
          <w:sz w:val="28"/>
          <w:szCs w:val="28"/>
        </w:rPr>
        <w:lastRenderedPageBreak/>
        <w:t>выделений из сосков. Обнаружение плотных образований т</w:t>
      </w:r>
      <w:r w:rsidR="00D33600" w:rsidRPr="00283130">
        <w:rPr>
          <w:rFonts w:ascii="Times New Roman" w:hAnsi="Times New Roman"/>
          <w:sz w:val="28"/>
          <w:szCs w:val="28"/>
        </w:rPr>
        <w:t>ребует проведения дополнительного обследования (УЗИ, маммография) для исключения злокачественного новообразования.</w:t>
      </w:r>
    </w:p>
    <w:p w:rsidR="008C2C79" w:rsidRPr="00283130" w:rsidRDefault="008C2C79" w:rsidP="008C2C79">
      <w:pPr>
        <w:pStyle w:val="a3"/>
        <w:spacing w:before="240"/>
        <w:ind w:left="0"/>
        <w:jc w:val="both"/>
        <w:rPr>
          <w:rFonts w:ascii="Times New Roman" w:hAnsi="Times New Roman"/>
          <w:sz w:val="28"/>
          <w:szCs w:val="28"/>
        </w:rPr>
      </w:pPr>
      <w:r w:rsidRPr="008C2C79">
        <w:rPr>
          <w:rFonts w:ascii="Times New Roman" w:hAnsi="Times New Roman"/>
          <w:noProof/>
          <w:sz w:val="28"/>
          <w:szCs w:val="28"/>
          <w:lang w:eastAsia="ru-RU"/>
        </w:rPr>
        <w:drawing>
          <wp:inline distT="0" distB="0" distL="0" distR="0">
            <wp:extent cx="2944813" cy="2438400"/>
            <wp:effectExtent l="19050" t="0" r="7937" b="0"/>
            <wp:docPr id="8" name="Рисунок 4" descr="33"/>
            <wp:cNvGraphicFramePr/>
            <a:graphic xmlns:a="http://schemas.openxmlformats.org/drawingml/2006/main">
              <a:graphicData uri="http://schemas.openxmlformats.org/drawingml/2006/picture">
                <pic:pic xmlns:pic="http://schemas.openxmlformats.org/drawingml/2006/picture">
                  <pic:nvPicPr>
                    <pic:cNvPr id="10244" name="Picture 5" descr="33"/>
                    <pic:cNvPicPr>
                      <a:picLocks noChangeAspect="1" noChangeArrowheads="1"/>
                    </pic:cNvPicPr>
                  </pic:nvPicPr>
                  <pic:blipFill>
                    <a:blip r:embed="rId15"/>
                    <a:srcRect/>
                    <a:stretch>
                      <a:fillRect/>
                    </a:stretch>
                  </pic:blipFill>
                  <pic:spPr bwMode="auto">
                    <a:xfrm>
                      <a:off x="0" y="0"/>
                      <a:ext cx="2944813" cy="2438400"/>
                    </a:xfrm>
                    <a:prstGeom prst="rect">
                      <a:avLst/>
                    </a:prstGeom>
                    <a:noFill/>
                    <a:ln w="9525">
                      <a:noFill/>
                      <a:miter lim="800000"/>
                      <a:headEnd/>
                      <a:tailEnd/>
                    </a:ln>
                  </pic:spPr>
                </pic:pic>
              </a:graphicData>
            </a:graphic>
          </wp:inline>
        </w:drawing>
      </w:r>
    </w:p>
    <w:p w:rsidR="00D33600" w:rsidRPr="00283130" w:rsidRDefault="00D33600" w:rsidP="008C2C79">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Исследование живота</w:t>
      </w:r>
      <w:r w:rsidRPr="00283130">
        <w:rPr>
          <w:rFonts w:ascii="Times New Roman" w:hAnsi="Times New Roman"/>
          <w:sz w:val="28"/>
          <w:szCs w:val="28"/>
        </w:rPr>
        <w:t xml:space="preserve"> – проводят в положении пациентки лежа на спине.</w:t>
      </w:r>
      <w:r w:rsidR="00720EE9" w:rsidRPr="00283130">
        <w:rPr>
          <w:rFonts w:ascii="Times New Roman" w:hAnsi="Times New Roman"/>
          <w:sz w:val="28"/>
          <w:szCs w:val="28"/>
        </w:rPr>
        <w:t xml:space="preserve"> При пальпации определяют состояние брюшной стенки (тонус, мышечная защита, диастаз прямых мышц живота), болезненные участки, наличие асцита, опухолей, инфильтратов. Исследование живота может дать очень ценную информацию. Так, если у пациентки с </w:t>
      </w:r>
      <w:r w:rsidR="00C76ACE" w:rsidRPr="00283130">
        <w:rPr>
          <w:rFonts w:ascii="Times New Roman" w:hAnsi="Times New Roman"/>
          <w:sz w:val="28"/>
          <w:szCs w:val="28"/>
        </w:rPr>
        <w:t>объемным образованием малого таза обнаружено объемное образование в эпигастральной области, следует исключить рак яичников с метастазами в б</w:t>
      </w:r>
      <w:r w:rsidR="000B2E8F" w:rsidRPr="00283130">
        <w:rPr>
          <w:rFonts w:ascii="Times New Roman" w:hAnsi="Times New Roman"/>
          <w:sz w:val="28"/>
          <w:szCs w:val="28"/>
        </w:rPr>
        <w:t>о</w:t>
      </w:r>
      <w:r w:rsidR="00C76ACE" w:rsidRPr="00283130">
        <w:rPr>
          <w:rFonts w:ascii="Times New Roman" w:hAnsi="Times New Roman"/>
          <w:sz w:val="28"/>
          <w:szCs w:val="28"/>
        </w:rPr>
        <w:t>льшой сальник.</w:t>
      </w:r>
    </w:p>
    <w:p w:rsidR="00C76ACE" w:rsidRDefault="00C76ACE"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При </w:t>
      </w:r>
      <w:r w:rsidR="00F43D31">
        <w:rPr>
          <w:rFonts w:ascii="Times New Roman" w:hAnsi="Times New Roman"/>
          <w:sz w:val="28"/>
          <w:szCs w:val="28"/>
        </w:rPr>
        <w:t>пер</w:t>
      </w:r>
      <w:r w:rsidR="00C47240" w:rsidRPr="00283130">
        <w:rPr>
          <w:rFonts w:ascii="Times New Roman" w:hAnsi="Times New Roman"/>
          <w:sz w:val="28"/>
          <w:szCs w:val="28"/>
        </w:rPr>
        <w:t>куссии уточняют границы опухолей, инфильтратов, определяют наличие свободной жидкости в брюшной полости.</w:t>
      </w:r>
    </w:p>
    <w:p w:rsidR="008C2C79" w:rsidRPr="00283130" w:rsidRDefault="008C2C79" w:rsidP="008C2C79">
      <w:pPr>
        <w:pStyle w:val="a3"/>
        <w:spacing w:before="240"/>
        <w:ind w:left="0"/>
        <w:jc w:val="both"/>
        <w:rPr>
          <w:rFonts w:ascii="Times New Roman" w:hAnsi="Times New Roman"/>
          <w:sz w:val="28"/>
          <w:szCs w:val="28"/>
        </w:rPr>
      </w:pPr>
      <w:r w:rsidRPr="008C2C79">
        <w:rPr>
          <w:rFonts w:ascii="Times New Roman" w:hAnsi="Times New Roman"/>
          <w:noProof/>
          <w:sz w:val="28"/>
          <w:szCs w:val="28"/>
          <w:lang w:eastAsia="ru-RU"/>
        </w:rPr>
        <w:drawing>
          <wp:inline distT="0" distB="0" distL="0" distR="0">
            <wp:extent cx="2665412" cy="2444750"/>
            <wp:effectExtent l="19050" t="0" r="1588" b="0"/>
            <wp:docPr id="9" name="Рисунок 5" descr="0208813128"/>
            <wp:cNvGraphicFramePr/>
            <a:graphic xmlns:a="http://schemas.openxmlformats.org/drawingml/2006/main">
              <a:graphicData uri="http://schemas.openxmlformats.org/drawingml/2006/picture">
                <pic:pic xmlns:pic="http://schemas.openxmlformats.org/drawingml/2006/picture">
                  <pic:nvPicPr>
                    <pic:cNvPr id="12291" name="Picture 4" descr="0208813128"/>
                    <pic:cNvPicPr>
                      <a:picLocks noChangeAspect="1" noChangeArrowheads="1"/>
                    </pic:cNvPicPr>
                  </pic:nvPicPr>
                  <pic:blipFill>
                    <a:blip r:embed="rId16"/>
                    <a:srcRect/>
                    <a:stretch>
                      <a:fillRect/>
                    </a:stretch>
                  </pic:blipFill>
                  <pic:spPr bwMode="auto">
                    <a:xfrm>
                      <a:off x="0" y="0"/>
                      <a:ext cx="2665412" cy="2444750"/>
                    </a:xfrm>
                    <a:prstGeom prst="rect">
                      <a:avLst/>
                    </a:prstGeom>
                    <a:noFill/>
                    <a:ln w="9525">
                      <a:noFill/>
                      <a:miter lim="800000"/>
                      <a:headEnd/>
                      <a:tailEnd/>
                    </a:ln>
                  </pic:spPr>
                </pic:pic>
              </a:graphicData>
            </a:graphic>
          </wp:inline>
        </w:drawing>
      </w:r>
    </w:p>
    <w:p w:rsidR="000A4AD2" w:rsidRDefault="000A4AD2" w:rsidP="008C2C79">
      <w:pPr>
        <w:pStyle w:val="a3"/>
        <w:spacing w:before="240"/>
        <w:ind w:left="0"/>
        <w:jc w:val="both"/>
        <w:rPr>
          <w:rFonts w:ascii="Times New Roman" w:hAnsi="Times New Roman"/>
          <w:sz w:val="28"/>
          <w:szCs w:val="28"/>
          <w:u w:val="single"/>
        </w:rPr>
      </w:pPr>
    </w:p>
    <w:p w:rsidR="000A4AD2" w:rsidRDefault="000A4AD2" w:rsidP="008C2C79">
      <w:pPr>
        <w:pStyle w:val="a3"/>
        <w:spacing w:before="240"/>
        <w:ind w:left="0"/>
        <w:jc w:val="both"/>
        <w:rPr>
          <w:rFonts w:ascii="Times New Roman" w:hAnsi="Times New Roman"/>
          <w:sz w:val="28"/>
          <w:szCs w:val="28"/>
          <w:u w:val="single"/>
        </w:rPr>
      </w:pPr>
    </w:p>
    <w:p w:rsidR="00C47240" w:rsidRPr="00283130" w:rsidRDefault="00915538" w:rsidP="008C2C79">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lastRenderedPageBreak/>
        <w:t>Контрольные вопросы:</w:t>
      </w:r>
    </w:p>
    <w:p w:rsidR="00915538" w:rsidRPr="00283130" w:rsidRDefault="00915538"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1) Какова цель объективного исследования пациентки с гинекологическим заболеванием?</w:t>
      </w:r>
    </w:p>
    <w:p w:rsidR="00915538" w:rsidRPr="00283130" w:rsidRDefault="00915538"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2) Из каких этапов состоит общее объективное исследование?</w:t>
      </w:r>
    </w:p>
    <w:p w:rsidR="00915538" w:rsidRPr="00283130" w:rsidRDefault="00915538"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3) Как определить ИМТ?</w:t>
      </w:r>
    </w:p>
    <w:p w:rsidR="00915538" w:rsidRPr="00283130" w:rsidRDefault="00915538"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4) Какое значение в гинекологической практике имеет исследование молочных желез?</w:t>
      </w:r>
    </w:p>
    <w:p w:rsidR="00915538" w:rsidRPr="00283130" w:rsidRDefault="00915538"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5) Что дает оценка оволосения?</w:t>
      </w:r>
    </w:p>
    <w:p w:rsidR="00D1575C" w:rsidRPr="00283130" w:rsidRDefault="00915538"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6) На что следует </w:t>
      </w:r>
      <w:r w:rsidR="00D1575C" w:rsidRPr="00283130">
        <w:rPr>
          <w:rFonts w:ascii="Times New Roman" w:hAnsi="Times New Roman"/>
          <w:sz w:val="28"/>
          <w:szCs w:val="28"/>
        </w:rPr>
        <w:t>обратить внимание при исследовании живота?</w:t>
      </w:r>
    </w:p>
    <w:p w:rsidR="00915538" w:rsidRPr="008C2C79" w:rsidRDefault="00D1575C" w:rsidP="008C2C79">
      <w:pPr>
        <w:pStyle w:val="a3"/>
        <w:spacing w:before="240"/>
        <w:ind w:left="0"/>
        <w:jc w:val="both"/>
        <w:rPr>
          <w:rFonts w:ascii="Times New Roman" w:hAnsi="Times New Roman"/>
          <w:b/>
          <w:sz w:val="28"/>
          <w:szCs w:val="28"/>
        </w:rPr>
      </w:pPr>
      <w:r w:rsidRPr="008C2C79">
        <w:rPr>
          <w:rFonts w:ascii="Times New Roman" w:hAnsi="Times New Roman"/>
          <w:b/>
          <w:sz w:val="28"/>
          <w:szCs w:val="28"/>
        </w:rPr>
        <w:t xml:space="preserve">4. </w:t>
      </w:r>
      <w:r w:rsidRPr="008C2C79">
        <w:rPr>
          <w:rFonts w:ascii="Times New Roman" w:hAnsi="Times New Roman"/>
          <w:b/>
          <w:sz w:val="28"/>
          <w:szCs w:val="28"/>
          <w:u w:val="single"/>
        </w:rPr>
        <w:t>Гинекологическое исследование</w:t>
      </w:r>
    </w:p>
    <w:p w:rsidR="00D1575C" w:rsidRPr="00283130" w:rsidRDefault="00D1575C"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К обязательным методам исследования  женщин с гинекологич</w:t>
      </w:r>
      <w:r w:rsidR="00646E2D" w:rsidRPr="00283130">
        <w:rPr>
          <w:rFonts w:ascii="Times New Roman" w:hAnsi="Times New Roman"/>
          <w:sz w:val="28"/>
          <w:szCs w:val="28"/>
        </w:rPr>
        <w:t>ескими заболеваниями относятся:</w:t>
      </w:r>
    </w:p>
    <w:p w:rsidR="008C2C79" w:rsidRPr="008C2C79" w:rsidRDefault="00646E2D" w:rsidP="008C2C79">
      <w:pPr>
        <w:pStyle w:val="a3"/>
        <w:numPr>
          <w:ilvl w:val="0"/>
          <w:numId w:val="17"/>
        </w:numPr>
        <w:spacing w:before="240"/>
        <w:ind w:left="0" w:firstLine="0"/>
        <w:jc w:val="both"/>
        <w:rPr>
          <w:rFonts w:ascii="Times New Roman" w:hAnsi="Times New Roman"/>
          <w:sz w:val="28"/>
          <w:szCs w:val="28"/>
        </w:rPr>
      </w:pPr>
      <w:r w:rsidRPr="00283130">
        <w:rPr>
          <w:rFonts w:ascii="Times New Roman" w:hAnsi="Times New Roman"/>
          <w:sz w:val="28"/>
          <w:szCs w:val="28"/>
        </w:rPr>
        <w:t>Осмотр наружных половых органов;</w:t>
      </w:r>
    </w:p>
    <w:p w:rsidR="00646E2D" w:rsidRPr="00283130" w:rsidRDefault="00646E2D" w:rsidP="008C2C79">
      <w:pPr>
        <w:pStyle w:val="a3"/>
        <w:numPr>
          <w:ilvl w:val="0"/>
          <w:numId w:val="17"/>
        </w:numPr>
        <w:spacing w:before="240"/>
        <w:ind w:left="0" w:firstLine="0"/>
        <w:jc w:val="both"/>
        <w:rPr>
          <w:rFonts w:ascii="Times New Roman" w:hAnsi="Times New Roman"/>
          <w:sz w:val="28"/>
          <w:szCs w:val="28"/>
        </w:rPr>
      </w:pPr>
      <w:r w:rsidRPr="00283130">
        <w:rPr>
          <w:rFonts w:ascii="Times New Roman" w:hAnsi="Times New Roman"/>
          <w:sz w:val="28"/>
          <w:szCs w:val="28"/>
        </w:rPr>
        <w:t>Исследование влагалища и шейки матки с помощью влагалищных зеркал;</w:t>
      </w:r>
    </w:p>
    <w:p w:rsidR="00646E2D" w:rsidRPr="00283130" w:rsidRDefault="00646E2D" w:rsidP="008C2C79">
      <w:pPr>
        <w:pStyle w:val="a3"/>
        <w:numPr>
          <w:ilvl w:val="0"/>
          <w:numId w:val="17"/>
        </w:numPr>
        <w:spacing w:before="240"/>
        <w:ind w:left="0" w:firstLine="0"/>
        <w:jc w:val="both"/>
        <w:rPr>
          <w:rFonts w:ascii="Times New Roman" w:hAnsi="Times New Roman"/>
          <w:sz w:val="28"/>
          <w:szCs w:val="28"/>
        </w:rPr>
      </w:pPr>
      <w:r w:rsidRPr="00283130">
        <w:rPr>
          <w:rFonts w:ascii="Times New Roman" w:hAnsi="Times New Roman"/>
          <w:sz w:val="28"/>
          <w:szCs w:val="28"/>
        </w:rPr>
        <w:t>Влагалищное исследование;</w:t>
      </w:r>
    </w:p>
    <w:p w:rsidR="00646E2D" w:rsidRPr="00283130" w:rsidRDefault="00646E2D" w:rsidP="008C2C79">
      <w:pPr>
        <w:pStyle w:val="a3"/>
        <w:numPr>
          <w:ilvl w:val="0"/>
          <w:numId w:val="17"/>
        </w:numPr>
        <w:spacing w:before="240"/>
        <w:ind w:left="0" w:firstLine="0"/>
        <w:jc w:val="both"/>
        <w:rPr>
          <w:rFonts w:ascii="Times New Roman" w:hAnsi="Times New Roman"/>
          <w:sz w:val="28"/>
          <w:szCs w:val="28"/>
        </w:rPr>
      </w:pPr>
      <w:r w:rsidRPr="00283130">
        <w:rPr>
          <w:rFonts w:ascii="Times New Roman" w:hAnsi="Times New Roman"/>
          <w:sz w:val="28"/>
          <w:szCs w:val="28"/>
        </w:rPr>
        <w:t>Бимануальное исследование;</w:t>
      </w:r>
    </w:p>
    <w:p w:rsidR="00646E2D" w:rsidRPr="00283130" w:rsidRDefault="00646E2D" w:rsidP="008C2C79">
      <w:pPr>
        <w:pStyle w:val="a3"/>
        <w:numPr>
          <w:ilvl w:val="0"/>
          <w:numId w:val="17"/>
        </w:numPr>
        <w:spacing w:before="240"/>
        <w:ind w:left="0" w:firstLine="0"/>
        <w:jc w:val="both"/>
        <w:rPr>
          <w:rFonts w:ascii="Times New Roman" w:hAnsi="Times New Roman"/>
          <w:sz w:val="28"/>
          <w:szCs w:val="28"/>
        </w:rPr>
      </w:pPr>
      <w:r w:rsidRPr="00283130">
        <w:rPr>
          <w:rFonts w:ascii="Times New Roman" w:hAnsi="Times New Roman"/>
          <w:sz w:val="28"/>
          <w:szCs w:val="28"/>
        </w:rPr>
        <w:t>Ректальное и ректовагинальное исследование ( по показаниям).</w:t>
      </w:r>
    </w:p>
    <w:p w:rsidR="00646E2D" w:rsidRPr="00283130" w:rsidRDefault="00BA1E56" w:rsidP="008C2C79">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t>Особенности подготовки к гинекологическому исследованию:</w:t>
      </w:r>
    </w:p>
    <w:p w:rsidR="00074648" w:rsidRDefault="00BA1E56"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Гинекологическое исследование проводится после опорожнения мочевого пузыря при отсутствии переполнения кишечника, в горизонтальном положении на специальном гинекологическом кресле</w:t>
      </w:r>
      <w:r w:rsidR="00074648" w:rsidRPr="00283130">
        <w:rPr>
          <w:rFonts w:ascii="Times New Roman" w:hAnsi="Times New Roman"/>
          <w:sz w:val="28"/>
          <w:szCs w:val="28"/>
        </w:rPr>
        <w:t xml:space="preserve"> в стерильных резиновых перчатках. </w:t>
      </w:r>
    </w:p>
    <w:p w:rsidR="000A4AD2" w:rsidRDefault="000A4AD2" w:rsidP="008C2C79">
      <w:pPr>
        <w:pStyle w:val="a3"/>
        <w:spacing w:before="240"/>
        <w:ind w:left="0"/>
        <w:jc w:val="both"/>
        <w:rPr>
          <w:rFonts w:ascii="Times New Roman" w:hAnsi="Times New Roman"/>
          <w:sz w:val="28"/>
          <w:szCs w:val="28"/>
        </w:rPr>
      </w:pPr>
    </w:p>
    <w:p w:rsidR="000A4AD2" w:rsidRDefault="000A4AD2" w:rsidP="008C2C79">
      <w:pPr>
        <w:pStyle w:val="a3"/>
        <w:spacing w:before="240"/>
        <w:ind w:left="0"/>
        <w:jc w:val="both"/>
        <w:rPr>
          <w:rFonts w:ascii="Times New Roman" w:hAnsi="Times New Roman"/>
          <w:sz w:val="28"/>
          <w:szCs w:val="28"/>
        </w:rPr>
      </w:pPr>
    </w:p>
    <w:p w:rsidR="000A4AD2" w:rsidRPr="00283130" w:rsidRDefault="000A4AD2" w:rsidP="008C2C79">
      <w:pPr>
        <w:pStyle w:val="a3"/>
        <w:spacing w:before="240"/>
        <w:ind w:left="0"/>
        <w:jc w:val="both"/>
        <w:rPr>
          <w:rFonts w:ascii="Times New Roman" w:hAnsi="Times New Roman"/>
          <w:sz w:val="28"/>
          <w:szCs w:val="28"/>
        </w:rPr>
      </w:pPr>
    </w:p>
    <w:p w:rsidR="008C2C79" w:rsidRDefault="00074648" w:rsidP="008C2C79">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lastRenderedPageBreak/>
        <w:t>Гинекологическое исследование начинается с осмотра наружных половых органов:</w:t>
      </w:r>
    </w:p>
    <w:p w:rsidR="008C2C79" w:rsidRDefault="008C2C79" w:rsidP="008C2C79">
      <w:pPr>
        <w:pStyle w:val="a3"/>
        <w:spacing w:before="240"/>
        <w:ind w:left="0"/>
        <w:jc w:val="both"/>
        <w:rPr>
          <w:rFonts w:ascii="Times New Roman" w:hAnsi="Times New Roman"/>
          <w:sz w:val="28"/>
          <w:szCs w:val="28"/>
          <w:u w:val="single"/>
        </w:rPr>
      </w:pPr>
      <w:r w:rsidRPr="008C2C79">
        <w:rPr>
          <w:rFonts w:ascii="Times New Roman" w:hAnsi="Times New Roman"/>
          <w:noProof/>
          <w:sz w:val="28"/>
          <w:szCs w:val="28"/>
          <w:u w:val="single"/>
          <w:lang w:eastAsia="ru-RU"/>
        </w:rPr>
        <w:drawing>
          <wp:inline distT="0" distB="0" distL="0" distR="0">
            <wp:extent cx="2083350" cy="1944000"/>
            <wp:effectExtent l="19050" t="0" r="0" b="0"/>
            <wp:docPr id="10" name="Рисунок 6" descr="abd-56"/>
            <wp:cNvGraphicFramePr/>
            <a:graphic xmlns:a="http://schemas.openxmlformats.org/drawingml/2006/main">
              <a:graphicData uri="http://schemas.openxmlformats.org/drawingml/2006/picture">
                <pic:pic xmlns:pic="http://schemas.openxmlformats.org/drawingml/2006/picture">
                  <pic:nvPicPr>
                    <pic:cNvPr id="13315" name="Picture 4" descr="abd-56"/>
                    <pic:cNvPicPr>
                      <a:picLocks noChangeAspect="1" noChangeArrowheads="1"/>
                    </pic:cNvPicPr>
                  </pic:nvPicPr>
                  <pic:blipFill>
                    <a:blip r:embed="rId17"/>
                    <a:srcRect/>
                    <a:stretch>
                      <a:fillRect/>
                    </a:stretch>
                  </pic:blipFill>
                  <pic:spPr bwMode="auto">
                    <a:xfrm>
                      <a:off x="0" y="0"/>
                      <a:ext cx="2081768" cy="1942524"/>
                    </a:xfrm>
                    <a:prstGeom prst="rect">
                      <a:avLst/>
                    </a:prstGeom>
                    <a:noFill/>
                    <a:ln w="9525">
                      <a:noFill/>
                      <a:miter lim="800000"/>
                      <a:headEnd/>
                      <a:tailEnd/>
                    </a:ln>
                  </pic:spPr>
                </pic:pic>
              </a:graphicData>
            </a:graphic>
          </wp:inline>
        </w:drawing>
      </w:r>
    </w:p>
    <w:p w:rsidR="00074648" w:rsidRDefault="00074648"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оценивается форма лобка, характер его оволосения (женский, мужской или смешанный тип), состояние подкожно-жирового слоя. О</w:t>
      </w:r>
      <w:r w:rsidR="00E13594" w:rsidRPr="00283130">
        <w:rPr>
          <w:rFonts w:ascii="Times New Roman" w:hAnsi="Times New Roman"/>
          <w:sz w:val="28"/>
          <w:szCs w:val="28"/>
        </w:rPr>
        <w:t>сматривают внутренние поверхности бедер с целью выявления гиперемии, пигментации, кондилом, варикозно</w:t>
      </w:r>
      <w:r w:rsidR="008C2C79">
        <w:rPr>
          <w:rFonts w:ascii="Times New Roman" w:hAnsi="Times New Roman"/>
          <w:sz w:val="28"/>
          <w:szCs w:val="28"/>
        </w:rPr>
        <w:t>-</w:t>
      </w:r>
      <w:r w:rsidR="00E13594" w:rsidRPr="00283130">
        <w:rPr>
          <w:rFonts w:ascii="Times New Roman" w:hAnsi="Times New Roman"/>
          <w:sz w:val="28"/>
          <w:szCs w:val="28"/>
        </w:rPr>
        <w:t xml:space="preserve">расширенных вен и др. Затем осматривают малые и большие половые губы (величина, наличие отека, язв, опухолей, степень смыкания половой щели), а также </w:t>
      </w:r>
      <w:r w:rsidR="0026099D" w:rsidRPr="00283130">
        <w:rPr>
          <w:rFonts w:ascii="Times New Roman" w:hAnsi="Times New Roman"/>
          <w:sz w:val="28"/>
          <w:szCs w:val="28"/>
        </w:rPr>
        <w:t>промежность (высокая, низкая, наличие старых разрывов, рубцов)</w:t>
      </w:r>
      <w:r w:rsidR="00F43D31">
        <w:rPr>
          <w:rFonts w:ascii="Times New Roman" w:hAnsi="Times New Roman"/>
          <w:sz w:val="28"/>
          <w:szCs w:val="28"/>
        </w:rPr>
        <w:t>,</w:t>
      </w:r>
      <w:r w:rsidR="0026099D" w:rsidRPr="00283130">
        <w:rPr>
          <w:rFonts w:ascii="Times New Roman" w:hAnsi="Times New Roman"/>
          <w:sz w:val="28"/>
          <w:szCs w:val="28"/>
        </w:rPr>
        <w:t xml:space="preserve"> определяют степень опущения стенок влагалища (самостоятельное и при натуживании). Необходимо осмотреть область заднего прохода для выявления геморроидальных</w:t>
      </w:r>
      <w:r w:rsidR="00801F12" w:rsidRPr="00283130">
        <w:rPr>
          <w:rFonts w:ascii="Times New Roman" w:hAnsi="Times New Roman"/>
          <w:sz w:val="28"/>
          <w:szCs w:val="28"/>
        </w:rPr>
        <w:t xml:space="preserve"> узлов, трещин, кондилом, язв, выпадения слизистой прямой кишки. Для осмотра преддверия влагалища разводят половые губы б</w:t>
      </w:r>
      <w:r w:rsidR="008C21FC" w:rsidRPr="00283130">
        <w:rPr>
          <w:rFonts w:ascii="Times New Roman" w:hAnsi="Times New Roman"/>
          <w:sz w:val="28"/>
          <w:szCs w:val="28"/>
        </w:rPr>
        <w:t>ольшим и указательным пальцами левой руки. При этом обращают внимание на цвет, состояние слизистой оболочки (пигментация, изъязвления), характер влагалищного отделяемого. Проводят осмотр клитора (форм</w:t>
      </w:r>
      <w:r w:rsidR="00C646D9" w:rsidRPr="00283130">
        <w:rPr>
          <w:rFonts w:ascii="Times New Roman" w:hAnsi="Times New Roman"/>
          <w:sz w:val="28"/>
          <w:szCs w:val="28"/>
        </w:rPr>
        <w:t>а, величина, аномалии развития), наружного отверстия уретры (состояние слизистой оболочки, наличие полипов, характер выделений из уретры), выводных протоков бартолиновых желез (наличие воспаления), девственной плевы или её остатков.</w:t>
      </w:r>
    </w:p>
    <w:p w:rsidR="000A4AD2" w:rsidRDefault="000A4AD2" w:rsidP="008C2C79">
      <w:pPr>
        <w:pStyle w:val="a3"/>
        <w:spacing w:before="240"/>
        <w:ind w:left="0"/>
        <w:jc w:val="both"/>
        <w:rPr>
          <w:rFonts w:ascii="Times New Roman" w:hAnsi="Times New Roman"/>
          <w:sz w:val="28"/>
          <w:szCs w:val="28"/>
        </w:rPr>
      </w:pPr>
    </w:p>
    <w:p w:rsidR="000A4AD2" w:rsidRDefault="000A4AD2" w:rsidP="008C2C79">
      <w:pPr>
        <w:pStyle w:val="a3"/>
        <w:spacing w:before="240"/>
        <w:ind w:left="0"/>
        <w:jc w:val="both"/>
        <w:rPr>
          <w:rFonts w:ascii="Times New Roman" w:hAnsi="Times New Roman"/>
          <w:sz w:val="28"/>
          <w:szCs w:val="28"/>
        </w:rPr>
      </w:pPr>
    </w:p>
    <w:p w:rsidR="000A4AD2" w:rsidRDefault="000A4AD2" w:rsidP="008C2C79">
      <w:pPr>
        <w:pStyle w:val="a3"/>
        <w:spacing w:before="240"/>
        <w:ind w:left="0"/>
        <w:jc w:val="both"/>
        <w:rPr>
          <w:rFonts w:ascii="Times New Roman" w:hAnsi="Times New Roman"/>
          <w:sz w:val="28"/>
          <w:szCs w:val="28"/>
        </w:rPr>
      </w:pPr>
    </w:p>
    <w:p w:rsidR="000A4AD2" w:rsidRDefault="000A4AD2" w:rsidP="008C2C79">
      <w:pPr>
        <w:pStyle w:val="a3"/>
        <w:spacing w:before="240"/>
        <w:ind w:left="0"/>
        <w:jc w:val="both"/>
        <w:rPr>
          <w:rFonts w:ascii="Times New Roman" w:hAnsi="Times New Roman"/>
          <w:sz w:val="28"/>
          <w:szCs w:val="28"/>
        </w:rPr>
      </w:pPr>
    </w:p>
    <w:p w:rsidR="000A4AD2" w:rsidRDefault="000A4AD2" w:rsidP="008C2C79">
      <w:pPr>
        <w:pStyle w:val="a3"/>
        <w:spacing w:before="240"/>
        <w:ind w:left="0"/>
        <w:jc w:val="both"/>
        <w:rPr>
          <w:rFonts w:ascii="Times New Roman" w:hAnsi="Times New Roman"/>
          <w:sz w:val="28"/>
          <w:szCs w:val="28"/>
        </w:rPr>
      </w:pPr>
    </w:p>
    <w:p w:rsidR="000A4AD2" w:rsidRPr="00283130" w:rsidRDefault="000A4AD2" w:rsidP="008C2C79">
      <w:pPr>
        <w:pStyle w:val="a3"/>
        <w:spacing w:before="240"/>
        <w:ind w:left="0"/>
        <w:jc w:val="both"/>
        <w:rPr>
          <w:rFonts w:ascii="Times New Roman" w:hAnsi="Times New Roman"/>
          <w:sz w:val="28"/>
          <w:szCs w:val="28"/>
        </w:rPr>
      </w:pPr>
    </w:p>
    <w:p w:rsidR="001D238C" w:rsidRDefault="001D238C" w:rsidP="008C2C79">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lastRenderedPageBreak/>
        <w:t>Осмотр влагалища и шейки матки с помощью влагалищных зеркал.</w:t>
      </w:r>
    </w:p>
    <w:p w:rsidR="008C2C79" w:rsidRDefault="008C2C79" w:rsidP="008C2C79">
      <w:pPr>
        <w:pStyle w:val="a3"/>
        <w:spacing w:before="240"/>
        <w:ind w:left="0"/>
        <w:jc w:val="both"/>
        <w:rPr>
          <w:rFonts w:ascii="Times New Roman" w:hAnsi="Times New Roman"/>
          <w:sz w:val="28"/>
          <w:szCs w:val="28"/>
          <w:u w:val="single"/>
        </w:rPr>
      </w:pPr>
      <w:r w:rsidRPr="008C2C79">
        <w:rPr>
          <w:rFonts w:ascii="Times New Roman" w:hAnsi="Times New Roman"/>
          <w:noProof/>
          <w:sz w:val="28"/>
          <w:szCs w:val="28"/>
          <w:u w:val="single"/>
          <w:lang w:eastAsia="ru-RU"/>
        </w:rPr>
        <w:drawing>
          <wp:inline distT="0" distB="0" distL="0" distR="0">
            <wp:extent cx="2104950" cy="2052000"/>
            <wp:effectExtent l="19050" t="0" r="0" b="0"/>
            <wp:docPr id="11" name="Рисунок 8"/>
            <wp:cNvGraphicFramePr/>
            <a:graphic xmlns:a="http://schemas.openxmlformats.org/drawingml/2006/main">
              <a:graphicData uri="http://schemas.openxmlformats.org/drawingml/2006/picture">
                <pic:pic xmlns:pic="http://schemas.openxmlformats.org/drawingml/2006/picture">
                  <pic:nvPicPr>
                    <pic:cNvPr id="14339" name="Picture 4"/>
                    <pic:cNvPicPr>
                      <a:picLocks noChangeAspect="1" noChangeArrowheads="1"/>
                    </pic:cNvPicPr>
                  </pic:nvPicPr>
                  <pic:blipFill>
                    <a:blip r:embed="rId18"/>
                    <a:srcRect/>
                    <a:stretch>
                      <a:fillRect/>
                    </a:stretch>
                  </pic:blipFill>
                  <pic:spPr bwMode="auto">
                    <a:xfrm>
                      <a:off x="0" y="0"/>
                      <a:ext cx="2103783" cy="2050862"/>
                    </a:xfrm>
                    <a:prstGeom prst="rect">
                      <a:avLst/>
                    </a:prstGeom>
                    <a:solidFill>
                      <a:srgbClr val="FFFFFF"/>
                    </a:solidFill>
                    <a:ln w="9525">
                      <a:noFill/>
                      <a:miter lim="800000"/>
                      <a:headEnd/>
                      <a:tailEnd/>
                    </a:ln>
                  </pic:spPr>
                </pic:pic>
              </a:graphicData>
            </a:graphic>
          </wp:inline>
        </w:drawing>
      </w:r>
      <w:r>
        <w:rPr>
          <w:noProof/>
          <w:lang w:eastAsia="ru-RU"/>
        </w:rPr>
        <w:drawing>
          <wp:inline distT="0" distB="0" distL="0" distR="0">
            <wp:extent cx="3228150" cy="2010993"/>
            <wp:effectExtent l="19050" t="0" r="0" b="0"/>
            <wp:docPr id="12" name="Рисунок 8" descr="http://www.vetlek.ru/img/shop/items/fs_0000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etlek.ru/img/shop/items/fs_00005103.jpg"/>
                    <pic:cNvPicPr>
                      <a:picLocks noChangeAspect="1" noChangeArrowheads="1"/>
                    </pic:cNvPicPr>
                  </pic:nvPicPr>
                  <pic:blipFill>
                    <a:blip r:embed="rId19"/>
                    <a:srcRect/>
                    <a:stretch>
                      <a:fillRect/>
                    </a:stretch>
                  </pic:blipFill>
                  <pic:spPr bwMode="auto">
                    <a:xfrm>
                      <a:off x="0" y="0"/>
                      <a:ext cx="3228721" cy="2011349"/>
                    </a:xfrm>
                    <a:prstGeom prst="rect">
                      <a:avLst/>
                    </a:prstGeom>
                    <a:noFill/>
                    <a:ln w="9525">
                      <a:noFill/>
                      <a:miter lim="800000"/>
                      <a:headEnd/>
                      <a:tailEnd/>
                    </a:ln>
                  </pic:spPr>
                </pic:pic>
              </a:graphicData>
            </a:graphic>
          </wp:inline>
        </w:drawing>
      </w:r>
    </w:p>
    <w:p w:rsidR="008C2C79" w:rsidRPr="00283130" w:rsidRDefault="008C2C79" w:rsidP="008C2C79">
      <w:pPr>
        <w:pStyle w:val="a3"/>
        <w:spacing w:before="240"/>
        <w:ind w:left="0"/>
        <w:jc w:val="both"/>
        <w:rPr>
          <w:rFonts w:ascii="Times New Roman" w:hAnsi="Times New Roman"/>
          <w:sz w:val="28"/>
          <w:szCs w:val="28"/>
          <w:u w:val="single"/>
        </w:rPr>
      </w:pPr>
      <w:r>
        <w:rPr>
          <w:noProof/>
          <w:lang w:eastAsia="ru-RU"/>
        </w:rPr>
        <w:drawing>
          <wp:inline distT="0" distB="0" distL="0" distR="0">
            <wp:extent cx="2759143" cy="1778400"/>
            <wp:effectExtent l="19050" t="0" r="3107" b="0"/>
            <wp:docPr id="13" name="Рисунок 11" descr="http://www.kiel-m.ru/zadmin_data/good.image/1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iel-m.ru/zadmin_data/good.image/15921.jpg"/>
                    <pic:cNvPicPr>
                      <a:picLocks noChangeAspect="1" noChangeArrowheads="1"/>
                    </pic:cNvPicPr>
                  </pic:nvPicPr>
                  <pic:blipFill>
                    <a:blip r:embed="rId20"/>
                    <a:srcRect/>
                    <a:stretch>
                      <a:fillRect/>
                    </a:stretch>
                  </pic:blipFill>
                  <pic:spPr bwMode="auto">
                    <a:xfrm>
                      <a:off x="0" y="0"/>
                      <a:ext cx="2760619" cy="1779351"/>
                    </a:xfrm>
                    <a:prstGeom prst="rect">
                      <a:avLst/>
                    </a:prstGeom>
                    <a:noFill/>
                    <a:ln w="9525">
                      <a:noFill/>
                      <a:miter lim="800000"/>
                      <a:headEnd/>
                      <a:tailEnd/>
                    </a:ln>
                  </pic:spPr>
                </pic:pic>
              </a:graphicData>
            </a:graphic>
          </wp:inline>
        </w:drawing>
      </w:r>
      <w:r w:rsidR="00796F93" w:rsidRPr="00796F93">
        <w:t xml:space="preserve"> </w:t>
      </w:r>
      <w:r w:rsidR="00796F93">
        <w:rPr>
          <w:noProof/>
          <w:lang w:eastAsia="ru-RU"/>
        </w:rPr>
        <w:drawing>
          <wp:inline distT="0" distB="0" distL="0" distR="0">
            <wp:extent cx="2970816" cy="1929600"/>
            <wp:effectExtent l="19050" t="0" r="984" b="0"/>
            <wp:docPr id="20" name="Рисунок 20" descr="http://xn-----6kcb0aaajicf4adzf1b6ird.xn--p1ai/netcat_files/Image/%D0%BF%D1%80%D0%BE%D0%BA%D1%82%D0%BE%D0%BB%D0%BE%D0%B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6kcb0aaajicf4adzf1b6ird.xn--p1ai/netcat_files/Image/%D0%BF%D1%80%D0%BE%D0%BA%D1%82%D0%BE%D0%BB%D0%BE%D0%B373.jpg"/>
                    <pic:cNvPicPr>
                      <a:picLocks noChangeAspect="1" noChangeArrowheads="1"/>
                    </pic:cNvPicPr>
                  </pic:nvPicPr>
                  <pic:blipFill>
                    <a:blip r:embed="rId21"/>
                    <a:srcRect/>
                    <a:stretch>
                      <a:fillRect/>
                    </a:stretch>
                  </pic:blipFill>
                  <pic:spPr bwMode="auto">
                    <a:xfrm>
                      <a:off x="0" y="0"/>
                      <a:ext cx="2971373" cy="1929962"/>
                    </a:xfrm>
                    <a:prstGeom prst="rect">
                      <a:avLst/>
                    </a:prstGeom>
                    <a:noFill/>
                    <a:ln w="9525">
                      <a:noFill/>
                      <a:miter lim="800000"/>
                      <a:headEnd/>
                      <a:tailEnd/>
                    </a:ln>
                  </pic:spPr>
                </pic:pic>
              </a:graphicData>
            </a:graphic>
          </wp:inline>
        </w:drawing>
      </w:r>
    </w:p>
    <w:p w:rsidR="001D238C" w:rsidRPr="00283130" w:rsidRDefault="001D238C" w:rsidP="008C2C79">
      <w:pPr>
        <w:pStyle w:val="a3"/>
        <w:spacing w:before="240"/>
        <w:ind w:left="0"/>
        <w:jc w:val="both"/>
        <w:rPr>
          <w:rFonts w:ascii="Times New Roman" w:hAnsi="Times New Roman"/>
          <w:sz w:val="28"/>
          <w:szCs w:val="28"/>
        </w:rPr>
      </w:pPr>
      <w:r w:rsidRPr="00283130">
        <w:rPr>
          <w:rFonts w:ascii="Times New Roman" w:hAnsi="Times New Roman"/>
          <w:sz w:val="28"/>
          <w:szCs w:val="28"/>
          <w:u w:val="single"/>
        </w:rPr>
        <w:t xml:space="preserve">Проводится женщинам, ведущим половую жизнь. </w:t>
      </w:r>
      <w:r w:rsidRPr="00283130">
        <w:rPr>
          <w:rFonts w:ascii="Times New Roman" w:hAnsi="Times New Roman"/>
          <w:sz w:val="28"/>
          <w:szCs w:val="28"/>
        </w:rPr>
        <w:t>Д</w:t>
      </w:r>
      <w:r w:rsidR="009102E0" w:rsidRPr="00283130">
        <w:rPr>
          <w:rFonts w:ascii="Times New Roman" w:hAnsi="Times New Roman"/>
          <w:sz w:val="28"/>
          <w:szCs w:val="28"/>
        </w:rPr>
        <w:t>анное исследование имеет очень важное значение для выявления патологии со стороны влагалища и шейки матки и является обязательным для каждой женщины.</w:t>
      </w:r>
    </w:p>
    <w:p w:rsidR="000A4AD2" w:rsidRPr="00283130" w:rsidRDefault="009102E0"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Следует подчеркнуть, что исследование  при помощи зеркал производится перед влагалищным и бимануальным</w:t>
      </w:r>
      <w:r w:rsidR="00463861" w:rsidRPr="00283130">
        <w:rPr>
          <w:rFonts w:ascii="Times New Roman" w:hAnsi="Times New Roman"/>
          <w:sz w:val="28"/>
          <w:szCs w:val="28"/>
        </w:rPr>
        <w:t xml:space="preserve">исследованием. Осмотр с помощью влагалищных зеркал помогает своевременно выявить фоновые, предраковые заболевания шейки матки и начальные проявления рака, а также диагностировать ряд других форм патологии. </w:t>
      </w:r>
      <w:r w:rsidR="00FF5549" w:rsidRPr="00283130">
        <w:rPr>
          <w:rFonts w:ascii="Times New Roman" w:hAnsi="Times New Roman"/>
          <w:sz w:val="28"/>
          <w:szCs w:val="28"/>
        </w:rPr>
        <w:t>Существуют различные модели влагалищных зеркал, среди которых наиболее часто используются: двустворчатое зеркало Куско и ложкообразное зеркало с подъемн</w:t>
      </w:r>
      <w:r w:rsidR="004C4F92">
        <w:rPr>
          <w:rFonts w:ascii="Times New Roman" w:hAnsi="Times New Roman"/>
          <w:sz w:val="28"/>
          <w:szCs w:val="28"/>
        </w:rPr>
        <w:t>и</w:t>
      </w:r>
      <w:r w:rsidR="00FF5549" w:rsidRPr="00283130">
        <w:rPr>
          <w:rFonts w:ascii="Times New Roman" w:hAnsi="Times New Roman"/>
          <w:sz w:val="28"/>
          <w:szCs w:val="28"/>
        </w:rPr>
        <w:t>ком.</w:t>
      </w:r>
    </w:p>
    <w:p w:rsidR="000A4AD2" w:rsidRDefault="000A4AD2" w:rsidP="008C2C79">
      <w:pPr>
        <w:pStyle w:val="a3"/>
        <w:spacing w:before="240"/>
        <w:ind w:left="0"/>
        <w:jc w:val="both"/>
        <w:rPr>
          <w:rFonts w:ascii="Times New Roman" w:hAnsi="Times New Roman"/>
          <w:sz w:val="28"/>
          <w:szCs w:val="28"/>
          <w:u w:val="single"/>
        </w:rPr>
      </w:pPr>
    </w:p>
    <w:p w:rsidR="000A4AD2" w:rsidRDefault="000A4AD2" w:rsidP="008C2C79">
      <w:pPr>
        <w:pStyle w:val="a3"/>
        <w:spacing w:before="240"/>
        <w:ind w:left="0"/>
        <w:jc w:val="both"/>
        <w:rPr>
          <w:rFonts w:ascii="Times New Roman" w:hAnsi="Times New Roman"/>
          <w:sz w:val="28"/>
          <w:szCs w:val="28"/>
          <w:u w:val="single"/>
        </w:rPr>
      </w:pPr>
    </w:p>
    <w:p w:rsidR="000A4AD2" w:rsidRDefault="000A4AD2" w:rsidP="008C2C79">
      <w:pPr>
        <w:pStyle w:val="a3"/>
        <w:spacing w:before="240"/>
        <w:ind w:left="0"/>
        <w:jc w:val="both"/>
        <w:rPr>
          <w:rFonts w:ascii="Times New Roman" w:hAnsi="Times New Roman"/>
          <w:sz w:val="28"/>
          <w:szCs w:val="28"/>
          <w:u w:val="single"/>
        </w:rPr>
      </w:pPr>
    </w:p>
    <w:p w:rsidR="000A4AD2" w:rsidRDefault="000A4AD2" w:rsidP="008C2C79">
      <w:pPr>
        <w:pStyle w:val="a3"/>
        <w:spacing w:before="240"/>
        <w:ind w:left="0"/>
        <w:jc w:val="both"/>
        <w:rPr>
          <w:rFonts w:ascii="Times New Roman" w:hAnsi="Times New Roman"/>
          <w:sz w:val="28"/>
          <w:szCs w:val="28"/>
          <w:u w:val="single"/>
        </w:rPr>
      </w:pPr>
    </w:p>
    <w:p w:rsidR="00FF5549" w:rsidRDefault="0070093C" w:rsidP="008C2C79">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lastRenderedPageBreak/>
        <w:t>Правила введения зеркал</w:t>
      </w:r>
    </w:p>
    <w:p w:rsidR="008C2C79" w:rsidRPr="00283130" w:rsidRDefault="008C2C79" w:rsidP="008C2C79">
      <w:pPr>
        <w:pStyle w:val="a3"/>
        <w:spacing w:before="240"/>
        <w:ind w:left="0"/>
        <w:jc w:val="both"/>
        <w:rPr>
          <w:rFonts w:ascii="Times New Roman" w:hAnsi="Times New Roman"/>
          <w:sz w:val="28"/>
          <w:szCs w:val="28"/>
          <w:u w:val="single"/>
        </w:rPr>
      </w:pPr>
      <w:r>
        <w:rPr>
          <w:noProof/>
          <w:lang w:eastAsia="ru-RU"/>
        </w:rPr>
        <w:drawing>
          <wp:inline distT="0" distB="0" distL="0" distR="0">
            <wp:extent cx="1943265" cy="1612800"/>
            <wp:effectExtent l="19050" t="0" r="0" b="0"/>
            <wp:docPr id="14" name="Рисунок 14" descr="http://ztema.ru/files/images/dsgbd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ztema.ru/files/images/dsgbdfg.png"/>
                    <pic:cNvPicPr>
                      <a:picLocks noChangeAspect="1" noChangeArrowheads="1"/>
                    </pic:cNvPicPr>
                  </pic:nvPicPr>
                  <pic:blipFill>
                    <a:blip r:embed="rId22"/>
                    <a:srcRect/>
                    <a:stretch>
                      <a:fillRect/>
                    </a:stretch>
                  </pic:blipFill>
                  <pic:spPr bwMode="auto">
                    <a:xfrm>
                      <a:off x="0" y="0"/>
                      <a:ext cx="1943406" cy="1612917"/>
                    </a:xfrm>
                    <a:prstGeom prst="rect">
                      <a:avLst/>
                    </a:prstGeom>
                    <a:noFill/>
                    <a:ln w="9525">
                      <a:noFill/>
                      <a:miter lim="800000"/>
                      <a:headEnd/>
                      <a:tailEnd/>
                    </a:ln>
                  </pic:spPr>
                </pic:pic>
              </a:graphicData>
            </a:graphic>
          </wp:inline>
        </w:drawing>
      </w:r>
    </w:p>
    <w:p w:rsidR="0070093C" w:rsidRPr="00283130" w:rsidRDefault="0070093C"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Перед введением зеркала большим и указательным пальцами левой руки разводят половые губы. Двустворчатое зеркало вводят сомкнутым в прямом размере до середины влагалища. Далее зеркало поворачивают в поперечный размер и продви</w:t>
      </w:r>
      <w:r w:rsidR="00B757F2" w:rsidRPr="00283130">
        <w:rPr>
          <w:rFonts w:ascii="Times New Roman" w:hAnsi="Times New Roman"/>
          <w:sz w:val="28"/>
          <w:szCs w:val="28"/>
        </w:rPr>
        <w:t>гают до сводов, раскрывая створки, в результате чего шейка матки становится доступной для осмотра.</w:t>
      </w:r>
    </w:p>
    <w:p w:rsidR="000E20DD" w:rsidRPr="00283130" w:rsidRDefault="00B757F2"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Ложкооб</w:t>
      </w:r>
      <w:r w:rsidR="00A51614" w:rsidRPr="00283130">
        <w:rPr>
          <w:rFonts w:ascii="Times New Roman" w:hAnsi="Times New Roman"/>
          <w:sz w:val="28"/>
          <w:szCs w:val="28"/>
        </w:rPr>
        <w:t xml:space="preserve">разное зеркало </w:t>
      </w:r>
      <w:r w:rsidR="006530E2" w:rsidRPr="00283130">
        <w:rPr>
          <w:rFonts w:ascii="Times New Roman" w:hAnsi="Times New Roman"/>
          <w:sz w:val="28"/>
          <w:szCs w:val="28"/>
        </w:rPr>
        <w:t>сначала</w:t>
      </w:r>
      <w:r w:rsidR="00F62EA8" w:rsidRPr="00283130">
        <w:rPr>
          <w:rFonts w:ascii="Times New Roman" w:hAnsi="Times New Roman"/>
          <w:sz w:val="28"/>
          <w:szCs w:val="28"/>
        </w:rPr>
        <w:t xml:space="preserve"> вводят ребром по задней стенке влагалища, а затем, введя в глубину, поворачивают поперек, оттесняя кзади промежность. Парал</w:t>
      </w:r>
      <w:r w:rsidR="004C4F92">
        <w:rPr>
          <w:rFonts w:ascii="Times New Roman" w:hAnsi="Times New Roman"/>
          <w:sz w:val="28"/>
          <w:szCs w:val="28"/>
        </w:rPr>
        <w:t>л</w:t>
      </w:r>
      <w:r w:rsidR="00F62EA8" w:rsidRPr="00283130">
        <w:rPr>
          <w:rFonts w:ascii="Times New Roman" w:hAnsi="Times New Roman"/>
          <w:sz w:val="28"/>
          <w:szCs w:val="28"/>
        </w:rPr>
        <w:t xml:space="preserve">ельно ему вводят подъемник, которым приподнимают переднюю стенку влагалища. </w:t>
      </w:r>
    </w:p>
    <w:p w:rsidR="001D238C" w:rsidRPr="00283130" w:rsidRDefault="00F62EA8" w:rsidP="00BA1E56">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t>При исследовании с помощью зеркал обращают внимание на следующее:</w:t>
      </w:r>
    </w:p>
    <w:p w:rsidR="000E20DD" w:rsidRPr="00283130" w:rsidRDefault="000E20DD" w:rsidP="000E20DD">
      <w:pPr>
        <w:pStyle w:val="a3"/>
        <w:numPr>
          <w:ilvl w:val="0"/>
          <w:numId w:val="18"/>
        </w:numPr>
        <w:spacing w:before="240"/>
        <w:jc w:val="both"/>
        <w:rPr>
          <w:rFonts w:ascii="Times New Roman" w:hAnsi="Times New Roman"/>
          <w:sz w:val="28"/>
          <w:szCs w:val="28"/>
        </w:rPr>
      </w:pPr>
      <w:r w:rsidRPr="00283130">
        <w:rPr>
          <w:rFonts w:ascii="Times New Roman" w:hAnsi="Times New Roman"/>
          <w:sz w:val="28"/>
          <w:szCs w:val="28"/>
        </w:rPr>
        <w:t>Состояние стенок влагалища (характер складчатости и цвет слизистой</w:t>
      </w:r>
      <w:r w:rsidR="007465C7" w:rsidRPr="00283130">
        <w:rPr>
          <w:rFonts w:ascii="Times New Roman" w:hAnsi="Times New Roman"/>
          <w:sz w:val="28"/>
          <w:szCs w:val="28"/>
        </w:rPr>
        <w:t xml:space="preserve"> оболочки, наличие опухоли и др</w:t>
      </w:r>
      <w:r w:rsidRPr="00283130">
        <w:rPr>
          <w:rFonts w:ascii="Times New Roman" w:hAnsi="Times New Roman"/>
          <w:sz w:val="28"/>
          <w:szCs w:val="28"/>
        </w:rPr>
        <w:t>;</w:t>
      </w:r>
    </w:p>
    <w:p w:rsidR="007465C7" w:rsidRPr="00283130" w:rsidRDefault="007465C7" w:rsidP="000E20DD">
      <w:pPr>
        <w:pStyle w:val="a3"/>
        <w:numPr>
          <w:ilvl w:val="0"/>
          <w:numId w:val="18"/>
        </w:numPr>
        <w:spacing w:before="240"/>
        <w:jc w:val="both"/>
        <w:rPr>
          <w:rFonts w:ascii="Times New Roman" w:hAnsi="Times New Roman"/>
          <w:sz w:val="28"/>
          <w:szCs w:val="28"/>
        </w:rPr>
      </w:pPr>
      <w:r w:rsidRPr="00283130">
        <w:rPr>
          <w:rFonts w:ascii="Times New Roman" w:hAnsi="Times New Roman"/>
          <w:sz w:val="28"/>
          <w:szCs w:val="28"/>
        </w:rPr>
        <w:t>Состояние сводов влагалища</w:t>
      </w:r>
      <w:r w:rsidR="003566D5" w:rsidRPr="00283130">
        <w:rPr>
          <w:rFonts w:ascii="Times New Roman" w:hAnsi="Times New Roman"/>
          <w:sz w:val="28"/>
          <w:szCs w:val="28"/>
        </w:rPr>
        <w:t xml:space="preserve"> и шейки матки (величина, форма </w:t>
      </w:r>
      <w:r w:rsidRPr="00283130">
        <w:rPr>
          <w:rFonts w:ascii="Times New Roman" w:hAnsi="Times New Roman"/>
          <w:sz w:val="28"/>
          <w:szCs w:val="28"/>
        </w:rPr>
        <w:t>–цилиндрическая</w:t>
      </w:r>
      <w:r w:rsidR="003566D5" w:rsidRPr="00283130">
        <w:rPr>
          <w:rFonts w:ascii="Times New Roman" w:hAnsi="Times New Roman"/>
          <w:sz w:val="28"/>
          <w:szCs w:val="28"/>
        </w:rPr>
        <w:t>, коническая, форма наружного зева, окраска слизистой оболочки);</w:t>
      </w:r>
    </w:p>
    <w:p w:rsidR="003566D5" w:rsidRPr="00283130" w:rsidRDefault="003566D5" w:rsidP="000E20DD">
      <w:pPr>
        <w:pStyle w:val="a3"/>
        <w:numPr>
          <w:ilvl w:val="0"/>
          <w:numId w:val="18"/>
        </w:numPr>
        <w:spacing w:before="240"/>
        <w:jc w:val="both"/>
        <w:rPr>
          <w:rFonts w:ascii="Times New Roman" w:hAnsi="Times New Roman"/>
          <w:sz w:val="28"/>
          <w:szCs w:val="28"/>
        </w:rPr>
      </w:pPr>
      <w:r w:rsidRPr="00283130">
        <w:rPr>
          <w:rFonts w:ascii="Times New Roman" w:hAnsi="Times New Roman"/>
          <w:sz w:val="28"/>
          <w:szCs w:val="28"/>
        </w:rPr>
        <w:t>Наличие патологических процессов (эктопия, эктропион–</w:t>
      </w:r>
      <w:r w:rsidR="004838E6" w:rsidRPr="00283130">
        <w:rPr>
          <w:rFonts w:ascii="Times New Roman" w:hAnsi="Times New Roman"/>
          <w:sz w:val="28"/>
          <w:szCs w:val="28"/>
        </w:rPr>
        <w:t>выворот слизистой, лейкоплакия, эндометриозидр);</w:t>
      </w:r>
    </w:p>
    <w:p w:rsidR="004838E6" w:rsidRPr="00283130" w:rsidRDefault="004838E6" w:rsidP="000E20DD">
      <w:pPr>
        <w:pStyle w:val="a3"/>
        <w:numPr>
          <w:ilvl w:val="0"/>
          <w:numId w:val="18"/>
        </w:numPr>
        <w:spacing w:before="240"/>
        <w:jc w:val="both"/>
        <w:rPr>
          <w:rFonts w:ascii="Times New Roman" w:hAnsi="Times New Roman"/>
          <w:sz w:val="28"/>
          <w:szCs w:val="28"/>
        </w:rPr>
      </w:pPr>
      <w:r w:rsidRPr="00283130">
        <w:rPr>
          <w:rFonts w:ascii="Times New Roman" w:hAnsi="Times New Roman"/>
          <w:sz w:val="28"/>
          <w:szCs w:val="28"/>
        </w:rPr>
        <w:t>Характер влагалищных выделений.</w:t>
      </w:r>
    </w:p>
    <w:p w:rsidR="000A4AD2" w:rsidRPr="000A4AD2" w:rsidRDefault="00FF6F89" w:rsidP="004838E6">
      <w:pPr>
        <w:pStyle w:val="a3"/>
        <w:spacing w:before="240"/>
        <w:ind w:left="0"/>
        <w:jc w:val="both"/>
        <w:rPr>
          <w:rFonts w:ascii="Times New Roman" w:hAnsi="Times New Roman"/>
          <w:sz w:val="28"/>
          <w:szCs w:val="28"/>
        </w:rPr>
      </w:pPr>
      <w:r w:rsidRPr="00283130">
        <w:rPr>
          <w:rFonts w:ascii="Times New Roman" w:hAnsi="Times New Roman"/>
          <w:sz w:val="28"/>
          <w:szCs w:val="28"/>
        </w:rPr>
        <w:t>Стенки влагалища осматривают при постепенном извлечении зеркала.</w:t>
      </w:r>
    </w:p>
    <w:p w:rsidR="008C2C79" w:rsidRPr="000A4AD2" w:rsidRDefault="00FF6F89" w:rsidP="004838E6">
      <w:pPr>
        <w:pStyle w:val="a3"/>
        <w:spacing w:before="240"/>
        <w:ind w:left="0"/>
        <w:jc w:val="both"/>
        <w:rPr>
          <w:rFonts w:ascii="Times New Roman" w:hAnsi="Times New Roman"/>
          <w:b/>
          <w:sz w:val="28"/>
          <w:szCs w:val="28"/>
          <w:u w:val="single"/>
        </w:rPr>
      </w:pPr>
      <w:r w:rsidRPr="000A4AD2">
        <w:rPr>
          <w:rFonts w:ascii="Times New Roman" w:hAnsi="Times New Roman"/>
          <w:b/>
          <w:sz w:val="28"/>
          <w:szCs w:val="28"/>
          <w:u w:val="single"/>
        </w:rPr>
        <w:t>Влагалищное исследование</w:t>
      </w:r>
    </w:p>
    <w:p w:rsidR="00FF6F89" w:rsidRPr="00283130" w:rsidRDefault="00FF6F89" w:rsidP="004838E6">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Проводится </w:t>
      </w:r>
      <w:r w:rsidR="00AB7527" w:rsidRPr="00283130">
        <w:rPr>
          <w:rFonts w:ascii="Times New Roman" w:hAnsi="Times New Roman"/>
          <w:sz w:val="28"/>
          <w:szCs w:val="28"/>
        </w:rPr>
        <w:t>после осмотра с помощью зеркал. Половые губы разводят большим и указательным пальцами левой руки, после чего средний, а затем указательный пальцы правой руки осторожно вводят во влагалище.</w:t>
      </w:r>
      <w:r w:rsidR="001C59EF" w:rsidRPr="00283130">
        <w:rPr>
          <w:rFonts w:ascii="Times New Roman" w:hAnsi="Times New Roman"/>
          <w:sz w:val="28"/>
          <w:szCs w:val="28"/>
        </w:rPr>
        <w:t xml:space="preserve">При этом </w:t>
      </w:r>
      <w:r w:rsidR="004C4F92">
        <w:rPr>
          <w:rFonts w:ascii="Times New Roman" w:hAnsi="Times New Roman"/>
          <w:sz w:val="28"/>
          <w:szCs w:val="28"/>
        </w:rPr>
        <w:lastRenderedPageBreak/>
        <w:t>большой палец направляют к симфи</w:t>
      </w:r>
      <w:r w:rsidR="001C59EF" w:rsidRPr="00283130">
        <w:rPr>
          <w:rFonts w:ascii="Times New Roman" w:hAnsi="Times New Roman"/>
          <w:sz w:val="28"/>
          <w:szCs w:val="28"/>
        </w:rPr>
        <w:t>зу, безымянный палец и мизинец прижимают к ладони, а тыльная сторона их основных</w:t>
      </w:r>
      <w:r w:rsidR="00BC47BC" w:rsidRPr="00283130">
        <w:rPr>
          <w:rFonts w:ascii="Times New Roman" w:hAnsi="Times New Roman"/>
          <w:sz w:val="28"/>
          <w:szCs w:val="28"/>
        </w:rPr>
        <w:t xml:space="preserve"> фаланг упирается в промежность. </w:t>
      </w:r>
    </w:p>
    <w:p w:rsidR="00BC47BC" w:rsidRPr="00283130" w:rsidRDefault="00BC47BC" w:rsidP="004838E6">
      <w:pPr>
        <w:pStyle w:val="a3"/>
        <w:spacing w:before="240"/>
        <w:ind w:left="0"/>
        <w:jc w:val="both"/>
        <w:rPr>
          <w:rFonts w:ascii="Times New Roman" w:hAnsi="Times New Roman"/>
          <w:sz w:val="28"/>
          <w:szCs w:val="28"/>
        </w:rPr>
      </w:pPr>
      <w:r w:rsidRPr="00283130">
        <w:rPr>
          <w:rFonts w:ascii="Times New Roman" w:hAnsi="Times New Roman"/>
          <w:sz w:val="28"/>
          <w:szCs w:val="28"/>
        </w:rPr>
        <w:t>При влагалищном исследовании определяют:</w:t>
      </w:r>
    </w:p>
    <w:p w:rsidR="00BC47BC" w:rsidRPr="00283130" w:rsidRDefault="00BC47BC" w:rsidP="00BC47BC">
      <w:pPr>
        <w:pStyle w:val="a3"/>
        <w:numPr>
          <w:ilvl w:val="0"/>
          <w:numId w:val="19"/>
        </w:numPr>
        <w:spacing w:before="240"/>
        <w:jc w:val="both"/>
        <w:rPr>
          <w:rFonts w:ascii="Times New Roman" w:hAnsi="Times New Roman"/>
          <w:sz w:val="28"/>
          <w:szCs w:val="28"/>
        </w:rPr>
      </w:pPr>
      <w:r w:rsidRPr="00283130">
        <w:rPr>
          <w:rFonts w:ascii="Times New Roman" w:hAnsi="Times New Roman"/>
          <w:sz w:val="28"/>
          <w:szCs w:val="28"/>
        </w:rPr>
        <w:t xml:space="preserve">Состояние </w:t>
      </w:r>
      <w:r w:rsidR="00F62254" w:rsidRPr="00283130">
        <w:rPr>
          <w:rFonts w:ascii="Times New Roman" w:hAnsi="Times New Roman"/>
          <w:sz w:val="28"/>
          <w:szCs w:val="28"/>
        </w:rPr>
        <w:t>мышц тазового дна</w:t>
      </w:r>
    </w:p>
    <w:p w:rsidR="00BC47BC" w:rsidRPr="00283130" w:rsidRDefault="00BC47BC" w:rsidP="00BC47BC">
      <w:pPr>
        <w:pStyle w:val="a3"/>
        <w:numPr>
          <w:ilvl w:val="0"/>
          <w:numId w:val="19"/>
        </w:numPr>
        <w:spacing w:before="240"/>
        <w:jc w:val="both"/>
        <w:rPr>
          <w:rFonts w:ascii="Times New Roman" w:hAnsi="Times New Roman"/>
          <w:sz w:val="28"/>
          <w:szCs w:val="28"/>
        </w:rPr>
      </w:pPr>
      <w:r w:rsidRPr="00283130">
        <w:rPr>
          <w:rFonts w:ascii="Times New Roman" w:hAnsi="Times New Roman"/>
          <w:sz w:val="28"/>
          <w:szCs w:val="28"/>
        </w:rPr>
        <w:t>Состояние уретры (уплотнение, болезненность, выделения)</w:t>
      </w:r>
    </w:p>
    <w:p w:rsidR="00F62254" w:rsidRPr="00283130" w:rsidRDefault="00327C6E" w:rsidP="00BC47BC">
      <w:pPr>
        <w:pStyle w:val="a3"/>
        <w:numPr>
          <w:ilvl w:val="0"/>
          <w:numId w:val="19"/>
        </w:numPr>
        <w:spacing w:before="240"/>
        <w:jc w:val="both"/>
        <w:rPr>
          <w:rFonts w:ascii="Times New Roman" w:hAnsi="Times New Roman"/>
          <w:sz w:val="28"/>
          <w:szCs w:val="28"/>
        </w:rPr>
      </w:pPr>
      <w:r w:rsidRPr="00283130">
        <w:rPr>
          <w:rFonts w:ascii="Times New Roman" w:hAnsi="Times New Roman"/>
          <w:sz w:val="28"/>
          <w:szCs w:val="28"/>
        </w:rPr>
        <w:t>состояние влагалища (объем, складчатость, растяжимость, наличие патологических изменений (аномалии развития,рубцы, стеноз и пр.). Определяют особенности сводов влагалища: глубину, болезненность. При наличии свободной жидкости в малом тазу задний свод может нависать (выпячиваться); при воспалительных процессах в придатках матки, тазовой брюшине и клетчатке влагалища своды могут быть укорочены</w:t>
      </w:r>
      <w:r w:rsidR="008C6D1F" w:rsidRPr="00283130">
        <w:rPr>
          <w:rFonts w:ascii="Times New Roman" w:hAnsi="Times New Roman"/>
          <w:sz w:val="28"/>
          <w:szCs w:val="28"/>
        </w:rPr>
        <w:t>, болезненны.</w:t>
      </w:r>
    </w:p>
    <w:p w:rsidR="008C6D1F" w:rsidRDefault="00F06144" w:rsidP="00BC47BC">
      <w:pPr>
        <w:pStyle w:val="a3"/>
        <w:numPr>
          <w:ilvl w:val="0"/>
          <w:numId w:val="19"/>
        </w:numPr>
        <w:spacing w:before="240"/>
        <w:jc w:val="both"/>
        <w:rPr>
          <w:rFonts w:ascii="Times New Roman" w:hAnsi="Times New Roman"/>
          <w:sz w:val="28"/>
          <w:szCs w:val="28"/>
        </w:rPr>
      </w:pPr>
      <w:r w:rsidRPr="00283130">
        <w:rPr>
          <w:rFonts w:ascii="Times New Roman" w:hAnsi="Times New Roman"/>
          <w:sz w:val="28"/>
          <w:szCs w:val="28"/>
        </w:rPr>
        <w:t xml:space="preserve">Состояние влагалищной части шейки матки: величина  (гипертрофия, гипоплазия), форма  (коническая, цилиндрическая, рубцово- деформированная), поверхность (гладкая, бугристая), </w:t>
      </w:r>
      <w:r w:rsidR="003E75E4" w:rsidRPr="00283130">
        <w:rPr>
          <w:rFonts w:ascii="Times New Roman" w:hAnsi="Times New Roman"/>
          <w:sz w:val="28"/>
          <w:szCs w:val="28"/>
        </w:rPr>
        <w:t>консистенция (обычная, размягченная при беременности, плотная при раковом процессе), положение (отклонена кзади, кпереди, вправо или влево), состояние наружного зева</w:t>
      </w:r>
      <w:r w:rsidR="009D30A8" w:rsidRPr="00283130">
        <w:rPr>
          <w:rFonts w:ascii="Times New Roman" w:hAnsi="Times New Roman"/>
          <w:sz w:val="28"/>
          <w:szCs w:val="28"/>
        </w:rPr>
        <w:t xml:space="preserve"> (закрыт или открыт, о</w:t>
      </w:r>
      <w:r w:rsidR="007F48CE" w:rsidRPr="00283130">
        <w:rPr>
          <w:rFonts w:ascii="Times New Roman" w:hAnsi="Times New Roman"/>
          <w:sz w:val="28"/>
          <w:szCs w:val="28"/>
        </w:rPr>
        <w:t>к</w:t>
      </w:r>
      <w:r w:rsidR="009D30A8" w:rsidRPr="00283130">
        <w:rPr>
          <w:rFonts w:ascii="Times New Roman" w:hAnsi="Times New Roman"/>
          <w:sz w:val="28"/>
          <w:szCs w:val="28"/>
        </w:rPr>
        <w:t>руглой или щелевидной формы), подвижность (чрезмерно подвижна при опущении и выпадении матки, неподвижная или ограниченно подвижная при воспалении, запущенном раке), болезненность при смещении.</w:t>
      </w:r>
    </w:p>
    <w:p w:rsidR="008C2C79" w:rsidRPr="000A4AD2" w:rsidRDefault="00E32E9A" w:rsidP="008C2C79">
      <w:pPr>
        <w:pStyle w:val="a3"/>
        <w:spacing w:before="240"/>
        <w:ind w:left="0"/>
        <w:jc w:val="both"/>
        <w:rPr>
          <w:rFonts w:ascii="Times New Roman" w:hAnsi="Times New Roman"/>
          <w:b/>
          <w:sz w:val="28"/>
          <w:szCs w:val="28"/>
          <w:u w:val="single"/>
        </w:rPr>
      </w:pPr>
      <w:r w:rsidRPr="000A4AD2">
        <w:rPr>
          <w:rFonts w:ascii="Times New Roman" w:hAnsi="Times New Roman"/>
          <w:b/>
          <w:sz w:val="28"/>
          <w:szCs w:val="28"/>
          <w:u w:val="single"/>
        </w:rPr>
        <w:t xml:space="preserve">Бимануальное исследование (двуручное) </w:t>
      </w:r>
    </w:p>
    <w:p w:rsidR="00796F93" w:rsidRDefault="00796F93" w:rsidP="008C2C79">
      <w:pPr>
        <w:pStyle w:val="a3"/>
        <w:spacing w:before="240"/>
        <w:ind w:left="0"/>
        <w:jc w:val="both"/>
        <w:rPr>
          <w:rFonts w:ascii="Times New Roman" w:hAnsi="Times New Roman"/>
          <w:sz w:val="28"/>
          <w:szCs w:val="28"/>
          <w:u w:val="single"/>
        </w:rPr>
      </w:pPr>
      <w:r w:rsidRPr="00796F93">
        <w:rPr>
          <w:rFonts w:ascii="Times New Roman" w:hAnsi="Times New Roman"/>
          <w:noProof/>
          <w:sz w:val="28"/>
          <w:szCs w:val="28"/>
          <w:u w:val="single"/>
          <w:lang w:eastAsia="ru-RU"/>
        </w:rPr>
        <w:drawing>
          <wp:inline distT="0" distB="0" distL="0" distR="0">
            <wp:extent cx="1960950" cy="2577600"/>
            <wp:effectExtent l="19050" t="0" r="1200" b="0"/>
            <wp:docPr id="15" name="Рисунок 9"/>
            <wp:cNvGraphicFramePr/>
            <a:graphic xmlns:a="http://schemas.openxmlformats.org/drawingml/2006/main">
              <a:graphicData uri="http://schemas.openxmlformats.org/drawingml/2006/picture">
                <pic:pic xmlns:pic="http://schemas.openxmlformats.org/drawingml/2006/picture">
                  <pic:nvPicPr>
                    <pic:cNvPr id="15363" name="Picture 4"/>
                    <pic:cNvPicPr>
                      <a:picLocks noChangeAspect="1" noChangeArrowheads="1"/>
                    </pic:cNvPicPr>
                  </pic:nvPicPr>
                  <pic:blipFill>
                    <a:blip r:embed="rId23"/>
                    <a:srcRect/>
                    <a:stretch>
                      <a:fillRect/>
                    </a:stretch>
                  </pic:blipFill>
                  <pic:spPr bwMode="auto">
                    <a:xfrm>
                      <a:off x="0" y="0"/>
                      <a:ext cx="1961819" cy="2578742"/>
                    </a:xfrm>
                    <a:prstGeom prst="rect">
                      <a:avLst/>
                    </a:prstGeom>
                    <a:solidFill>
                      <a:srgbClr val="FFFFFF"/>
                    </a:solidFill>
                    <a:ln w="9525">
                      <a:noFill/>
                      <a:miter lim="800000"/>
                      <a:headEnd/>
                      <a:tailEnd/>
                    </a:ln>
                  </pic:spPr>
                </pic:pic>
              </a:graphicData>
            </a:graphic>
          </wp:inline>
        </w:drawing>
      </w:r>
      <w:r>
        <w:rPr>
          <w:noProof/>
          <w:lang w:eastAsia="ru-RU"/>
        </w:rPr>
        <w:drawing>
          <wp:inline distT="0" distB="0" distL="0" distR="0">
            <wp:extent cx="2608075" cy="2166437"/>
            <wp:effectExtent l="19050" t="0" r="1775" b="0"/>
            <wp:docPr id="17" name="Рисунок 17" descr="https://encrypted-tbn2.gstatic.com/images?q=tbn:ANd9GcT7wYDgODhg-wpRhZIO-XdR8UTNkxwpmT4HaDpJqjKIs9Q3FLFE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2.gstatic.com/images?q=tbn:ANd9GcT7wYDgODhg-wpRhZIO-XdR8UTNkxwpmT4HaDpJqjKIs9Q3FLFEMw"/>
                    <pic:cNvPicPr>
                      <a:picLocks noChangeAspect="1" noChangeArrowheads="1"/>
                    </pic:cNvPicPr>
                  </pic:nvPicPr>
                  <pic:blipFill>
                    <a:blip r:embed="rId24"/>
                    <a:srcRect/>
                    <a:stretch>
                      <a:fillRect/>
                    </a:stretch>
                  </pic:blipFill>
                  <pic:spPr bwMode="auto">
                    <a:xfrm>
                      <a:off x="0" y="0"/>
                      <a:ext cx="2608744" cy="2166993"/>
                    </a:xfrm>
                    <a:prstGeom prst="rect">
                      <a:avLst/>
                    </a:prstGeom>
                    <a:noFill/>
                    <a:ln w="9525">
                      <a:noFill/>
                      <a:miter lim="800000"/>
                      <a:headEnd/>
                      <a:tailEnd/>
                    </a:ln>
                  </pic:spPr>
                </pic:pic>
              </a:graphicData>
            </a:graphic>
          </wp:inline>
        </w:drawing>
      </w:r>
    </w:p>
    <w:p w:rsidR="009D30A8" w:rsidRPr="00283130" w:rsidRDefault="00E32E9A" w:rsidP="008C2C79">
      <w:pPr>
        <w:pStyle w:val="a3"/>
        <w:spacing w:before="240"/>
        <w:ind w:left="0"/>
        <w:jc w:val="both"/>
        <w:rPr>
          <w:rFonts w:ascii="Times New Roman" w:hAnsi="Times New Roman"/>
          <w:sz w:val="28"/>
          <w:szCs w:val="28"/>
        </w:rPr>
      </w:pPr>
      <w:r w:rsidRPr="00283130">
        <w:rPr>
          <w:rFonts w:ascii="Times New Roman" w:hAnsi="Times New Roman"/>
          <w:sz w:val="28"/>
          <w:szCs w:val="28"/>
        </w:rPr>
        <w:lastRenderedPageBreak/>
        <w:t>является продолжением влагалищного исследования и относится к основному методу распознавания заболеваний матки,</w:t>
      </w:r>
      <w:r w:rsidR="00A53F38" w:rsidRPr="00283130">
        <w:rPr>
          <w:rFonts w:ascii="Times New Roman" w:hAnsi="Times New Roman"/>
          <w:sz w:val="28"/>
          <w:szCs w:val="28"/>
        </w:rPr>
        <w:t xml:space="preserve"> придатков, тазовой брюшины и клетчатки. Прежде всего исследуют матку. Оба пальца правой руки вводят в передний свод, шейку несколько отодвигают кзади.</w:t>
      </w:r>
    </w:p>
    <w:p w:rsidR="00A53F38" w:rsidRPr="00283130" w:rsidRDefault="00A32B74"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Ладонной поверхностью (не кончиками пальцев!) наружной руки через брюшную стенку пальпируют направленное при этом кпереди тело матки пальцами обеих рук. Если тело матки отклонено кзади, то пальцы наружной руки погружаются глубоко в направлении крестца,</w:t>
      </w:r>
      <w:r w:rsidR="00547B1F" w:rsidRPr="00283130">
        <w:rPr>
          <w:rFonts w:ascii="Times New Roman" w:hAnsi="Times New Roman"/>
          <w:sz w:val="28"/>
          <w:szCs w:val="28"/>
        </w:rPr>
        <w:t xml:space="preserve"> а пальцы внутренней руки располагаются в заднем своде. При бимануальном исследовании определяют:</w:t>
      </w:r>
    </w:p>
    <w:p w:rsidR="00547B1F" w:rsidRPr="00283130" w:rsidRDefault="00547B1F" w:rsidP="008C2C79">
      <w:pPr>
        <w:pStyle w:val="a3"/>
        <w:numPr>
          <w:ilvl w:val="0"/>
          <w:numId w:val="20"/>
        </w:numPr>
        <w:spacing w:before="240"/>
        <w:ind w:left="0"/>
        <w:jc w:val="both"/>
        <w:rPr>
          <w:rFonts w:ascii="Times New Roman" w:hAnsi="Times New Roman"/>
          <w:sz w:val="28"/>
          <w:szCs w:val="28"/>
        </w:rPr>
      </w:pPr>
      <w:r w:rsidRPr="00283130">
        <w:rPr>
          <w:rFonts w:ascii="Times New Roman" w:hAnsi="Times New Roman"/>
          <w:sz w:val="28"/>
          <w:szCs w:val="28"/>
        </w:rPr>
        <w:t>Положение матки</w:t>
      </w:r>
      <w:r w:rsidR="00B36B8A" w:rsidRPr="00283130">
        <w:rPr>
          <w:rFonts w:ascii="Times New Roman" w:hAnsi="Times New Roman"/>
          <w:sz w:val="28"/>
          <w:szCs w:val="28"/>
        </w:rPr>
        <w:t xml:space="preserve"> (в норме тело матки отклонено кпереди, шейка –кзади, угол между теломи шейкой матки открыт кпереди-матка находится</w:t>
      </w:r>
      <w:r w:rsidR="00F61835" w:rsidRPr="00283130">
        <w:rPr>
          <w:rFonts w:ascii="Times New Roman" w:hAnsi="Times New Roman"/>
          <w:sz w:val="28"/>
          <w:szCs w:val="28"/>
        </w:rPr>
        <w:t xml:space="preserve"> в положении </w:t>
      </w:r>
      <w:r w:rsidR="00F61835" w:rsidRPr="00283130">
        <w:rPr>
          <w:rFonts w:ascii="Times New Roman" w:hAnsi="Times New Roman"/>
          <w:sz w:val="28"/>
          <w:szCs w:val="28"/>
          <w:lang w:val="en-US"/>
        </w:rPr>
        <w:t>ant</w:t>
      </w:r>
      <w:r w:rsidR="0046310F" w:rsidRPr="00283130">
        <w:rPr>
          <w:rFonts w:ascii="Times New Roman" w:hAnsi="Times New Roman"/>
          <w:sz w:val="28"/>
          <w:szCs w:val="28"/>
          <w:lang w:val="en-US"/>
        </w:rPr>
        <w:t>eversio</w:t>
      </w:r>
      <w:r w:rsidR="0046310F" w:rsidRPr="00283130">
        <w:rPr>
          <w:rFonts w:ascii="Times New Roman" w:hAnsi="Times New Roman"/>
          <w:sz w:val="28"/>
          <w:szCs w:val="28"/>
        </w:rPr>
        <w:t>-</w:t>
      </w:r>
      <w:r w:rsidR="0046310F" w:rsidRPr="00283130">
        <w:rPr>
          <w:rFonts w:ascii="Times New Roman" w:hAnsi="Times New Roman"/>
          <w:sz w:val="28"/>
          <w:szCs w:val="28"/>
          <w:lang w:val="en-US"/>
        </w:rPr>
        <w:t>ante</w:t>
      </w:r>
      <w:r w:rsidR="004C4F92">
        <w:rPr>
          <w:rFonts w:ascii="Times New Roman" w:hAnsi="Times New Roman"/>
          <w:sz w:val="28"/>
          <w:szCs w:val="28"/>
          <w:lang w:val="en-US"/>
        </w:rPr>
        <w:t>f</w:t>
      </w:r>
      <w:r w:rsidR="00E4385B" w:rsidRPr="00283130">
        <w:rPr>
          <w:rFonts w:ascii="Times New Roman" w:hAnsi="Times New Roman"/>
          <w:sz w:val="28"/>
          <w:szCs w:val="28"/>
          <w:lang w:val="en-US"/>
        </w:rPr>
        <w:t>lexio</w:t>
      </w:r>
      <w:r w:rsidR="00E4385B" w:rsidRPr="00283130">
        <w:rPr>
          <w:rFonts w:ascii="Times New Roman" w:hAnsi="Times New Roman"/>
          <w:sz w:val="28"/>
          <w:szCs w:val="28"/>
        </w:rPr>
        <w:t xml:space="preserve"> в центре малого таза).</w:t>
      </w:r>
    </w:p>
    <w:p w:rsidR="00E4385B" w:rsidRPr="00283130" w:rsidRDefault="00E4385B" w:rsidP="008C2C79">
      <w:pPr>
        <w:pStyle w:val="a3"/>
        <w:numPr>
          <w:ilvl w:val="0"/>
          <w:numId w:val="20"/>
        </w:numPr>
        <w:spacing w:before="240"/>
        <w:ind w:left="0"/>
        <w:jc w:val="both"/>
        <w:rPr>
          <w:rFonts w:ascii="Times New Roman" w:hAnsi="Times New Roman"/>
          <w:sz w:val="28"/>
          <w:szCs w:val="28"/>
        </w:rPr>
      </w:pPr>
      <w:r w:rsidRPr="00283130">
        <w:rPr>
          <w:rFonts w:ascii="Times New Roman" w:hAnsi="Times New Roman"/>
          <w:sz w:val="28"/>
          <w:szCs w:val="28"/>
        </w:rPr>
        <w:t>Ее величину;</w:t>
      </w:r>
    </w:p>
    <w:p w:rsidR="00E4385B" w:rsidRPr="00283130" w:rsidRDefault="00E4385B" w:rsidP="008C2C79">
      <w:pPr>
        <w:pStyle w:val="a3"/>
        <w:numPr>
          <w:ilvl w:val="0"/>
          <w:numId w:val="20"/>
        </w:numPr>
        <w:spacing w:before="240"/>
        <w:ind w:left="0"/>
        <w:jc w:val="both"/>
        <w:rPr>
          <w:rFonts w:ascii="Times New Roman" w:hAnsi="Times New Roman"/>
          <w:sz w:val="28"/>
          <w:szCs w:val="28"/>
        </w:rPr>
      </w:pPr>
      <w:r w:rsidRPr="00283130">
        <w:rPr>
          <w:rFonts w:ascii="Times New Roman" w:hAnsi="Times New Roman"/>
          <w:sz w:val="28"/>
          <w:szCs w:val="28"/>
        </w:rPr>
        <w:t>Форму;</w:t>
      </w:r>
    </w:p>
    <w:p w:rsidR="00E4385B" w:rsidRPr="00283130" w:rsidRDefault="00E4385B" w:rsidP="008C2C79">
      <w:pPr>
        <w:pStyle w:val="a3"/>
        <w:numPr>
          <w:ilvl w:val="0"/>
          <w:numId w:val="20"/>
        </w:numPr>
        <w:spacing w:before="240"/>
        <w:ind w:left="0"/>
        <w:jc w:val="both"/>
        <w:rPr>
          <w:rFonts w:ascii="Times New Roman" w:hAnsi="Times New Roman"/>
          <w:sz w:val="28"/>
          <w:szCs w:val="28"/>
        </w:rPr>
      </w:pPr>
      <w:r w:rsidRPr="00283130">
        <w:rPr>
          <w:rFonts w:ascii="Times New Roman" w:hAnsi="Times New Roman"/>
          <w:sz w:val="28"/>
          <w:szCs w:val="28"/>
        </w:rPr>
        <w:t>Консистенцию;</w:t>
      </w:r>
    </w:p>
    <w:p w:rsidR="00E4385B" w:rsidRPr="00283130" w:rsidRDefault="00E4385B" w:rsidP="008C2C79">
      <w:pPr>
        <w:pStyle w:val="a3"/>
        <w:numPr>
          <w:ilvl w:val="0"/>
          <w:numId w:val="20"/>
        </w:numPr>
        <w:spacing w:before="240"/>
        <w:ind w:left="0"/>
        <w:jc w:val="both"/>
        <w:rPr>
          <w:rFonts w:ascii="Times New Roman" w:hAnsi="Times New Roman"/>
          <w:sz w:val="28"/>
          <w:szCs w:val="28"/>
        </w:rPr>
      </w:pPr>
      <w:r w:rsidRPr="00283130">
        <w:rPr>
          <w:rFonts w:ascii="Times New Roman" w:hAnsi="Times New Roman"/>
          <w:sz w:val="28"/>
          <w:szCs w:val="28"/>
        </w:rPr>
        <w:t>Подвижность;</w:t>
      </w:r>
    </w:p>
    <w:p w:rsidR="00E4385B" w:rsidRPr="00283130" w:rsidRDefault="00E4385B" w:rsidP="008C2C79">
      <w:pPr>
        <w:pStyle w:val="a3"/>
        <w:numPr>
          <w:ilvl w:val="0"/>
          <w:numId w:val="20"/>
        </w:numPr>
        <w:spacing w:before="240"/>
        <w:ind w:left="0"/>
        <w:jc w:val="both"/>
        <w:rPr>
          <w:rFonts w:ascii="Times New Roman" w:hAnsi="Times New Roman"/>
          <w:sz w:val="28"/>
          <w:szCs w:val="28"/>
        </w:rPr>
      </w:pPr>
      <w:r w:rsidRPr="00283130">
        <w:rPr>
          <w:rFonts w:ascii="Times New Roman" w:hAnsi="Times New Roman"/>
          <w:sz w:val="28"/>
          <w:szCs w:val="28"/>
        </w:rPr>
        <w:t>Болезненность (в норме матка безболезненная).</w:t>
      </w:r>
    </w:p>
    <w:p w:rsidR="00FC5914" w:rsidRDefault="00267297" w:rsidP="008C2C79">
      <w:pPr>
        <w:pStyle w:val="a3"/>
        <w:spacing w:before="240"/>
        <w:ind w:left="0"/>
        <w:jc w:val="both"/>
        <w:rPr>
          <w:rFonts w:ascii="Times New Roman" w:hAnsi="Times New Roman"/>
          <w:sz w:val="28"/>
          <w:szCs w:val="28"/>
        </w:rPr>
      </w:pPr>
      <w:r w:rsidRPr="00283130">
        <w:rPr>
          <w:rFonts w:ascii="Times New Roman" w:hAnsi="Times New Roman"/>
          <w:sz w:val="28"/>
          <w:szCs w:val="28"/>
        </w:rPr>
        <w:t>Для выявления подвижности матки,её смещают вверх, вниз, кпереди, в стороны,после этого она должна принять исход</w:t>
      </w:r>
      <w:r w:rsidR="00FC5914" w:rsidRPr="00283130">
        <w:rPr>
          <w:rFonts w:ascii="Times New Roman" w:hAnsi="Times New Roman"/>
          <w:sz w:val="28"/>
          <w:szCs w:val="28"/>
        </w:rPr>
        <w:t>н</w:t>
      </w:r>
      <w:r w:rsidRPr="00283130">
        <w:rPr>
          <w:rFonts w:ascii="Times New Roman" w:hAnsi="Times New Roman"/>
          <w:sz w:val="28"/>
          <w:szCs w:val="28"/>
        </w:rPr>
        <w:t>ое положение</w:t>
      </w:r>
      <w:r w:rsidR="00FC5914" w:rsidRPr="00283130">
        <w:rPr>
          <w:rFonts w:ascii="Times New Roman" w:hAnsi="Times New Roman"/>
          <w:sz w:val="28"/>
          <w:szCs w:val="28"/>
        </w:rPr>
        <w:t>, что определяет физиологический характерэтой подвижности. При спаечном процессе подвижность матки ограничена. Затем приступают к исследованию придатков матки. Для этого пальцы обеих рук (снаружи и внутри) постепенно перемещают от углов матки к боковым стенкам таза.</w:t>
      </w:r>
      <w:r w:rsidR="004C4F92">
        <w:rPr>
          <w:rFonts w:ascii="Times New Roman" w:hAnsi="Times New Roman"/>
          <w:sz w:val="28"/>
          <w:szCs w:val="28"/>
        </w:rPr>
        <w:t xml:space="preserve"> Неизменённ</w:t>
      </w:r>
      <w:r w:rsidR="0057607E" w:rsidRPr="00283130">
        <w:rPr>
          <w:rFonts w:ascii="Times New Roman" w:hAnsi="Times New Roman"/>
          <w:sz w:val="28"/>
          <w:szCs w:val="28"/>
        </w:rPr>
        <w:t xml:space="preserve">ые маточные трубы обычно не пальпируются, а яичники могут определяться в виде небольших </w:t>
      </w:r>
      <w:r w:rsidR="00785F03" w:rsidRPr="00283130">
        <w:rPr>
          <w:rFonts w:ascii="Times New Roman" w:hAnsi="Times New Roman"/>
          <w:sz w:val="28"/>
          <w:szCs w:val="28"/>
        </w:rPr>
        <w:t xml:space="preserve">овоидных образований. При исследовании придатков матки можно выявить наличиеобъемных образований (опухоли яичника), инфильтратов, спаечного процесса. </w:t>
      </w:r>
    </w:p>
    <w:p w:rsidR="000A4AD2" w:rsidRDefault="000A4AD2" w:rsidP="008C2C79">
      <w:pPr>
        <w:pStyle w:val="a3"/>
        <w:spacing w:before="240"/>
        <w:ind w:left="0"/>
        <w:jc w:val="both"/>
        <w:rPr>
          <w:rFonts w:ascii="Times New Roman" w:hAnsi="Times New Roman"/>
          <w:sz w:val="28"/>
          <w:szCs w:val="28"/>
        </w:rPr>
      </w:pPr>
    </w:p>
    <w:p w:rsidR="000A4AD2" w:rsidRDefault="000A4AD2" w:rsidP="008C2C79">
      <w:pPr>
        <w:pStyle w:val="a3"/>
        <w:spacing w:before="240"/>
        <w:ind w:left="0"/>
        <w:jc w:val="both"/>
        <w:rPr>
          <w:rFonts w:ascii="Times New Roman" w:hAnsi="Times New Roman"/>
          <w:sz w:val="28"/>
          <w:szCs w:val="28"/>
        </w:rPr>
      </w:pPr>
    </w:p>
    <w:p w:rsidR="000A4AD2" w:rsidRDefault="000A4AD2" w:rsidP="008C2C79">
      <w:pPr>
        <w:pStyle w:val="a3"/>
        <w:spacing w:before="240"/>
        <w:ind w:left="0"/>
        <w:jc w:val="both"/>
        <w:rPr>
          <w:rFonts w:ascii="Times New Roman" w:hAnsi="Times New Roman"/>
          <w:sz w:val="28"/>
          <w:szCs w:val="28"/>
        </w:rPr>
      </w:pPr>
    </w:p>
    <w:p w:rsidR="000A4AD2" w:rsidRPr="00283130" w:rsidRDefault="000A4AD2" w:rsidP="008C2C79">
      <w:pPr>
        <w:pStyle w:val="a3"/>
        <w:spacing w:before="240"/>
        <w:ind w:left="0"/>
        <w:jc w:val="both"/>
        <w:rPr>
          <w:rFonts w:ascii="Times New Roman" w:hAnsi="Times New Roman"/>
          <w:sz w:val="28"/>
          <w:szCs w:val="28"/>
        </w:rPr>
      </w:pPr>
    </w:p>
    <w:p w:rsidR="00785F03" w:rsidRPr="000A4AD2" w:rsidRDefault="00785F03" w:rsidP="008C2C79">
      <w:pPr>
        <w:pStyle w:val="a3"/>
        <w:spacing w:before="240"/>
        <w:ind w:left="0"/>
        <w:jc w:val="both"/>
        <w:rPr>
          <w:rFonts w:ascii="Times New Roman" w:hAnsi="Times New Roman"/>
          <w:b/>
          <w:sz w:val="28"/>
          <w:szCs w:val="28"/>
          <w:u w:val="single"/>
        </w:rPr>
      </w:pPr>
      <w:r w:rsidRPr="000A4AD2">
        <w:rPr>
          <w:rFonts w:ascii="Times New Roman" w:hAnsi="Times New Roman"/>
          <w:b/>
          <w:sz w:val="28"/>
          <w:szCs w:val="28"/>
          <w:u w:val="single"/>
        </w:rPr>
        <w:lastRenderedPageBreak/>
        <w:t>Ректальное и рек</w:t>
      </w:r>
      <w:r w:rsidR="00C44E46" w:rsidRPr="000A4AD2">
        <w:rPr>
          <w:rFonts w:ascii="Times New Roman" w:hAnsi="Times New Roman"/>
          <w:b/>
          <w:sz w:val="28"/>
          <w:szCs w:val="28"/>
          <w:u w:val="single"/>
        </w:rPr>
        <w:t>то</w:t>
      </w:r>
      <w:r w:rsidR="004C4F92" w:rsidRPr="000A4AD2">
        <w:rPr>
          <w:rFonts w:ascii="Times New Roman" w:hAnsi="Times New Roman"/>
          <w:b/>
          <w:sz w:val="28"/>
          <w:szCs w:val="28"/>
          <w:u w:val="single"/>
        </w:rPr>
        <w:t>-</w:t>
      </w:r>
      <w:r w:rsidR="00C44E46" w:rsidRPr="000A4AD2">
        <w:rPr>
          <w:rFonts w:ascii="Times New Roman" w:hAnsi="Times New Roman"/>
          <w:b/>
          <w:sz w:val="28"/>
          <w:szCs w:val="28"/>
          <w:u w:val="single"/>
        </w:rPr>
        <w:t>вагинальное исследование</w:t>
      </w:r>
    </w:p>
    <w:p w:rsidR="00796F93" w:rsidRPr="00283130" w:rsidRDefault="00796F93" w:rsidP="008C2C79">
      <w:pPr>
        <w:pStyle w:val="a3"/>
        <w:spacing w:before="240"/>
        <w:ind w:left="0"/>
        <w:jc w:val="both"/>
        <w:rPr>
          <w:rFonts w:ascii="Times New Roman" w:hAnsi="Times New Roman"/>
          <w:sz w:val="28"/>
          <w:szCs w:val="28"/>
          <w:u w:val="single"/>
        </w:rPr>
      </w:pPr>
      <w:r w:rsidRPr="00796F93">
        <w:rPr>
          <w:rFonts w:ascii="Times New Roman" w:hAnsi="Times New Roman"/>
          <w:noProof/>
          <w:sz w:val="28"/>
          <w:szCs w:val="28"/>
          <w:u w:val="single"/>
          <w:lang w:eastAsia="ru-RU"/>
        </w:rPr>
        <w:drawing>
          <wp:inline distT="0" distB="0" distL="0" distR="0">
            <wp:extent cx="2356950" cy="1800000"/>
            <wp:effectExtent l="19050" t="0" r="5250" b="0"/>
            <wp:docPr id="16" name="Рисунок 10" descr="DSCN2201"/>
            <wp:cNvGraphicFramePr/>
            <a:graphic xmlns:a="http://schemas.openxmlformats.org/drawingml/2006/main">
              <a:graphicData uri="http://schemas.openxmlformats.org/drawingml/2006/picture">
                <pic:pic xmlns:pic="http://schemas.openxmlformats.org/drawingml/2006/picture">
                  <pic:nvPicPr>
                    <pic:cNvPr id="16387" name="Picture 5" descr="DSCN2201"/>
                    <pic:cNvPicPr>
                      <a:picLocks noChangeAspect="1" noChangeArrowheads="1"/>
                    </pic:cNvPicPr>
                  </pic:nvPicPr>
                  <pic:blipFill>
                    <a:blip r:embed="rId25" cstate="print"/>
                    <a:srcRect/>
                    <a:stretch>
                      <a:fillRect/>
                    </a:stretch>
                  </pic:blipFill>
                  <pic:spPr bwMode="auto">
                    <a:xfrm>
                      <a:off x="0" y="0"/>
                      <a:ext cx="2354746" cy="1798316"/>
                    </a:xfrm>
                    <a:prstGeom prst="rect">
                      <a:avLst/>
                    </a:prstGeom>
                    <a:noFill/>
                    <a:ln w="9525">
                      <a:noFill/>
                      <a:miter lim="800000"/>
                      <a:headEnd/>
                      <a:tailEnd/>
                    </a:ln>
                  </pic:spPr>
                </pic:pic>
              </a:graphicData>
            </a:graphic>
          </wp:inline>
        </w:drawing>
      </w:r>
      <w:r w:rsidRPr="00796F93">
        <w:t xml:space="preserve"> </w:t>
      </w:r>
      <w:r>
        <w:rPr>
          <w:noProof/>
          <w:lang w:eastAsia="ru-RU"/>
        </w:rPr>
        <w:drawing>
          <wp:inline distT="0" distB="0" distL="0" distR="0">
            <wp:extent cx="2292150" cy="1854566"/>
            <wp:effectExtent l="19050" t="0" r="0" b="0"/>
            <wp:docPr id="23" name="Рисунок 23" descr="http://www.proctolog.ru/images/diagnostics/diagnost_rectum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octolog.ru/images/diagnostics/diagnost_rectum_03.jpg"/>
                    <pic:cNvPicPr>
                      <a:picLocks noChangeAspect="1" noChangeArrowheads="1"/>
                    </pic:cNvPicPr>
                  </pic:nvPicPr>
                  <pic:blipFill>
                    <a:blip r:embed="rId26"/>
                    <a:srcRect/>
                    <a:stretch>
                      <a:fillRect/>
                    </a:stretch>
                  </pic:blipFill>
                  <pic:spPr bwMode="auto">
                    <a:xfrm>
                      <a:off x="0" y="0"/>
                      <a:ext cx="2292570" cy="1854906"/>
                    </a:xfrm>
                    <a:prstGeom prst="rect">
                      <a:avLst/>
                    </a:prstGeom>
                    <a:noFill/>
                    <a:ln w="9525">
                      <a:noFill/>
                      <a:miter lim="800000"/>
                      <a:headEnd/>
                      <a:tailEnd/>
                    </a:ln>
                  </pic:spPr>
                </pic:pic>
              </a:graphicData>
            </a:graphic>
          </wp:inline>
        </w:drawing>
      </w:r>
    </w:p>
    <w:p w:rsidR="00796F93" w:rsidRPr="00283130" w:rsidRDefault="00C44E46" w:rsidP="00267297">
      <w:pPr>
        <w:pStyle w:val="a3"/>
        <w:spacing w:before="240"/>
        <w:ind w:left="0"/>
        <w:jc w:val="both"/>
        <w:rPr>
          <w:rFonts w:ascii="Times New Roman" w:hAnsi="Times New Roman"/>
          <w:sz w:val="28"/>
          <w:szCs w:val="28"/>
        </w:rPr>
      </w:pPr>
      <w:r w:rsidRPr="00283130">
        <w:rPr>
          <w:rFonts w:ascii="Times New Roman" w:hAnsi="Times New Roman"/>
          <w:sz w:val="28"/>
          <w:szCs w:val="28"/>
        </w:rPr>
        <w:t>Позволяет обследовать заднюю поверхность матки, выявить опухоли и инфильтраты, расположенные в области придатков,</w:t>
      </w:r>
      <w:r w:rsidR="00CA1A4D" w:rsidRPr="00283130">
        <w:rPr>
          <w:rFonts w:ascii="Times New Roman" w:hAnsi="Times New Roman"/>
          <w:sz w:val="28"/>
          <w:szCs w:val="28"/>
        </w:rPr>
        <w:t>позадиматочном пространстве. Особенно необходимо ректальное исследование у девушек; при аплазии или резком стенозе влагалища.</w:t>
      </w:r>
    </w:p>
    <w:p w:rsidR="00CA1A4D" w:rsidRPr="00283130" w:rsidRDefault="00CA1A4D" w:rsidP="00267297">
      <w:pPr>
        <w:pStyle w:val="a3"/>
        <w:spacing w:before="240"/>
        <w:ind w:left="0"/>
        <w:jc w:val="both"/>
        <w:rPr>
          <w:rFonts w:ascii="Times New Roman" w:hAnsi="Times New Roman"/>
          <w:sz w:val="28"/>
          <w:szCs w:val="28"/>
        </w:rPr>
      </w:pPr>
      <w:r w:rsidRPr="00283130">
        <w:rPr>
          <w:rFonts w:ascii="Times New Roman" w:hAnsi="Times New Roman"/>
          <w:sz w:val="28"/>
          <w:szCs w:val="28"/>
        </w:rPr>
        <w:t>Контрольные вопросы:</w:t>
      </w:r>
    </w:p>
    <w:p w:rsidR="00CA1A4D" w:rsidRPr="00283130" w:rsidRDefault="00CA1A4D" w:rsidP="00267297">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1) </w:t>
      </w:r>
      <w:r w:rsidR="00F0576A" w:rsidRPr="00283130">
        <w:rPr>
          <w:rFonts w:ascii="Times New Roman" w:hAnsi="Times New Roman"/>
          <w:sz w:val="28"/>
          <w:szCs w:val="28"/>
        </w:rPr>
        <w:t>Что относится к обязательным методам исследования женщин с гинекологическими заболеваниями?</w:t>
      </w:r>
    </w:p>
    <w:p w:rsidR="00F0576A" w:rsidRPr="00283130" w:rsidRDefault="00F0576A" w:rsidP="00267297">
      <w:pPr>
        <w:pStyle w:val="a3"/>
        <w:spacing w:before="240"/>
        <w:ind w:left="0"/>
        <w:jc w:val="both"/>
        <w:rPr>
          <w:rFonts w:ascii="Times New Roman" w:hAnsi="Times New Roman"/>
          <w:sz w:val="28"/>
          <w:szCs w:val="28"/>
        </w:rPr>
      </w:pPr>
      <w:r w:rsidRPr="00283130">
        <w:rPr>
          <w:rFonts w:ascii="Times New Roman" w:hAnsi="Times New Roman"/>
          <w:sz w:val="28"/>
          <w:szCs w:val="28"/>
        </w:rPr>
        <w:t>2) В чем заключается подготовка к гинекологическому осмотру?</w:t>
      </w:r>
    </w:p>
    <w:p w:rsidR="00F0576A" w:rsidRPr="00283130" w:rsidRDefault="00F0576A" w:rsidP="00267297">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3) С чего начинается гинекологическое </w:t>
      </w:r>
      <w:r w:rsidR="00C74884" w:rsidRPr="00283130">
        <w:rPr>
          <w:rFonts w:ascii="Times New Roman" w:hAnsi="Times New Roman"/>
          <w:sz w:val="28"/>
          <w:szCs w:val="28"/>
        </w:rPr>
        <w:t>исследование?</w:t>
      </w:r>
    </w:p>
    <w:p w:rsidR="00C74884" w:rsidRPr="00283130" w:rsidRDefault="00C74884" w:rsidP="00267297">
      <w:pPr>
        <w:pStyle w:val="a3"/>
        <w:spacing w:before="240"/>
        <w:ind w:left="0"/>
        <w:jc w:val="both"/>
        <w:rPr>
          <w:rFonts w:ascii="Times New Roman" w:hAnsi="Times New Roman"/>
          <w:sz w:val="28"/>
          <w:szCs w:val="28"/>
        </w:rPr>
      </w:pPr>
      <w:r w:rsidRPr="00283130">
        <w:rPr>
          <w:rFonts w:ascii="Times New Roman" w:hAnsi="Times New Roman"/>
          <w:sz w:val="28"/>
          <w:szCs w:val="28"/>
        </w:rPr>
        <w:t>4) Какие цели преследует осмотр влагалища и шейки матки при помощи зеркал?</w:t>
      </w:r>
    </w:p>
    <w:p w:rsidR="00C74884" w:rsidRPr="00283130" w:rsidRDefault="00C74884" w:rsidP="00267297">
      <w:pPr>
        <w:pStyle w:val="a3"/>
        <w:spacing w:before="240"/>
        <w:ind w:left="0"/>
        <w:jc w:val="both"/>
        <w:rPr>
          <w:rFonts w:ascii="Times New Roman" w:hAnsi="Times New Roman"/>
          <w:sz w:val="28"/>
          <w:szCs w:val="28"/>
        </w:rPr>
      </w:pPr>
      <w:r w:rsidRPr="00283130">
        <w:rPr>
          <w:rFonts w:ascii="Times New Roman" w:hAnsi="Times New Roman"/>
          <w:sz w:val="28"/>
          <w:szCs w:val="28"/>
        </w:rPr>
        <w:t>5) Что определяется при влагалищном исследовании?</w:t>
      </w:r>
    </w:p>
    <w:p w:rsidR="00C74884" w:rsidRPr="00283130" w:rsidRDefault="00C74884" w:rsidP="00267297">
      <w:pPr>
        <w:pStyle w:val="a3"/>
        <w:spacing w:before="240"/>
        <w:ind w:left="0"/>
        <w:jc w:val="both"/>
        <w:rPr>
          <w:rFonts w:ascii="Times New Roman" w:hAnsi="Times New Roman"/>
          <w:sz w:val="28"/>
          <w:szCs w:val="28"/>
        </w:rPr>
      </w:pPr>
      <w:r w:rsidRPr="00283130">
        <w:rPr>
          <w:rFonts w:ascii="Times New Roman" w:hAnsi="Times New Roman"/>
          <w:sz w:val="28"/>
          <w:szCs w:val="28"/>
        </w:rPr>
        <w:t>6) С какой целью производится бимануальное исследование?</w:t>
      </w:r>
    </w:p>
    <w:p w:rsidR="00C74884" w:rsidRDefault="00C74884" w:rsidP="00267297">
      <w:pPr>
        <w:pStyle w:val="a3"/>
        <w:spacing w:before="240"/>
        <w:ind w:left="0"/>
        <w:jc w:val="both"/>
        <w:rPr>
          <w:rFonts w:ascii="Times New Roman" w:hAnsi="Times New Roman"/>
          <w:sz w:val="28"/>
          <w:szCs w:val="28"/>
        </w:rPr>
      </w:pPr>
      <w:r w:rsidRPr="00283130">
        <w:rPr>
          <w:rFonts w:ascii="Times New Roman" w:hAnsi="Times New Roman"/>
          <w:sz w:val="28"/>
          <w:szCs w:val="28"/>
        </w:rPr>
        <w:t>7) С какой целью производится рек</w:t>
      </w:r>
      <w:r w:rsidR="00466115" w:rsidRPr="00283130">
        <w:rPr>
          <w:rFonts w:ascii="Times New Roman" w:hAnsi="Times New Roman"/>
          <w:sz w:val="28"/>
          <w:szCs w:val="28"/>
        </w:rPr>
        <w:t>тальное и ректовагинальное исследование?</w:t>
      </w:r>
    </w:p>
    <w:p w:rsidR="000A4AD2" w:rsidRDefault="000A4AD2" w:rsidP="00267297">
      <w:pPr>
        <w:pStyle w:val="a3"/>
        <w:spacing w:before="240"/>
        <w:ind w:left="0"/>
        <w:jc w:val="both"/>
        <w:rPr>
          <w:rFonts w:ascii="Times New Roman" w:hAnsi="Times New Roman"/>
          <w:sz w:val="28"/>
          <w:szCs w:val="28"/>
        </w:rPr>
      </w:pPr>
    </w:p>
    <w:p w:rsidR="000A4AD2" w:rsidRDefault="000A4AD2" w:rsidP="00267297">
      <w:pPr>
        <w:pStyle w:val="a3"/>
        <w:spacing w:before="240"/>
        <w:ind w:left="0"/>
        <w:jc w:val="both"/>
        <w:rPr>
          <w:rFonts w:ascii="Times New Roman" w:hAnsi="Times New Roman"/>
          <w:sz w:val="28"/>
          <w:szCs w:val="28"/>
        </w:rPr>
      </w:pPr>
    </w:p>
    <w:p w:rsidR="000A4AD2" w:rsidRDefault="000A4AD2" w:rsidP="00267297">
      <w:pPr>
        <w:pStyle w:val="a3"/>
        <w:spacing w:before="240"/>
        <w:ind w:left="0"/>
        <w:jc w:val="both"/>
        <w:rPr>
          <w:rFonts w:ascii="Times New Roman" w:hAnsi="Times New Roman"/>
          <w:sz w:val="28"/>
          <w:szCs w:val="28"/>
        </w:rPr>
      </w:pPr>
    </w:p>
    <w:p w:rsidR="000A4AD2" w:rsidRDefault="000A4AD2" w:rsidP="00267297">
      <w:pPr>
        <w:pStyle w:val="a3"/>
        <w:spacing w:before="240"/>
        <w:ind w:left="0"/>
        <w:jc w:val="both"/>
        <w:rPr>
          <w:rFonts w:ascii="Times New Roman" w:hAnsi="Times New Roman"/>
          <w:sz w:val="28"/>
          <w:szCs w:val="28"/>
        </w:rPr>
      </w:pPr>
    </w:p>
    <w:p w:rsidR="000A4AD2" w:rsidRPr="00283130" w:rsidRDefault="000A4AD2" w:rsidP="00267297">
      <w:pPr>
        <w:pStyle w:val="a3"/>
        <w:spacing w:before="240"/>
        <w:ind w:left="0"/>
        <w:jc w:val="both"/>
        <w:rPr>
          <w:rFonts w:ascii="Times New Roman" w:hAnsi="Times New Roman"/>
          <w:sz w:val="28"/>
          <w:szCs w:val="28"/>
        </w:rPr>
      </w:pPr>
    </w:p>
    <w:p w:rsidR="00466115" w:rsidRPr="00796F93" w:rsidRDefault="00466115" w:rsidP="00466115">
      <w:pPr>
        <w:pStyle w:val="a3"/>
        <w:spacing w:before="240"/>
        <w:ind w:left="0"/>
        <w:jc w:val="both"/>
        <w:rPr>
          <w:rFonts w:ascii="Times New Roman" w:hAnsi="Times New Roman"/>
          <w:b/>
          <w:sz w:val="28"/>
          <w:szCs w:val="28"/>
          <w:u w:val="single"/>
        </w:rPr>
      </w:pPr>
      <w:r w:rsidRPr="00796F93">
        <w:rPr>
          <w:rFonts w:ascii="Times New Roman" w:hAnsi="Times New Roman"/>
          <w:b/>
          <w:sz w:val="28"/>
          <w:szCs w:val="28"/>
          <w:u w:val="single"/>
        </w:rPr>
        <w:lastRenderedPageBreak/>
        <w:t>5. Дополнительные методы исследования в гинекологии:</w:t>
      </w:r>
    </w:p>
    <w:p w:rsidR="00466115" w:rsidRPr="00283130" w:rsidRDefault="00466115" w:rsidP="00466115">
      <w:pPr>
        <w:pStyle w:val="a3"/>
        <w:numPr>
          <w:ilvl w:val="0"/>
          <w:numId w:val="21"/>
        </w:numPr>
        <w:spacing w:before="240"/>
        <w:jc w:val="both"/>
        <w:rPr>
          <w:rFonts w:ascii="Times New Roman" w:hAnsi="Times New Roman"/>
          <w:sz w:val="28"/>
          <w:szCs w:val="28"/>
          <w:u w:val="single"/>
        </w:rPr>
      </w:pPr>
      <w:r w:rsidRPr="00283130">
        <w:rPr>
          <w:rFonts w:ascii="Times New Roman" w:hAnsi="Times New Roman"/>
          <w:sz w:val="28"/>
          <w:szCs w:val="28"/>
          <w:u w:val="single"/>
        </w:rPr>
        <w:t>Лабораторные методы исследования</w:t>
      </w:r>
    </w:p>
    <w:p w:rsidR="00D72456" w:rsidRPr="00283130" w:rsidRDefault="00D72456" w:rsidP="00D72456">
      <w:pPr>
        <w:pStyle w:val="a3"/>
        <w:spacing w:before="240"/>
        <w:ind w:left="0"/>
        <w:jc w:val="both"/>
        <w:rPr>
          <w:rFonts w:ascii="Times New Roman" w:hAnsi="Times New Roman"/>
          <w:sz w:val="28"/>
          <w:szCs w:val="28"/>
        </w:rPr>
      </w:pPr>
      <w:r w:rsidRPr="00283130">
        <w:rPr>
          <w:rFonts w:ascii="Times New Roman" w:hAnsi="Times New Roman"/>
          <w:sz w:val="28"/>
          <w:szCs w:val="28"/>
        </w:rPr>
        <w:t>К лабораторным методам исследования в гинекологии относятся: бактериоскопический, бактериологический, цитологический.</w:t>
      </w:r>
    </w:p>
    <w:p w:rsidR="00DF0A4C" w:rsidRDefault="004C4F92" w:rsidP="00D72456">
      <w:pPr>
        <w:pStyle w:val="a3"/>
        <w:spacing w:before="240"/>
        <w:ind w:left="0"/>
        <w:jc w:val="both"/>
        <w:rPr>
          <w:rFonts w:ascii="Times New Roman" w:hAnsi="Times New Roman"/>
          <w:sz w:val="28"/>
          <w:szCs w:val="28"/>
          <w:u w:val="single"/>
        </w:rPr>
      </w:pPr>
      <w:r>
        <w:rPr>
          <w:rFonts w:ascii="Times New Roman" w:hAnsi="Times New Roman"/>
          <w:sz w:val="28"/>
          <w:szCs w:val="28"/>
          <w:u w:val="single"/>
        </w:rPr>
        <w:t>Бактериоскопическое</w:t>
      </w:r>
      <w:r w:rsidR="00DF0A4C" w:rsidRPr="00283130">
        <w:rPr>
          <w:rFonts w:ascii="Times New Roman" w:hAnsi="Times New Roman"/>
          <w:sz w:val="28"/>
          <w:szCs w:val="28"/>
          <w:u w:val="single"/>
        </w:rPr>
        <w:t xml:space="preserve"> исследование</w:t>
      </w:r>
    </w:p>
    <w:p w:rsidR="00796F93" w:rsidRDefault="00796F93" w:rsidP="00D72456">
      <w:pPr>
        <w:pStyle w:val="a3"/>
        <w:spacing w:before="240"/>
        <w:ind w:left="0"/>
        <w:jc w:val="both"/>
        <w:rPr>
          <w:rFonts w:ascii="Times New Roman" w:hAnsi="Times New Roman"/>
          <w:sz w:val="28"/>
          <w:szCs w:val="28"/>
          <w:u w:val="single"/>
        </w:rPr>
      </w:pPr>
      <w:r>
        <w:rPr>
          <w:noProof/>
          <w:lang w:eastAsia="ru-RU"/>
        </w:rPr>
        <w:drawing>
          <wp:inline distT="0" distB="0" distL="0" distR="0">
            <wp:extent cx="5004138" cy="3074400"/>
            <wp:effectExtent l="19050" t="0" r="6012" b="0"/>
            <wp:docPr id="26" name="Рисунок 26" descr="http://timofeeva-letunovskaya.ru/uploads/posts/2012-11/135378849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imofeeva-letunovskaya.ru/uploads/posts/2012-11/1353788492_11.jpg"/>
                    <pic:cNvPicPr>
                      <a:picLocks noChangeAspect="1" noChangeArrowheads="1"/>
                    </pic:cNvPicPr>
                  </pic:nvPicPr>
                  <pic:blipFill>
                    <a:blip r:embed="rId27"/>
                    <a:srcRect/>
                    <a:stretch>
                      <a:fillRect/>
                    </a:stretch>
                  </pic:blipFill>
                  <pic:spPr bwMode="auto">
                    <a:xfrm>
                      <a:off x="0" y="0"/>
                      <a:ext cx="5005023" cy="3074944"/>
                    </a:xfrm>
                    <a:prstGeom prst="rect">
                      <a:avLst/>
                    </a:prstGeom>
                    <a:noFill/>
                    <a:ln w="9525">
                      <a:noFill/>
                      <a:miter lim="800000"/>
                      <a:headEnd/>
                      <a:tailEnd/>
                    </a:ln>
                  </pic:spPr>
                </pic:pic>
              </a:graphicData>
            </a:graphic>
          </wp:inline>
        </w:drawing>
      </w:r>
    </w:p>
    <w:p w:rsidR="00796F93" w:rsidRPr="00283130" w:rsidRDefault="00796F93" w:rsidP="00D72456">
      <w:pPr>
        <w:pStyle w:val="a3"/>
        <w:spacing w:before="240"/>
        <w:ind w:left="0"/>
        <w:jc w:val="both"/>
        <w:rPr>
          <w:rFonts w:ascii="Times New Roman" w:hAnsi="Times New Roman"/>
          <w:sz w:val="28"/>
          <w:szCs w:val="28"/>
          <w:u w:val="single"/>
        </w:rPr>
      </w:pPr>
      <w:r>
        <w:rPr>
          <w:rFonts w:ascii="Times New Roman" w:hAnsi="Times New Roman"/>
          <w:noProof/>
          <w:sz w:val="28"/>
          <w:szCs w:val="28"/>
          <w:u w:val="single"/>
          <w:lang w:eastAsia="ru-RU"/>
        </w:rPr>
        <w:drawing>
          <wp:inline distT="0" distB="0" distL="0" distR="0">
            <wp:extent cx="2724150" cy="1676400"/>
            <wp:effectExtent l="19050" t="0" r="0" b="0"/>
            <wp:docPr id="18" name="Рисунок 17" descr="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a:blip r:embed="rId28"/>
                    <a:stretch>
                      <a:fillRect/>
                    </a:stretch>
                  </pic:blipFill>
                  <pic:spPr>
                    <a:xfrm>
                      <a:off x="0" y="0"/>
                      <a:ext cx="2724150" cy="1676400"/>
                    </a:xfrm>
                    <a:prstGeom prst="rect">
                      <a:avLst/>
                    </a:prstGeom>
                  </pic:spPr>
                </pic:pic>
              </a:graphicData>
            </a:graphic>
          </wp:inline>
        </w:drawing>
      </w:r>
    </w:p>
    <w:p w:rsidR="0078448B" w:rsidRPr="00283130" w:rsidRDefault="00AD0006" w:rsidP="00D72456">
      <w:pPr>
        <w:pStyle w:val="a3"/>
        <w:spacing w:before="240"/>
        <w:ind w:left="0"/>
        <w:jc w:val="both"/>
        <w:rPr>
          <w:rFonts w:ascii="Times New Roman" w:hAnsi="Times New Roman"/>
          <w:sz w:val="28"/>
          <w:szCs w:val="28"/>
        </w:rPr>
      </w:pPr>
      <w:r w:rsidRPr="00283130">
        <w:rPr>
          <w:rFonts w:ascii="Times New Roman" w:hAnsi="Times New Roman"/>
          <w:sz w:val="28"/>
          <w:szCs w:val="28"/>
        </w:rPr>
        <w:t>Ему подвергаются все женщины, поступающие в гинекологический стационар или о</w:t>
      </w:r>
      <w:r w:rsidR="00A85E56" w:rsidRPr="00283130">
        <w:rPr>
          <w:rFonts w:ascii="Times New Roman" w:hAnsi="Times New Roman"/>
          <w:sz w:val="28"/>
          <w:szCs w:val="28"/>
        </w:rPr>
        <w:t>б</w:t>
      </w:r>
      <w:r w:rsidRPr="00283130">
        <w:rPr>
          <w:rFonts w:ascii="Times New Roman" w:hAnsi="Times New Roman"/>
          <w:sz w:val="28"/>
          <w:szCs w:val="28"/>
        </w:rPr>
        <w:t>ращающиеся в женскую консультацию. Бактериоскопический метод– определение</w:t>
      </w:r>
      <w:r w:rsidR="00033249" w:rsidRPr="00283130">
        <w:rPr>
          <w:rFonts w:ascii="Times New Roman" w:hAnsi="Times New Roman"/>
          <w:sz w:val="28"/>
          <w:szCs w:val="28"/>
        </w:rPr>
        <w:t xml:space="preserve"> микрофлоры содержимого влагалища</w:t>
      </w:r>
      <w:r w:rsidR="00F55807" w:rsidRPr="00283130">
        <w:rPr>
          <w:rFonts w:ascii="Times New Roman" w:hAnsi="Times New Roman"/>
          <w:sz w:val="28"/>
          <w:szCs w:val="28"/>
        </w:rPr>
        <w:t xml:space="preserve"> и возможного возбудителя в мазках, взятых из цервикального канала, влагалища и уретры. При бактериоскопическом исследовании материала из заднего свода влагалища определяют степень чистоты влагалищного содержимого, м</w:t>
      </w:r>
      <w:r w:rsidR="00A85E56" w:rsidRPr="00283130">
        <w:rPr>
          <w:rFonts w:ascii="Times New Roman" w:hAnsi="Times New Roman"/>
          <w:sz w:val="28"/>
          <w:szCs w:val="28"/>
        </w:rPr>
        <w:t>а</w:t>
      </w:r>
      <w:r w:rsidR="00F55807" w:rsidRPr="00283130">
        <w:rPr>
          <w:rFonts w:ascii="Times New Roman" w:hAnsi="Times New Roman"/>
          <w:sz w:val="28"/>
          <w:szCs w:val="28"/>
        </w:rPr>
        <w:t xml:space="preserve">зки из уретры и цервикального канала используют для </w:t>
      </w:r>
      <w:r w:rsidR="0078448B" w:rsidRPr="00283130">
        <w:rPr>
          <w:rFonts w:ascii="Times New Roman" w:hAnsi="Times New Roman"/>
          <w:sz w:val="28"/>
          <w:szCs w:val="28"/>
        </w:rPr>
        <w:t xml:space="preserve">бактериоскопического исследования на гонорею и флору. </w:t>
      </w:r>
      <w:r w:rsidR="0078448B" w:rsidRPr="00283130">
        <w:rPr>
          <w:rFonts w:ascii="Times New Roman" w:hAnsi="Times New Roman"/>
          <w:sz w:val="28"/>
          <w:szCs w:val="28"/>
        </w:rPr>
        <w:lastRenderedPageBreak/>
        <w:t xml:space="preserve">Накануне и в день взятия мазков пациентка не должна иметь половые контакты, не должна мочиться за 2 часа до взятия мазков. </w:t>
      </w:r>
    </w:p>
    <w:p w:rsidR="004264EC" w:rsidRPr="00283130" w:rsidRDefault="0078448B" w:rsidP="00D72456">
      <w:pPr>
        <w:pStyle w:val="a3"/>
        <w:spacing w:before="240"/>
        <w:ind w:left="0"/>
        <w:jc w:val="both"/>
        <w:rPr>
          <w:rFonts w:ascii="Times New Roman" w:hAnsi="Times New Roman"/>
          <w:sz w:val="28"/>
          <w:szCs w:val="28"/>
        </w:rPr>
      </w:pPr>
      <w:r w:rsidRPr="00283130">
        <w:rPr>
          <w:rFonts w:ascii="Times New Roman" w:hAnsi="Times New Roman"/>
          <w:sz w:val="28"/>
          <w:szCs w:val="28"/>
          <w:u w:val="single"/>
        </w:rPr>
        <w:t xml:space="preserve">Инструменты: </w:t>
      </w:r>
      <w:r w:rsidRPr="00283130">
        <w:rPr>
          <w:rFonts w:ascii="Times New Roman" w:hAnsi="Times New Roman"/>
          <w:sz w:val="28"/>
          <w:szCs w:val="28"/>
        </w:rPr>
        <w:t>двухстворчатое зеркало</w:t>
      </w:r>
      <w:r w:rsidR="00BB2BD6">
        <w:rPr>
          <w:rFonts w:ascii="Times New Roman" w:hAnsi="Times New Roman"/>
          <w:sz w:val="28"/>
          <w:szCs w:val="28"/>
        </w:rPr>
        <w:t xml:space="preserve"> Куско, пинцет, к</w:t>
      </w:r>
      <w:r w:rsidR="00BB4A72" w:rsidRPr="00283130">
        <w:rPr>
          <w:rFonts w:ascii="Times New Roman" w:hAnsi="Times New Roman"/>
          <w:sz w:val="28"/>
          <w:szCs w:val="28"/>
        </w:rPr>
        <w:t>орнцанг, ложечка Фолькмана, желобоватый зонд, марлевые шарики, 2 предметных стекла, карандашом разделенные на 3 части, направление в лабораторию.</w:t>
      </w:r>
    </w:p>
    <w:p w:rsidR="00824623" w:rsidRPr="00283130" w:rsidRDefault="00824623" w:rsidP="00D72456">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Методика:</w:t>
      </w:r>
      <w:r w:rsidR="00BB2BD6">
        <w:rPr>
          <w:rFonts w:ascii="Times New Roman" w:hAnsi="Times New Roman"/>
          <w:sz w:val="28"/>
          <w:szCs w:val="28"/>
        </w:rPr>
        <w:t xml:space="preserve"> взятие</w:t>
      </w:r>
      <w:r w:rsidRPr="00283130">
        <w:rPr>
          <w:rFonts w:ascii="Times New Roman" w:hAnsi="Times New Roman"/>
          <w:sz w:val="28"/>
          <w:szCs w:val="28"/>
        </w:rPr>
        <w:t xml:space="preserve"> материала производится до гинекологического исследования пациентки. Вначале  берут мазки из уретры. Для этого, пальцем, введенным во влагалище, слегка</w:t>
      </w:r>
      <w:r w:rsidR="001F0FCB" w:rsidRPr="00283130">
        <w:rPr>
          <w:rFonts w:ascii="Times New Roman" w:hAnsi="Times New Roman"/>
          <w:sz w:val="28"/>
          <w:szCs w:val="28"/>
        </w:rPr>
        <w:t xml:space="preserve"> массируют уретру. Первую порцию выделений из уретры снимают марлевым шариком, а затем ложечкой  Фолькмана, введенной в уретру на глубину не более 1,5-2 см, легким поскабливанием получают материал и наносят его в виде кружочка на 2 предметных стекла с отметкой «</w:t>
      </w:r>
      <w:r w:rsidR="004838FC" w:rsidRPr="00283130">
        <w:rPr>
          <w:rFonts w:ascii="Times New Roman" w:hAnsi="Times New Roman"/>
          <w:sz w:val="28"/>
          <w:szCs w:val="28"/>
        </w:rPr>
        <w:t>и»</w:t>
      </w:r>
    </w:p>
    <w:p w:rsidR="004838FC" w:rsidRPr="00283130" w:rsidRDefault="004838FC" w:rsidP="00D72456">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После этого во влагалище вводят зеркало Куско, обнажают шейку матки, протирают её марлевым шариком и ложечкой Фолькмана или желобоватым зондом легким поскабливанием берут материал из </w:t>
      </w:r>
      <w:r w:rsidR="00E010BA" w:rsidRPr="00283130">
        <w:rPr>
          <w:rFonts w:ascii="Times New Roman" w:hAnsi="Times New Roman"/>
          <w:sz w:val="28"/>
          <w:szCs w:val="28"/>
        </w:rPr>
        <w:t>цервикального канала, помещая на предметные стекла в виде буквы «С».</w:t>
      </w:r>
    </w:p>
    <w:p w:rsidR="00E010BA" w:rsidRPr="00283130" w:rsidRDefault="00E010BA" w:rsidP="00D72456">
      <w:pPr>
        <w:pStyle w:val="a3"/>
        <w:spacing w:before="240"/>
        <w:ind w:left="0"/>
        <w:jc w:val="both"/>
        <w:rPr>
          <w:rFonts w:ascii="Times New Roman" w:hAnsi="Times New Roman"/>
          <w:sz w:val="28"/>
          <w:szCs w:val="28"/>
        </w:rPr>
      </w:pPr>
      <w:r w:rsidRPr="00283130">
        <w:rPr>
          <w:rFonts w:ascii="Times New Roman" w:hAnsi="Times New Roman"/>
          <w:sz w:val="28"/>
          <w:szCs w:val="28"/>
        </w:rPr>
        <w:t>Далее берут выделения из заднего свода влагалища пинцетом и помещают на предметные стекла с отметкой «</w:t>
      </w:r>
      <w:r w:rsidR="008E4553" w:rsidRPr="00283130">
        <w:rPr>
          <w:rFonts w:ascii="Times New Roman" w:hAnsi="Times New Roman"/>
          <w:sz w:val="28"/>
          <w:szCs w:val="28"/>
          <w:lang w:val="en-US"/>
        </w:rPr>
        <w:t>V</w:t>
      </w:r>
      <w:r w:rsidR="008E4553" w:rsidRPr="00283130">
        <w:rPr>
          <w:rFonts w:ascii="Times New Roman" w:hAnsi="Times New Roman"/>
          <w:sz w:val="28"/>
          <w:szCs w:val="28"/>
        </w:rPr>
        <w:t>». Оформляют направление в лабораторию с указанием ФИО пациентки, даты взятия мазка. Мазки высушивают и отправляют в лабораторию.</w:t>
      </w:r>
    </w:p>
    <w:p w:rsidR="008E4553" w:rsidRDefault="008E4553" w:rsidP="00D72456">
      <w:pPr>
        <w:pStyle w:val="a3"/>
        <w:spacing w:before="240"/>
        <w:ind w:left="0"/>
        <w:jc w:val="both"/>
        <w:rPr>
          <w:rFonts w:ascii="Times New Roman" w:hAnsi="Times New Roman"/>
          <w:sz w:val="28"/>
          <w:szCs w:val="28"/>
        </w:rPr>
      </w:pPr>
      <w:r w:rsidRPr="00283130">
        <w:rPr>
          <w:rFonts w:ascii="Times New Roman" w:hAnsi="Times New Roman"/>
          <w:sz w:val="28"/>
          <w:szCs w:val="28"/>
        </w:rPr>
        <w:t>В зависимости от характера микробной флоры различают 4 степени чистоты влагалища:</w:t>
      </w:r>
    </w:p>
    <w:p w:rsidR="00796F93" w:rsidRPr="00283130" w:rsidRDefault="00796F93" w:rsidP="00D72456">
      <w:pPr>
        <w:pStyle w:val="a3"/>
        <w:spacing w:before="240"/>
        <w:ind w:left="0"/>
        <w:jc w:val="both"/>
        <w:rPr>
          <w:rFonts w:ascii="Times New Roman" w:hAnsi="Times New Roman"/>
          <w:sz w:val="28"/>
          <w:szCs w:val="28"/>
        </w:rPr>
      </w:pPr>
      <w:r>
        <w:rPr>
          <w:noProof/>
          <w:lang w:eastAsia="ru-RU"/>
        </w:rPr>
        <w:lastRenderedPageBreak/>
        <w:drawing>
          <wp:inline distT="0" distB="0" distL="0" distR="0">
            <wp:extent cx="5940425" cy="3759867"/>
            <wp:effectExtent l="19050" t="0" r="3175" b="0"/>
            <wp:docPr id="29" name="Рисунок 29" descr="http://gineckologiya.com/data/tom1/16%20-%200122_files/16%20-%200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gineckologiya.com/data/tom1/16%20-%200122_files/16%20-%200122-2.jpg"/>
                    <pic:cNvPicPr>
                      <a:picLocks noChangeAspect="1" noChangeArrowheads="1"/>
                    </pic:cNvPicPr>
                  </pic:nvPicPr>
                  <pic:blipFill>
                    <a:blip r:embed="rId29"/>
                    <a:srcRect/>
                    <a:stretch>
                      <a:fillRect/>
                    </a:stretch>
                  </pic:blipFill>
                  <pic:spPr bwMode="auto">
                    <a:xfrm>
                      <a:off x="0" y="0"/>
                      <a:ext cx="5940425" cy="3759867"/>
                    </a:xfrm>
                    <a:prstGeom prst="rect">
                      <a:avLst/>
                    </a:prstGeom>
                    <a:noFill/>
                    <a:ln w="9525">
                      <a:noFill/>
                      <a:miter lim="800000"/>
                      <a:headEnd/>
                      <a:tailEnd/>
                    </a:ln>
                  </pic:spPr>
                </pic:pic>
              </a:graphicData>
            </a:graphic>
          </wp:inline>
        </w:drawing>
      </w:r>
    </w:p>
    <w:p w:rsidR="008E4553" w:rsidRPr="00283130" w:rsidRDefault="00004BA0" w:rsidP="00DE7761">
      <w:pPr>
        <w:pStyle w:val="a3"/>
        <w:numPr>
          <w:ilvl w:val="0"/>
          <w:numId w:val="21"/>
        </w:numPr>
        <w:spacing w:before="240"/>
        <w:jc w:val="both"/>
        <w:rPr>
          <w:rFonts w:ascii="Times New Roman" w:hAnsi="Times New Roman"/>
          <w:sz w:val="28"/>
          <w:szCs w:val="28"/>
        </w:rPr>
      </w:pPr>
      <w:r w:rsidRPr="00283130">
        <w:rPr>
          <w:rFonts w:ascii="Times New Roman" w:hAnsi="Times New Roman"/>
          <w:sz w:val="28"/>
          <w:szCs w:val="28"/>
          <w:lang w:val="en-US"/>
        </w:rPr>
        <w:t>I</w:t>
      </w:r>
      <w:r w:rsidRPr="00283130">
        <w:rPr>
          <w:rFonts w:ascii="Times New Roman" w:hAnsi="Times New Roman"/>
          <w:sz w:val="28"/>
          <w:szCs w:val="28"/>
        </w:rPr>
        <w:t xml:space="preserve"> степень чисто</w:t>
      </w:r>
      <w:r w:rsidR="00442C5D" w:rsidRPr="00283130">
        <w:rPr>
          <w:rFonts w:ascii="Times New Roman" w:hAnsi="Times New Roman"/>
          <w:sz w:val="28"/>
          <w:szCs w:val="28"/>
        </w:rPr>
        <w:t>ты– под микроскопом видны только влагалищные</w:t>
      </w:r>
      <w:r w:rsidR="00E03EE8" w:rsidRPr="00283130">
        <w:rPr>
          <w:rFonts w:ascii="Times New Roman" w:hAnsi="Times New Roman"/>
          <w:sz w:val="28"/>
          <w:szCs w:val="28"/>
        </w:rPr>
        <w:t xml:space="preserve"> палочки (лактобактерии), клетки пло</w:t>
      </w:r>
      <w:r w:rsidR="00A85E56" w:rsidRPr="00283130">
        <w:rPr>
          <w:rFonts w:ascii="Times New Roman" w:hAnsi="Times New Roman"/>
          <w:sz w:val="28"/>
          <w:szCs w:val="28"/>
        </w:rPr>
        <w:t>с</w:t>
      </w:r>
      <w:r w:rsidR="00E03EE8" w:rsidRPr="00283130">
        <w:rPr>
          <w:rFonts w:ascii="Times New Roman" w:hAnsi="Times New Roman"/>
          <w:sz w:val="28"/>
          <w:szCs w:val="28"/>
        </w:rPr>
        <w:t>кого эпителия, лейкоциты</w:t>
      </w:r>
      <w:r w:rsidR="000D3C13" w:rsidRPr="00283130">
        <w:rPr>
          <w:rFonts w:ascii="Times New Roman" w:hAnsi="Times New Roman"/>
          <w:sz w:val="28"/>
          <w:szCs w:val="28"/>
        </w:rPr>
        <w:t xml:space="preserve"> отсутствуют, </w:t>
      </w:r>
      <w:r w:rsidR="000D3C13" w:rsidRPr="00283130">
        <w:rPr>
          <w:rFonts w:ascii="Times New Roman" w:hAnsi="Times New Roman"/>
          <w:sz w:val="28"/>
          <w:szCs w:val="28"/>
          <w:lang w:val="en-US"/>
        </w:rPr>
        <w:t>PH</w:t>
      </w:r>
      <w:r w:rsidR="000D3C13" w:rsidRPr="00283130">
        <w:rPr>
          <w:rFonts w:ascii="Times New Roman" w:hAnsi="Times New Roman"/>
          <w:sz w:val="28"/>
          <w:szCs w:val="28"/>
        </w:rPr>
        <w:t>– кислая (4,0-4,5);</w:t>
      </w:r>
    </w:p>
    <w:p w:rsidR="000D3C13" w:rsidRPr="00283130" w:rsidRDefault="00D03C74" w:rsidP="00DE7761">
      <w:pPr>
        <w:pStyle w:val="a3"/>
        <w:numPr>
          <w:ilvl w:val="0"/>
          <w:numId w:val="21"/>
        </w:numPr>
        <w:spacing w:before="240"/>
        <w:jc w:val="both"/>
        <w:rPr>
          <w:rFonts w:ascii="Times New Roman" w:hAnsi="Times New Roman"/>
          <w:sz w:val="28"/>
          <w:szCs w:val="28"/>
        </w:rPr>
      </w:pPr>
      <w:r w:rsidRPr="00283130">
        <w:rPr>
          <w:rFonts w:ascii="Times New Roman" w:hAnsi="Times New Roman"/>
          <w:sz w:val="28"/>
          <w:szCs w:val="28"/>
          <w:lang w:val="en-US"/>
        </w:rPr>
        <w:t>II</w:t>
      </w:r>
      <w:r w:rsidRPr="00283130">
        <w:rPr>
          <w:rFonts w:ascii="Times New Roman" w:hAnsi="Times New Roman"/>
          <w:sz w:val="28"/>
          <w:szCs w:val="28"/>
        </w:rPr>
        <w:t xml:space="preserve"> степень чистоты– лактобактерий  меньше</w:t>
      </w:r>
      <w:r w:rsidR="00BB2BD6">
        <w:rPr>
          <w:rFonts w:ascii="Times New Roman" w:hAnsi="Times New Roman"/>
          <w:sz w:val="28"/>
          <w:szCs w:val="28"/>
        </w:rPr>
        <w:t>,</w:t>
      </w:r>
      <w:r w:rsidRPr="00283130">
        <w:rPr>
          <w:rFonts w:ascii="Times New Roman" w:hAnsi="Times New Roman"/>
          <w:sz w:val="28"/>
          <w:szCs w:val="28"/>
        </w:rPr>
        <w:t xml:space="preserve"> много эпителиальных клеток, встречаются единичные лейкоциты (до 10), </w:t>
      </w:r>
      <w:r w:rsidRPr="00283130">
        <w:rPr>
          <w:rFonts w:ascii="Times New Roman" w:hAnsi="Times New Roman"/>
          <w:sz w:val="28"/>
          <w:szCs w:val="28"/>
          <w:lang w:val="en-US"/>
        </w:rPr>
        <w:t>PH</w:t>
      </w:r>
      <w:r w:rsidRPr="00283130">
        <w:rPr>
          <w:rFonts w:ascii="Times New Roman" w:hAnsi="Times New Roman"/>
          <w:sz w:val="28"/>
          <w:szCs w:val="28"/>
        </w:rPr>
        <w:t xml:space="preserve">– </w:t>
      </w:r>
      <w:r w:rsidR="0013371A" w:rsidRPr="00283130">
        <w:rPr>
          <w:rFonts w:ascii="Times New Roman" w:hAnsi="Times New Roman"/>
          <w:sz w:val="28"/>
          <w:szCs w:val="28"/>
        </w:rPr>
        <w:t>кислая (5,0-5,5);</w:t>
      </w:r>
    </w:p>
    <w:p w:rsidR="0076280A" w:rsidRPr="00283130" w:rsidRDefault="0013371A" w:rsidP="00D72456">
      <w:pPr>
        <w:pStyle w:val="a3"/>
        <w:spacing w:before="240"/>
        <w:ind w:left="0"/>
        <w:jc w:val="both"/>
        <w:rPr>
          <w:rFonts w:ascii="Times New Roman" w:hAnsi="Times New Roman"/>
          <w:sz w:val="28"/>
          <w:szCs w:val="28"/>
        </w:rPr>
      </w:pPr>
      <w:r w:rsidRPr="00283130">
        <w:rPr>
          <w:rFonts w:ascii="Times New Roman" w:hAnsi="Times New Roman"/>
          <w:sz w:val="28"/>
          <w:szCs w:val="28"/>
          <w:lang w:val="en-US"/>
        </w:rPr>
        <w:t>I</w:t>
      </w:r>
      <w:r w:rsidR="007A5BA2" w:rsidRPr="00283130">
        <w:rPr>
          <w:rFonts w:ascii="Times New Roman" w:hAnsi="Times New Roman"/>
          <w:sz w:val="28"/>
          <w:szCs w:val="28"/>
        </w:rPr>
        <w:t xml:space="preserve">и </w:t>
      </w:r>
      <w:r w:rsidR="007A5BA2" w:rsidRPr="00283130">
        <w:rPr>
          <w:rFonts w:ascii="Times New Roman" w:hAnsi="Times New Roman"/>
          <w:sz w:val="28"/>
          <w:szCs w:val="28"/>
          <w:lang w:val="en-US"/>
        </w:rPr>
        <w:t>II</w:t>
      </w:r>
      <w:r w:rsidR="0076280A" w:rsidRPr="00283130">
        <w:rPr>
          <w:rFonts w:ascii="Times New Roman" w:hAnsi="Times New Roman"/>
          <w:sz w:val="28"/>
          <w:szCs w:val="28"/>
        </w:rPr>
        <w:t>степени чистоты считаю</w:t>
      </w:r>
      <w:r w:rsidR="007A5BA2" w:rsidRPr="00283130">
        <w:rPr>
          <w:rFonts w:ascii="Times New Roman" w:hAnsi="Times New Roman"/>
          <w:sz w:val="28"/>
          <w:szCs w:val="28"/>
        </w:rPr>
        <w:t>тся</w:t>
      </w:r>
      <w:r w:rsidR="0076280A" w:rsidRPr="00283130">
        <w:rPr>
          <w:rFonts w:ascii="Times New Roman" w:hAnsi="Times New Roman"/>
          <w:sz w:val="28"/>
          <w:szCs w:val="28"/>
        </w:rPr>
        <w:t xml:space="preserve"> нормальными. </w:t>
      </w:r>
    </w:p>
    <w:p w:rsidR="00DE7761" w:rsidRPr="00283130" w:rsidRDefault="0076280A" w:rsidP="00DE7761">
      <w:pPr>
        <w:pStyle w:val="a3"/>
        <w:numPr>
          <w:ilvl w:val="0"/>
          <w:numId w:val="22"/>
        </w:numPr>
        <w:spacing w:before="240"/>
        <w:jc w:val="both"/>
        <w:rPr>
          <w:rFonts w:ascii="Times New Roman" w:hAnsi="Times New Roman"/>
          <w:sz w:val="28"/>
          <w:szCs w:val="28"/>
        </w:rPr>
      </w:pPr>
      <w:r w:rsidRPr="00283130">
        <w:rPr>
          <w:rFonts w:ascii="Times New Roman" w:hAnsi="Times New Roman"/>
          <w:sz w:val="28"/>
          <w:szCs w:val="28"/>
          <w:lang w:val="en-US"/>
        </w:rPr>
        <w:t>III</w:t>
      </w:r>
      <w:r w:rsidRPr="00283130">
        <w:rPr>
          <w:rFonts w:ascii="Times New Roman" w:hAnsi="Times New Roman"/>
          <w:sz w:val="28"/>
          <w:szCs w:val="28"/>
        </w:rPr>
        <w:t xml:space="preserve"> степень чистоты – лактобактерий мало, много лейкоцитов (до 30) доминирует кокковая флора, </w:t>
      </w:r>
      <w:r w:rsidR="00DE7761" w:rsidRPr="00283130">
        <w:rPr>
          <w:rFonts w:ascii="Times New Roman" w:hAnsi="Times New Roman"/>
          <w:sz w:val="28"/>
          <w:szCs w:val="28"/>
        </w:rPr>
        <w:t>РН – слабощелочная (6,0-6,5);</w:t>
      </w:r>
    </w:p>
    <w:p w:rsidR="00DE7761" w:rsidRPr="00283130" w:rsidRDefault="00DE7761" w:rsidP="00DE7761">
      <w:pPr>
        <w:pStyle w:val="a3"/>
        <w:numPr>
          <w:ilvl w:val="0"/>
          <w:numId w:val="22"/>
        </w:numPr>
        <w:spacing w:before="240"/>
        <w:jc w:val="both"/>
        <w:rPr>
          <w:rFonts w:ascii="Times New Roman" w:hAnsi="Times New Roman"/>
          <w:sz w:val="28"/>
          <w:szCs w:val="28"/>
        </w:rPr>
      </w:pPr>
      <w:r w:rsidRPr="00283130">
        <w:rPr>
          <w:rFonts w:ascii="Times New Roman" w:hAnsi="Times New Roman"/>
          <w:sz w:val="28"/>
          <w:szCs w:val="28"/>
          <w:lang w:val="en-US"/>
        </w:rPr>
        <w:t>IV</w:t>
      </w:r>
      <w:r w:rsidR="005559EA" w:rsidRPr="00283130">
        <w:rPr>
          <w:rFonts w:ascii="Times New Roman" w:hAnsi="Times New Roman"/>
          <w:sz w:val="28"/>
          <w:szCs w:val="28"/>
        </w:rPr>
        <w:t>степень чистоты – влагалищные палочки отсутствуют, преобладает бактериальная флора, много лейкоцитов ( свыше 100), эпителиальных клеток мало, встречаются</w:t>
      </w:r>
      <w:r w:rsidR="00086CB0" w:rsidRPr="00283130">
        <w:rPr>
          <w:rFonts w:ascii="Times New Roman" w:hAnsi="Times New Roman"/>
          <w:sz w:val="28"/>
          <w:szCs w:val="28"/>
        </w:rPr>
        <w:t xml:space="preserve"> единичные трихомонады, РН – слабо щелочная или щелочная.</w:t>
      </w:r>
    </w:p>
    <w:p w:rsidR="00086CB0" w:rsidRPr="00283130" w:rsidRDefault="004C1331" w:rsidP="00086CB0">
      <w:pPr>
        <w:pStyle w:val="a3"/>
        <w:spacing w:before="240"/>
        <w:ind w:left="0"/>
        <w:jc w:val="both"/>
        <w:rPr>
          <w:rFonts w:ascii="Times New Roman" w:hAnsi="Times New Roman"/>
          <w:sz w:val="28"/>
          <w:szCs w:val="28"/>
        </w:rPr>
      </w:pPr>
      <w:r w:rsidRPr="00283130">
        <w:rPr>
          <w:rFonts w:ascii="Times New Roman" w:hAnsi="Times New Roman"/>
          <w:sz w:val="28"/>
          <w:szCs w:val="28"/>
          <w:lang w:val="en-US"/>
        </w:rPr>
        <w:t>III</w:t>
      </w:r>
      <w:r w:rsidRPr="00283130">
        <w:rPr>
          <w:rFonts w:ascii="Times New Roman" w:hAnsi="Times New Roman"/>
          <w:sz w:val="28"/>
          <w:szCs w:val="28"/>
        </w:rPr>
        <w:t xml:space="preserve"> и </w:t>
      </w:r>
      <w:r w:rsidRPr="00283130">
        <w:rPr>
          <w:rFonts w:ascii="Times New Roman" w:hAnsi="Times New Roman"/>
          <w:sz w:val="28"/>
          <w:szCs w:val="28"/>
          <w:lang w:val="en-US"/>
        </w:rPr>
        <w:t>IV</w:t>
      </w:r>
      <w:r w:rsidRPr="00283130">
        <w:rPr>
          <w:rFonts w:ascii="Times New Roman" w:hAnsi="Times New Roman"/>
          <w:sz w:val="28"/>
          <w:szCs w:val="28"/>
        </w:rPr>
        <w:t xml:space="preserve"> степени чистоты соответствуют патологическим процессам.</w:t>
      </w:r>
    </w:p>
    <w:p w:rsidR="004C1331" w:rsidRPr="00283130" w:rsidRDefault="004C1331" w:rsidP="00086CB0">
      <w:pPr>
        <w:pStyle w:val="a3"/>
        <w:spacing w:before="240"/>
        <w:ind w:left="0"/>
        <w:jc w:val="both"/>
        <w:rPr>
          <w:rFonts w:ascii="Times New Roman" w:hAnsi="Times New Roman"/>
          <w:sz w:val="28"/>
          <w:szCs w:val="28"/>
        </w:rPr>
      </w:pPr>
      <w:r w:rsidRPr="00283130">
        <w:rPr>
          <w:rFonts w:ascii="Times New Roman" w:hAnsi="Times New Roman"/>
          <w:sz w:val="28"/>
          <w:szCs w:val="28"/>
        </w:rPr>
        <w:t>Взятие материала (мазков) на гонорею с провокацией.</w:t>
      </w:r>
    </w:p>
    <w:p w:rsidR="004C1331" w:rsidRPr="00283130" w:rsidRDefault="004C1331" w:rsidP="00086CB0">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Пациенткам, у которых имеется подозрение на наличие гонореи, проводится так называемая провокация. Под провокацией понимают специальные меры </w:t>
      </w:r>
      <w:r w:rsidRPr="00283130">
        <w:rPr>
          <w:rFonts w:ascii="Times New Roman" w:hAnsi="Times New Roman"/>
          <w:sz w:val="28"/>
          <w:szCs w:val="28"/>
        </w:rPr>
        <w:lastRenderedPageBreak/>
        <w:t>воздействия на организм женщины, направленные на обострение воспалительного процесса гонорейного происхождения с целью обеспечения бактериоскопическ</w:t>
      </w:r>
      <w:r w:rsidR="00DE1DF3" w:rsidRPr="00283130">
        <w:rPr>
          <w:rFonts w:ascii="Times New Roman" w:hAnsi="Times New Roman"/>
          <w:sz w:val="28"/>
          <w:szCs w:val="28"/>
        </w:rPr>
        <w:t>ой диагностики заболевания.</w:t>
      </w:r>
    </w:p>
    <w:p w:rsidR="00DE1DF3" w:rsidRPr="00283130" w:rsidRDefault="00DE1DF3" w:rsidP="00086CB0">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Разновидности провокаций: физиологическая (взятие мазков во время менструации), биологическая, комбинированная. В гинекологической практике чаще используют комбинированную провокацию </w:t>
      </w:r>
      <w:r w:rsidR="009D48C8" w:rsidRPr="00283130">
        <w:rPr>
          <w:rFonts w:ascii="Times New Roman" w:hAnsi="Times New Roman"/>
          <w:sz w:val="28"/>
          <w:szCs w:val="28"/>
        </w:rPr>
        <w:t>(биологическую+ алиментарную).</w:t>
      </w:r>
    </w:p>
    <w:p w:rsidR="009D48C8" w:rsidRPr="00283130" w:rsidRDefault="009D48C8" w:rsidP="00086CB0">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Инструменты:</w:t>
      </w:r>
      <w:r w:rsidRPr="00283130">
        <w:rPr>
          <w:rFonts w:ascii="Times New Roman" w:hAnsi="Times New Roman"/>
          <w:sz w:val="28"/>
          <w:szCs w:val="28"/>
        </w:rPr>
        <w:t xml:space="preserve"> двустворчатое зе</w:t>
      </w:r>
      <w:r w:rsidR="0069580B" w:rsidRPr="00283130">
        <w:rPr>
          <w:rFonts w:ascii="Times New Roman" w:hAnsi="Times New Roman"/>
          <w:sz w:val="28"/>
          <w:szCs w:val="28"/>
        </w:rPr>
        <w:t>р</w:t>
      </w:r>
      <w:r w:rsidRPr="00283130">
        <w:rPr>
          <w:rFonts w:ascii="Times New Roman" w:hAnsi="Times New Roman"/>
          <w:sz w:val="28"/>
          <w:szCs w:val="28"/>
        </w:rPr>
        <w:t>кало Куско, корнцанг, пинцет, ложечка Фолькмана, марлевые шарики, 2предметных стекла, направление в лабораторию.</w:t>
      </w:r>
    </w:p>
    <w:p w:rsidR="009D48C8" w:rsidRPr="00283130" w:rsidRDefault="009D48C8" w:rsidP="00086CB0">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Методика:</w:t>
      </w:r>
      <w:r w:rsidRPr="00283130">
        <w:rPr>
          <w:rFonts w:ascii="Times New Roman" w:hAnsi="Times New Roman"/>
          <w:sz w:val="28"/>
          <w:szCs w:val="28"/>
        </w:rPr>
        <w:t xml:space="preserve"> пац</w:t>
      </w:r>
      <w:r w:rsidR="00F502C0" w:rsidRPr="00283130">
        <w:rPr>
          <w:rFonts w:ascii="Times New Roman" w:hAnsi="Times New Roman"/>
          <w:sz w:val="28"/>
          <w:szCs w:val="28"/>
        </w:rPr>
        <w:t>иентке в/м вводят 25 МПД пирогенала или 500млн. микробных тел гоновакцины, дополнительно рекомендуют в течение дня принимать соленую или острую пищу. После провокации мазки необходимо брать через 24, 48, и 72 часа по</w:t>
      </w:r>
      <w:r w:rsidR="00772E83" w:rsidRPr="00283130">
        <w:rPr>
          <w:rFonts w:ascii="Times New Roman" w:hAnsi="Times New Roman"/>
          <w:sz w:val="28"/>
          <w:szCs w:val="28"/>
        </w:rPr>
        <w:t xml:space="preserve"> методике, описанной выше. </w:t>
      </w:r>
    </w:p>
    <w:p w:rsidR="00772E83" w:rsidRDefault="00772E83" w:rsidP="00086CB0">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t>Бактериологическое исследование</w:t>
      </w:r>
    </w:p>
    <w:p w:rsidR="00796F93" w:rsidRPr="00283130" w:rsidRDefault="00796F93" w:rsidP="00086CB0">
      <w:pPr>
        <w:pStyle w:val="a3"/>
        <w:spacing w:before="240"/>
        <w:ind w:left="0"/>
        <w:jc w:val="both"/>
        <w:rPr>
          <w:rFonts w:ascii="Times New Roman" w:hAnsi="Times New Roman"/>
          <w:sz w:val="28"/>
          <w:szCs w:val="28"/>
          <w:u w:val="single"/>
        </w:rPr>
      </w:pPr>
      <w:r>
        <w:rPr>
          <w:noProof/>
          <w:lang w:eastAsia="ru-RU"/>
        </w:rPr>
        <w:drawing>
          <wp:inline distT="0" distB="0" distL="0" distR="0">
            <wp:extent cx="2390140" cy="1576705"/>
            <wp:effectExtent l="19050" t="0" r="0" b="0"/>
            <wp:docPr id="32" name="Рисунок 32" descr="https://encrypted-tbn0.gstatic.com/images?q=tbn:ANd9GcS6-t8EWtDkVu9n6ptx4dBGG1dElkrhXIIUmGhUt9Zic2LKMm7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0.gstatic.com/images?q=tbn:ANd9GcS6-t8EWtDkVu9n6ptx4dBGG1dElkrhXIIUmGhUt9Zic2LKMm7oUw"/>
                    <pic:cNvPicPr>
                      <a:picLocks noChangeAspect="1" noChangeArrowheads="1"/>
                    </pic:cNvPicPr>
                  </pic:nvPicPr>
                  <pic:blipFill>
                    <a:blip r:embed="rId30"/>
                    <a:srcRect/>
                    <a:stretch>
                      <a:fillRect/>
                    </a:stretch>
                  </pic:blipFill>
                  <pic:spPr bwMode="auto">
                    <a:xfrm>
                      <a:off x="0" y="0"/>
                      <a:ext cx="2390140" cy="1576705"/>
                    </a:xfrm>
                    <a:prstGeom prst="rect">
                      <a:avLst/>
                    </a:prstGeom>
                    <a:noFill/>
                    <a:ln w="9525">
                      <a:noFill/>
                      <a:miter lim="800000"/>
                      <a:headEnd/>
                      <a:tailEnd/>
                    </a:ln>
                  </pic:spPr>
                </pic:pic>
              </a:graphicData>
            </a:graphic>
          </wp:inline>
        </w:drawing>
      </w:r>
    </w:p>
    <w:p w:rsidR="00772E83" w:rsidRPr="00283130" w:rsidRDefault="00772E83" w:rsidP="00086CB0">
      <w:pPr>
        <w:pStyle w:val="a3"/>
        <w:spacing w:before="240"/>
        <w:ind w:left="0"/>
        <w:jc w:val="both"/>
        <w:rPr>
          <w:rFonts w:ascii="Times New Roman" w:hAnsi="Times New Roman"/>
          <w:sz w:val="28"/>
          <w:szCs w:val="28"/>
        </w:rPr>
      </w:pPr>
      <w:r w:rsidRPr="00283130">
        <w:rPr>
          <w:rFonts w:ascii="Times New Roman" w:hAnsi="Times New Roman"/>
          <w:sz w:val="28"/>
          <w:szCs w:val="28"/>
        </w:rPr>
        <w:t>Цель этого исследования–определение возбудителя (выяснить биологические свойства микрофлоры) и определение чувс</w:t>
      </w:r>
      <w:r w:rsidR="0069580B" w:rsidRPr="00283130">
        <w:rPr>
          <w:rFonts w:ascii="Times New Roman" w:hAnsi="Times New Roman"/>
          <w:sz w:val="28"/>
          <w:szCs w:val="28"/>
        </w:rPr>
        <w:t>т</w:t>
      </w:r>
      <w:r w:rsidRPr="00283130">
        <w:rPr>
          <w:rFonts w:ascii="Times New Roman" w:hAnsi="Times New Roman"/>
          <w:sz w:val="28"/>
          <w:szCs w:val="28"/>
        </w:rPr>
        <w:t>вительности её к антибиотикам для того, чтобы в дальнейшем назначить правильное лечение.</w:t>
      </w:r>
    </w:p>
    <w:p w:rsidR="00772E83" w:rsidRPr="00283130" w:rsidRDefault="00DC315C" w:rsidP="00086CB0">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Инструменты:</w:t>
      </w:r>
      <w:r w:rsidRPr="00283130">
        <w:rPr>
          <w:rFonts w:ascii="Times New Roman" w:hAnsi="Times New Roman"/>
          <w:sz w:val="28"/>
          <w:szCs w:val="28"/>
        </w:rPr>
        <w:t xml:space="preserve"> двустворчатое зеркало Куско, корнцанг, марлевые шарики, стерильная пробирка со средой  и стерильным тампоном</w:t>
      </w:r>
      <w:r w:rsidR="00BB2BD6">
        <w:rPr>
          <w:rFonts w:ascii="Times New Roman" w:hAnsi="Times New Roman"/>
          <w:sz w:val="28"/>
          <w:szCs w:val="28"/>
        </w:rPr>
        <w:t xml:space="preserve"> на палочке,</w:t>
      </w:r>
      <w:r w:rsidR="009845FF" w:rsidRPr="00283130">
        <w:rPr>
          <w:rFonts w:ascii="Times New Roman" w:hAnsi="Times New Roman"/>
          <w:sz w:val="28"/>
          <w:szCs w:val="28"/>
        </w:rPr>
        <w:t xml:space="preserve"> направление. </w:t>
      </w:r>
    </w:p>
    <w:p w:rsidR="009845FF" w:rsidRPr="00283130" w:rsidRDefault="009845FF" w:rsidP="00086CB0">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Методика:</w:t>
      </w:r>
      <w:r w:rsidRPr="00283130">
        <w:rPr>
          <w:rFonts w:ascii="Times New Roman" w:hAnsi="Times New Roman"/>
          <w:sz w:val="28"/>
          <w:szCs w:val="28"/>
        </w:rPr>
        <w:t xml:space="preserve"> во влагалище вводят зеркало Куско, обнажают шейку матки,корн</w:t>
      </w:r>
      <w:r w:rsidR="00AB4335" w:rsidRPr="00283130">
        <w:rPr>
          <w:rFonts w:ascii="Times New Roman" w:hAnsi="Times New Roman"/>
          <w:sz w:val="28"/>
          <w:szCs w:val="28"/>
        </w:rPr>
        <w:t>цангом с марлевым шариком просушивают влагалищную часть шейки матки, а затем из цервикаль</w:t>
      </w:r>
      <w:r w:rsidR="00BB2BD6">
        <w:rPr>
          <w:rFonts w:ascii="Times New Roman" w:hAnsi="Times New Roman"/>
          <w:sz w:val="28"/>
          <w:szCs w:val="28"/>
        </w:rPr>
        <w:t xml:space="preserve">ного канала стерильным тампоном на палочке  </w:t>
      </w:r>
      <w:r w:rsidR="00AB4335" w:rsidRPr="00283130">
        <w:rPr>
          <w:rFonts w:ascii="Times New Roman" w:hAnsi="Times New Roman"/>
          <w:sz w:val="28"/>
          <w:szCs w:val="28"/>
        </w:rPr>
        <w:t xml:space="preserve"> берут содержимое и немедленно помещают в пробирку. Оформляют н</w:t>
      </w:r>
      <w:r w:rsidR="00BB2BD6">
        <w:rPr>
          <w:rFonts w:ascii="Times New Roman" w:hAnsi="Times New Roman"/>
          <w:sz w:val="28"/>
          <w:szCs w:val="28"/>
        </w:rPr>
        <w:t>аправление с указанием ФИО пацие</w:t>
      </w:r>
      <w:r w:rsidR="00AB4335" w:rsidRPr="00283130">
        <w:rPr>
          <w:rFonts w:ascii="Times New Roman" w:hAnsi="Times New Roman"/>
          <w:sz w:val="28"/>
          <w:szCs w:val="28"/>
        </w:rPr>
        <w:t xml:space="preserve">нтки, даты взятия анализа. </w:t>
      </w:r>
      <w:r w:rsidR="00AB4335" w:rsidRPr="00283130">
        <w:rPr>
          <w:rFonts w:ascii="Times New Roman" w:hAnsi="Times New Roman"/>
          <w:sz w:val="28"/>
          <w:szCs w:val="28"/>
        </w:rPr>
        <w:lastRenderedPageBreak/>
        <w:t>Отправляют в бактериологическую лабораторию в течение 2 часов, где про</w:t>
      </w:r>
      <w:r w:rsidR="00922956" w:rsidRPr="00283130">
        <w:rPr>
          <w:rFonts w:ascii="Times New Roman" w:hAnsi="Times New Roman"/>
          <w:sz w:val="28"/>
          <w:szCs w:val="28"/>
        </w:rPr>
        <w:t>из</w:t>
      </w:r>
      <w:r w:rsidR="00AB4335" w:rsidRPr="00283130">
        <w:rPr>
          <w:rFonts w:ascii="Times New Roman" w:hAnsi="Times New Roman"/>
          <w:sz w:val="28"/>
          <w:szCs w:val="28"/>
        </w:rPr>
        <w:t>водят</w:t>
      </w:r>
      <w:r w:rsidR="00922956" w:rsidRPr="00283130">
        <w:rPr>
          <w:rFonts w:ascii="Times New Roman" w:hAnsi="Times New Roman"/>
          <w:sz w:val="28"/>
          <w:szCs w:val="28"/>
        </w:rPr>
        <w:t xml:space="preserve"> посев отделяемого на искусственные питательные среды.</w:t>
      </w:r>
    </w:p>
    <w:p w:rsidR="00922956" w:rsidRPr="00283130" w:rsidRDefault="00922956" w:rsidP="00086CB0">
      <w:pPr>
        <w:pStyle w:val="a3"/>
        <w:spacing w:before="240"/>
        <w:ind w:left="0"/>
        <w:jc w:val="both"/>
        <w:rPr>
          <w:rFonts w:ascii="Times New Roman" w:hAnsi="Times New Roman"/>
          <w:sz w:val="28"/>
          <w:szCs w:val="28"/>
        </w:rPr>
      </w:pPr>
      <w:r w:rsidRPr="00283130">
        <w:rPr>
          <w:rFonts w:ascii="Times New Roman" w:hAnsi="Times New Roman"/>
          <w:sz w:val="28"/>
          <w:szCs w:val="28"/>
        </w:rPr>
        <w:t>Для бактериологического исследования также используется содержимое, полученное при пункции брюшной полости через задний свод влагалища, из брюшной полости во время операции.</w:t>
      </w:r>
    </w:p>
    <w:p w:rsidR="00922956" w:rsidRDefault="00FA5BF7" w:rsidP="00086CB0">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t>Цитологический метод исследования</w:t>
      </w:r>
    </w:p>
    <w:p w:rsidR="00796F93" w:rsidRDefault="00796F93" w:rsidP="00086CB0">
      <w:pPr>
        <w:pStyle w:val="a3"/>
        <w:spacing w:before="240"/>
        <w:ind w:left="0"/>
        <w:jc w:val="both"/>
      </w:pPr>
      <w:r w:rsidRPr="00796F93">
        <w:rPr>
          <w:rFonts w:ascii="Times New Roman" w:hAnsi="Times New Roman"/>
          <w:noProof/>
          <w:sz w:val="28"/>
          <w:szCs w:val="28"/>
          <w:u w:val="single"/>
          <w:lang w:eastAsia="ru-RU"/>
        </w:rPr>
        <w:drawing>
          <wp:inline distT="0" distB="0" distL="0" distR="0">
            <wp:extent cx="1708950" cy="2304000"/>
            <wp:effectExtent l="19050" t="0" r="5550" b="0"/>
            <wp:docPr id="19" name="Рисунок 11" descr="pap_test"/>
            <wp:cNvGraphicFramePr/>
            <a:graphic xmlns:a="http://schemas.openxmlformats.org/drawingml/2006/main">
              <a:graphicData uri="http://schemas.openxmlformats.org/drawingml/2006/picture">
                <pic:pic xmlns:pic="http://schemas.openxmlformats.org/drawingml/2006/picture">
                  <pic:nvPicPr>
                    <pic:cNvPr id="25603" name="Picture 4" descr="pap_test"/>
                    <pic:cNvPicPr>
                      <a:picLocks noChangeAspect="1" noChangeArrowheads="1"/>
                    </pic:cNvPicPr>
                  </pic:nvPicPr>
                  <pic:blipFill>
                    <a:blip r:embed="rId31"/>
                    <a:srcRect/>
                    <a:stretch>
                      <a:fillRect/>
                    </a:stretch>
                  </pic:blipFill>
                  <pic:spPr bwMode="auto">
                    <a:xfrm>
                      <a:off x="0" y="0"/>
                      <a:ext cx="1709238" cy="2304389"/>
                    </a:xfrm>
                    <a:prstGeom prst="rect">
                      <a:avLst/>
                    </a:prstGeom>
                    <a:noFill/>
                    <a:ln w="9525">
                      <a:noFill/>
                      <a:miter lim="800000"/>
                      <a:headEnd/>
                      <a:tailEnd/>
                    </a:ln>
                  </pic:spPr>
                </pic:pic>
              </a:graphicData>
            </a:graphic>
          </wp:inline>
        </w:drawing>
      </w:r>
      <w:r w:rsidRPr="00796F93">
        <w:t xml:space="preserve"> </w:t>
      </w:r>
      <w:r>
        <w:rPr>
          <w:noProof/>
          <w:lang w:eastAsia="ru-RU"/>
        </w:rPr>
        <w:drawing>
          <wp:inline distT="0" distB="0" distL="0" distR="0">
            <wp:extent cx="2789412" cy="2095200"/>
            <wp:effectExtent l="19050" t="0" r="0" b="0"/>
            <wp:docPr id="35" name="Рисунок 35" descr="http://xn-----6kcbmmeaayf7ahpcf3b2j4f.xn--p1ai/netcat_files/Image/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6kcbmmeaayf7ahpcf3b2j4f.xn--p1ai/netcat_files/Image/625.jpg"/>
                    <pic:cNvPicPr>
                      <a:picLocks noChangeAspect="1" noChangeArrowheads="1"/>
                    </pic:cNvPicPr>
                  </pic:nvPicPr>
                  <pic:blipFill>
                    <a:blip r:embed="rId32"/>
                    <a:srcRect/>
                    <a:stretch>
                      <a:fillRect/>
                    </a:stretch>
                  </pic:blipFill>
                  <pic:spPr bwMode="auto">
                    <a:xfrm>
                      <a:off x="0" y="0"/>
                      <a:ext cx="2789200" cy="2095040"/>
                    </a:xfrm>
                    <a:prstGeom prst="rect">
                      <a:avLst/>
                    </a:prstGeom>
                    <a:noFill/>
                    <a:ln w="9525">
                      <a:noFill/>
                      <a:miter lim="800000"/>
                      <a:headEnd/>
                      <a:tailEnd/>
                    </a:ln>
                  </pic:spPr>
                </pic:pic>
              </a:graphicData>
            </a:graphic>
          </wp:inline>
        </w:drawing>
      </w:r>
    </w:p>
    <w:p w:rsidR="00796F93" w:rsidRDefault="00796F93" w:rsidP="00086CB0">
      <w:pPr>
        <w:pStyle w:val="a3"/>
        <w:spacing w:before="240"/>
        <w:ind w:left="0"/>
        <w:jc w:val="both"/>
      </w:pPr>
      <w:r>
        <w:rPr>
          <w:noProof/>
          <w:lang w:eastAsia="ru-RU"/>
        </w:rPr>
        <w:drawing>
          <wp:inline distT="0" distB="0" distL="0" distR="0">
            <wp:extent cx="2145665" cy="1188085"/>
            <wp:effectExtent l="19050" t="0" r="6985" b="0"/>
            <wp:docPr id="38" name="Рисунок 38" descr="http://www.maksimed.ru/upload/iblock/47c/21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maksimed.ru/upload/iblock/47c/21_w.jpg"/>
                    <pic:cNvPicPr>
                      <a:picLocks noChangeAspect="1" noChangeArrowheads="1"/>
                    </pic:cNvPicPr>
                  </pic:nvPicPr>
                  <pic:blipFill>
                    <a:blip r:embed="rId33"/>
                    <a:srcRect/>
                    <a:stretch>
                      <a:fillRect/>
                    </a:stretch>
                  </pic:blipFill>
                  <pic:spPr bwMode="auto">
                    <a:xfrm>
                      <a:off x="0" y="0"/>
                      <a:ext cx="2145665" cy="1188085"/>
                    </a:xfrm>
                    <a:prstGeom prst="rect">
                      <a:avLst/>
                    </a:prstGeom>
                    <a:noFill/>
                    <a:ln w="9525">
                      <a:noFill/>
                      <a:miter lim="800000"/>
                      <a:headEnd/>
                      <a:tailEnd/>
                    </a:ln>
                  </pic:spPr>
                </pic:pic>
              </a:graphicData>
            </a:graphic>
          </wp:inline>
        </w:drawing>
      </w:r>
      <w:r w:rsidRPr="00796F93">
        <w:t xml:space="preserve"> </w:t>
      </w:r>
      <w:r>
        <w:rPr>
          <w:noProof/>
          <w:lang w:eastAsia="ru-RU"/>
        </w:rPr>
        <w:drawing>
          <wp:inline distT="0" distB="0" distL="0" distR="0">
            <wp:extent cx="2628265" cy="1735455"/>
            <wp:effectExtent l="19050" t="0" r="635" b="0"/>
            <wp:docPr id="41" name="Рисунок 41" descr="http://gynsurgery.surgery.su/files/Image/myoma%20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gynsurgery.surgery.su/files/Image/myoma%20105.jpeg"/>
                    <pic:cNvPicPr>
                      <a:picLocks noChangeAspect="1" noChangeArrowheads="1"/>
                    </pic:cNvPicPr>
                  </pic:nvPicPr>
                  <pic:blipFill>
                    <a:blip r:embed="rId34"/>
                    <a:srcRect/>
                    <a:stretch>
                      <a:fillRect/>
                    </a:stretch>
                  </pic:blipFill>
                  <pic:spPr bwMode="auto">
                    <a:xfrm>
                      <a:off x="0" y="0"/>
                      <a:ext cx="2628265" cy="1735455"/>
                    </a:xfrm>
                    <a:prstGeom prst="rect">
                      <a:avLst/>
                    </a:prstGeom>
                    <a:noFill/>
                    <a:ln w="9525">
                      <a:noFill/>
                      <a:miter lim="800000"/>
                      <a:headEnd/>
                      <a:tailEnd/>
                    </a:ln>
                  </pic:spPr>
                </pic:pic>
              </a:graphicData>
            </a:graphic>
          </wp:inline>
        </w:drawing>
      </w:r>
    </w:p>
    <w:p w:rsidR="00796F93" w:rsidRPr="00283130" w:rsidRDefault="00796F93" w:rsidP="00086CB0">
      <w:pPr>
        <w:pStyle w:val="a3"/>
        <w:spacing w:before="240"/>
        <w:ind w:left="0"/>
        <w:jc w:val="both"/>
        <w:rPr>
          <w:rFonts w:ascii="Times New Roman" w:hAnsi="Times New Roman"/>
          <w:sz w:val="28"/>
          <w:szCs w:val="28"/>
          <w:u w:val="single"/>
        </w:rPr>
      </w:pPr>
      <w:r>
        <w:rPr>
          <w:noProof/>
          <w:lang w:eastAsia="ru-RU"/>
        </w:rPr>
        <w:drawing>
          <wp:inline distT="0" distB="0" distL="0" distR="0">
            <wp:extent cx="1979930" cy="2303780"/>
            <wp:effectExtent l="19050" t="0" r="1270" b="0"/>
            <wp:docPr id="44" name="Рисунок 44" descr="http://www.puzdrik.ru/wp-content/uploads/tsitologicheskoe-issledovan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uzdrik.ru/wp-content/uploads/tsitologicheskoe-issledovanie.jpeg"/>
                    <pic:cNvPicPr>
                      <a:picLocks noChangeAspect="1" noChangeArrowheads="1"/>
                    </pic:cNvPicPr>
                  </pic:nvPicPr>
                  <pic:blipFill>
                    <a:blip r:embed="rId35"/>
                    <a:srcRect/>
                    <a:stretch>
                      <a:fillRect/>
                    </a:stretch>
                  </pic:blipFill>
                  <pic:spPr bwMode="auto">
                    <a:xfrm>
                      <a:off x="0" y="0"/>
                      <a:ext cx="1979930" cy="2303780"/>
                    </a:xfrm>
                    <a:prstGeom prst="rect">
                      <a:avLst/>
                    </a:prstGeom>
                    <a:noFill/>
                    <a:ln w="9525">
                      <a:noFill/>
                      <a:miter lim="800000"/>
                      <a:headEnd/>
                      <a:tailEnd/>
                    </a:ln>
                  </pic:spPr>
                </pic:pic>
              </a:graphicData>
            </a:graphic>
          </wp:inline>
        </w:drawing>
      </w:r>
    </w:p>
    <w:p w:rsidR="00FA5BF7" w:rsidRPr="00283130" w:rsidRDefault="00FA5BF7" w:rsidP="00086CB0">
      <w:pPr>
        <w:pStyle w:val="a3"/>
        <w:spacing w:before="240"/>
        <w:ind w:left="0"/>
        <w:jc w:val="both"/>
        <w:rPr>
          <w:rFonts w:ascii="Times New Roman" w:hAnsi="Times New Roman"/>
          <w:sz w:val="28"/>
          <w:szCs w:val="28"/>
        </w:rPr>
      </w:pPr>
      <w:r w:rsidRPr="00283130">
        <w:rPr>
          <w:rFonts w:ascii="Times New Roman" w:hAnsi="Times New Roman"/>
          <w:sz w:val="28"/>
          <w:szCs w:val="28"/>
        </w:rPr>
        <w:lastRenderedPageBreak/>
        <w:t>Данный метод является одним из важнейших диагностических методов в гинекологической практике. Цитологический метод исследования</w:t>
      </w:r>
      <w:r w:rsidR="0053626E" w:rsidRPr="00283130">
        <w:rPr>
          <w:rFonts w:ascii="Times New Roman" w:hAnsi="Times New Roman"/>
          <w:sz w:val="28"/>
          <w:szCs w:val="28"/>
        </w:rPr>
        <w:t xml:space="preserve"> (онкоцитология) является скрининг-методом при массовых профилактических осмотрах женского населения, начиная с 18 лет (проводится 1 раз в год) Кроме того, рекомендуется при:</w:t>
      </w:r>
    </w:p>
    <w:p w:rsidR="0053626E" w:rsidRPr="00283130" w:rsidRDefault="0053626E" w:rsidP="0053626E">
      <w:pPr>
        <w:pStyle w:val="a3"/>
        <w:numPr>
          <w:ilvl w:val="0"/>
          <w:numId w:val="23"/>
        </w:numPr>
        <w:spacing w:before="240"/>
        <w:jc w:val="both"/>
        <w:rPr>
          <w:rFonts w:ascii="Times New Roman" w:hAnsi="Times New Roman"/>
          <w:sz w:val="28"/>
          <w:szCs w:val="28"/>
        </w:rPr>
      </w:pPr>
      <w:r w:rsidRPr="00283130">
        <w:rPr>
          <w:rFonts w:ascii="Times New Roman" w:hAnsi="Times New Roman"/>
          <w:sz w:val="28"/>
          <w:szCs w:val="28"/>
        </w:rPr>
        <w:t>Планировании беременности;</w:t>
      </w:r>
    </w:p>
    <w:p w:rsidR="0053626E" w:rsidRPr="00283130" w:rsidRDefault="0053626E" w:rsidP="0053626E">
      <w:pPr>
        <w:pStyle w:val="a3"/>
        <w:numPr>
          <w:ilvl w:val="0"/>
          <w:numId w:val="23"/>
        </w:numPr>
        <w:spacing w:before="240"/>
        <w:jc w:val="both"/>
        <w:rPr>
          <w:rFonts w:ascii="Times New Roman" w:hAnsi="Times New Roman"/>
          <w:sz w:val="28"/>
          <w:szCs w:val="28"/>
        </w:rPr>
      </w:pPr>
      <w:r w:rsidRPr="00283130">
        <w:rPr>
          <w:rFonts w:ascii="Times New Roman" w:hAnsi="Times New Roman"/>
          <w:sz w:val="28"/>
          <w:szCs w:val="28"/>
        </w:rPr>
        <w:t>Бесплодии</w:t>
      </w:r>
    </w:p>
    <w:p w:rsidR="0053626E" w:rsidRPr="00283130" w:rsidRDefault="00F5605F" w:rsidP="0053626E">
      <w:pPr>
        <w:pStyle w:val="a3"/>
        <w:numPr>
          <w:ilvl w:val="0"/>
          <w:numId w:val="23"/>
        </w:numPr>
        <w:spacing w:before="240"/>
        <w:jc w:val="both"/>
        <w:rPr>
          <w:rFonts w:ascii="Times New Roman" w:hAnsi="Times New Roman"/>
          <w:sz w:val="28"/>
          <w:szCs w:val="28"/>
        </w:rPr>
      </w:pPr>
      <w:r w:rsidRPr="00283130">
        <w:rPr>
          <w:rFonts w:ascii="Times New Roman" w:hAnsi="Times New Roman"/>
          <w:sz w:val="28"/>
          <w:szCs w:val="28"/>
        </w:rPr>
        <w:t>Нарушении менструального цикла</w:t>
      </w:r>
    </w:p>
    <w:p w:rsidR="00F5605F" w:rsidRPr="00283130" w:rsidRDefault="00F5605F" w:rsidP="0053626E">
      <w:pPr>
        <w:pStyle w:val="a3"/>
        <w:numPr>
          <w:ilvl w:val="0"/>
          <w:numId w:val="23"/>
        </w:numPr>
        <w:spacing w:before="240"/>
        <w:jc w:val="both"/>
        <w:rPr>
          <w:rFonts w:ascii="Times New Roman" w:hAnsi="Times New Roman"/>
          <w:sz w:val="28"/>
          <w:szCs w:val="28"/>
        </w:rPr>
      </w:pPr>
      <w:r w:rsidRPr="00283130">
        <w:rPr>
          <w:rFonts w:ascii="Times New Roman" w:hAnsi="Times New Roman"/>
          <w:sz w:val="28"/>
          <w:szCs w:val="28"/>
        </w:rPr>
        <w:t>Генитальном герпесе</w:t>
      </w:r>
    </w:p>
    <w:p w:rsidR="00DA444F" w:rsidRPr="00283130" w:rsidRDefault="00BB2BD6" w:rsidP="0053626E">
      <w:pPr>
        <w:pStyle w:val="a3"/>
        <w:numPr>
          <w:ilvl w:val="0"/>
          <w:numId w:val="23"/>
        </w:numPr>
        <w:spacing w:before="240"/>
        <w:jc w:val="both"/>
        <w:rPr>
          <w:rFonts w:ascii="Times New Roman" w:hAnsi="Times New Roman"/>
          <w:sz w:val="28"/>
          <w:szCs w:val="28"/>
        </w:rPr>
      </w:pPr>
      <w:r>
        <w:rPr>
          <w:rFonts w:ascii="Times New Roman" w:hAnsi="Times New Roman"/>
          <w:sz w:val="28"/>
          <w:szCs w:val="28"/>
        </w:rPr>
        <w:t xml:space="preserve">Вирусе </w:t>
      </w:r>
      <w:r w:rsidR="00DA444F" w:rsidRPr="00283130">
        <w:rPr>
          <w:rFonts w:ascii="Times New Roman" w:hAnsi="Times New Roman"/>
          <w:sz w:val="28"/>
          <w:szCs w:val="28"/>
        </w:rPr>
        <w:t xml:space="preserve"> папилломы человека;</w:t>
      </w:r>
    </w:p>
    <w:p w:rsidR="00DA444F" w:rsidRPr="00283130" w:rsidRDefault="00DA444F" w:rsidP="0053626E">
      <w:pPr>
        <w:pStyle w:val="a3"/>
        <w:numPr>
          <w:ilvl w:val="0"/>
          <w:numId w:val="23"/>
        </w:numPr>
        <w:spacing w:before="240"/>
        <w:jc w:val="both"/>
        <w:rPr>
          <w:rFonts w:ascii="Times New Roman" w:hAnsi="Times New Roman"/>
          <w:sz w:val="28"/>
          <w:szCs w:val="28"/>
        </w:rPr>
      </w:pPr>
      <w:r w:rsidRPr="00283130">
        <w:rPr>
          <w:rFonts w:ascii="Times New Roman" w:hAnsi="Times New Roman"/>
          <w:sz w:val="28"/>
          <w:szCs w:val="28"/>
        </w:rPr>
        <w:t>Приеме гормональных контрацептивов</w:t>
      </w:r>
    </w:p>
    <w:p w:rsidR="00DA444F" w:rsidRPr="00283130" w:rsidRDefault="004F0093" w:rsidP="0053626E">
      <w:pPr>
        <w:pStyle w:val="a3"/>
        <w:numPr>
          <w:ilvl w:val="0"/>
          <w:numId w:val="23"/>
        </w:numPr>
        <w:spacing w:before="240"/>
        <w:jc w:val="both"/>
        <w:rPr>
          <w:rFonts w:ascii="Times New Roman" w:hAnsi="Times New Roman"/>
          <w:sz w:val="28"/>
          <w:szCs w:val="28"/>
        </w:rPr>
      </w:pPr>
      <w:r w:rsidRPr="00283130">
        <w:rPr>
          <w:rFonts w:ascii="Times New Roman" w:hAnsi="Times New Roman"/>
          <w:sz w:val="28"/>
          <w:szCs w:val="28"/>
        </w:rPr>
        <w:t>Б</w:t>
      </w:r>
      <w:r w:rsidR="00BB2BD6">
        <w:rPr>
          <w:rFonts w:ascii="Times New Roman" w:hAnsi="Times New Roman"/>
          <w:sz w:val="28"/>
          <w:szCs w:val="28"/>
        </w:rPr>
        <w:t>о</w:t>
      </w:r>
      <w:r w:rsidRPr="00283130">
        <w:rPr>
          <w:rFonts w:ascii="Times New Roman" w:hAnsi="Times New Roman"/>
          <w:sz w:val="28"/>
          <w:szCs w:val="28"/>
        </w:rPr>
        <w:t>льшом количестве половых партнеров;</w:t>
      </w:r>
    </w:p>
    <w:p w:rsidR="004F0093" w:rsidRPr="00283130" w:rsidRDefault="004F0093" w:rsidP="0053626E">
      <w:pPr>
        <w:pStyle w:val="a3"/>
        <w:numPr>
          <w:ilvl w:val="0"/>
          <w:numId w:val="23"/>
        </w:numPr>
        <w:spacing w:before="240"/>
        <w:jc w:val="both"/>
        <w:rPr>
          <w:rFonts w:ascii="Times New Roman" w:hAnsi="Times New Roman"/>
          <w:sz w:val="28"/>
          <w:szCs w:val="28"/>
        </w:rPr>
      </w:pPr>
      <w:r w:rsidRPr="00283130">
        <w:rPr>
          <w:rFonts w:ascii="Times New Roman" w:hAnsi="Times New Roman"/>
          <w:sz w:val="28"/>
          <w:szCs w:val="28"/>
        </w:rPr>
        <w:t>Перед введением ВМС.</w:t>
      </w:r>
    </w:p>
    <w:p w:rsidR="004F0093" w:rsidRDefault="004F0093" w:rsidP="004F0093">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Для цитологического исследования шейки матки мазки берут с поверхности влагалищной части шейки и из цервикального канала ложечкой Фолькмана или специальной </w:t>
      </w:r>
      <w:r w:rsidR="00777EE6" w:rsidRPr="00283130">
        <w:rPr>
          <w:rFonts w:ascii="Times New Roman" w:hAnsi="Times New Roman"/>
          <w:sz w:val="28"/>
          <w:szCs w:val="28"/>
        </w:rPr>
        <w:t>цервикальной цитощеткой (одноразовой). Процедура взятия мазка безболезненная и занимает 5-10 секунд. Перед взятием материала на онкоцитологию следует: воздержаться на 1-2 суток от половых контактов, не принимать вагинальные препараты (кремы, свечи) в течение 2 суток, не мочитьс</w:t>
      </w:r>
      <w:r w:rsidR="00E30F67" w:rsidRPr="00283130">
        <w:rPr>
          <w:rFonts w:ascii="Times New Roman" w:hAnsi="Times New Roman"/>
          <w:sz w:val="28"/>
          <w:szCs w:val="28"/>
        </w:rPr>
        <w:t>я в течение 2 часов. Не рекомендуется сдача мазка на цитологию при наличии таких симптомов как зуд и выделения из влагалища. Мазок на цитологию желательно сдавать сразу после менструации (на 4-5 день цикла).</w:t>
      </w:r>
      <w:r w:rsidR="00996639" w:rsidRPr="00283130">
        <w:rPr>
          <w:rFonts w:ascii="Times New Roman" w:hAnsi="Times New Roman"/>
          <w:sz w:val="28"/>
          <w:szCs w:val="28"/>
        </w:rPr>
        <w:t xml:space="preserve"> В цитологическом мазке оцениваются размеры, форма, количество,и характер расположения клеток, что позволяет диагностировать фоновые, предраковые и раковые заболевания шейки матки. </w:t>
      </w:r>
      <w:r w:rsidR="00063F7B" w:rsidRPr="00283130">
        <w:rPr>
          <w:rFonts w:ascii="Times New Roman" w:hAnsi="Times New Roman"/>
          <w:sz w:val="28"/>
          <w:szCs w:val="28"/>
        </w:rPr>
        <w:t xml:space="preserve">Наибольшее распространение получила оценка цитологических изменений по Папаниколау с выделением 5 групп. </w:t>
      </w:r>
    </w:p>
    <w:p w:rsidR="007E2332" w:rsidRPr="00283130" w:rsidRDefault="007E2332" w:rsidP="004F0093">
      <w:pPr>
        <w:pStyle w:val="a3"/>
        <w:spacing w:before="240"/>
        <w:ind w:left="0"/>
        <w:jc w:val="both"/>
        <w:rPr>
          <w:rFonts w:ascii="Times New Roman" w:hAnsi="Times New Roman"/>
          <w:sz w:val="28"/>
          <w:szCs w:val="28"/>
        </w:rPr>
      </w:pPr>
      <w:r>
        <w:rPr>
          <w:noProof/>
          <w:lang w:eastAsia="ru-RU"/>
        </w:rPr>
        <w:lastRenderedPageBreak/>
        <w:drawing>
          <wp:inline distT="0" distB="0" distL="0" distR="0">
            <wp:extent cx="2030095" cy="2260600"/>
            <wp:effectExtent l="19050" t="0" r="8255" b="0"/>
            <wp:docPr id="47" name="Рисунок 47" descr="https://encrypted-tbn0.gstatic.com/images?q=tbn:ANd9GcR1F0Yr_qm7jOOsYGITtZ7u_YtjbkCPlYvY4c05BILT1SpuDZvg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ncrypted-tbn0.gstatic.com/images?q=tbn:ANd9GcR1F0Yr_qm7jOOsYGITtZ7u_YtjbkCPlYvY4c05BILT1SpuDZvglQ"/>
                    <pic:cNvPicPr>
                      <a:picLocks noChangeAspect="1" noChangeArrowheads="1"/>
                    </pic:cNvPicPr>
                  </pic:nvPicPr>
                  <pic:blipFill>
                    <a:blip r:embed="rId36"/>
                    <a:srcRect/>
                    <a:stretch>
                      <a:fillRect/>
                    </a:stretch>
                  </pic:blipFill>
                  <pic:spPr bwMode="auto">
                    <a:xfrm>
                      <a:off x="0" y="0"/>
                      <a:ext cx="2030095" cy="2260600"/>
                    </a:xfrm>
                    <a:prstGeom prst="rect">
                      <a:avLst/>
                    </a:prstGeom>
                    <a:noFill/>
                    <a:ln w="9525">
                      <a:noFill/>
                      <a:miter lim="800000"/>
                      <a:headEnd/>
                      <a:tailEnd/>
                    </a:ln>
                  </pic:spPr>
                </pic:pic>
              </a:graphicData>
            </a:graphic>
          </wp:inline>
        </w:drawing>
      </w:r>
      <w:r w:rsidRPr="007E2332">
        <w:t xml:space="preserve"> </w:t>
      </w:r>
      <w:r>
        <w:rPr>
          <w:noProof/>
          <w:lang w:eastAsia="ru-RU"/>
        </w:rPr>
        <w:drawing>
          <wp:inline distT="0" distB="0" distL="0" distR="0">
            <wp:extent cx="2875350" cy="2299130"/>
            <wp:effectExtent l="19050" t="0" r="1200" b="0"/>
            <wp:docPr id="50" name="Рисунок 50" descr="http://ztema.ru/files/images/sfbdfcvgbhd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ztema.ru/files/images/sfbdfcvgbhdfc.png"/>
                    <pic:cNvPicPr>
                      <a:picLocks noChangeAspect="1" noChangeArrowheads="1"/>
                    </pic:cNvPicPr>
                  </pic:nvPicPr>
                  <pic:blipFill>
                    <a:blip r:embed="rId37"/>
                    <a:srcRect/>
                    <a:stretch>
                      <a:fillRect/>
                    </a:stretch>
                  </pic:blipFill>
                  <pic:spPr bwMode="auto">
                    <a:xfrm>
                      <a:off x="0" y="0"/>
                      <a:ext cx="2875218" cy="2299024"/>
                    </a:xfrm>
                    <a:prstGeom prst="rect">
                      <a:avLst/>
                    </a:prstGeom>
                    <a:noFill/>
                    <a:ln w="9525">
                      <a:noFill/>
                      <a:miter lim="800000"/>
                      <a:headEnd/>
                      <a:tailEnd/>
                    </a:ln>
                  </pic:spPr>
                </pic:pic>
              </a:graphicData>
            </a:graphic>
          </wp:inline>
        </w:drawing>
      </w:r>
    </w:p>
    <w:p w:rsidR="00063F7B" w:rsidRPr="00283130" w:rsidRDefault="0069580B" w:rsidP="004F0093">
      <w:pPr>
        <w:pStyle w:val="a3"/>
        <w:spacing w:before="240"/>
        <w:ind w:left="0"/>
        <w:jc w:val="both"/>
        <w:rPr>
          <w:rFonts w:ascii="Times New Roman" w:hAnsi="Times New Roman"/>
          <w:sz w:val="28"/>
          <w:szCs w:val="28"/>
        </w:rPr>
      </w:pPr>
      <w:r w:rsidRPr="00283130">
        <w:rPr>
          <w:rFonts w:ascii="Times New Roman" w:hAnsi="Times New Roman"/>
          <w:sz w:val="28"/>
          <w:szCs w:val="28"/>
        </w:rPr>
        <w:t>1руппа– атипи</w:t>
      </w:r>
      <w:r w:rsidR="00063F7B" w:rsidRPr="00283130">
        <w:rPr>
          <w:rFonts w:ascii="Times New Roman" w:hAnsi="Times New Roman"/>
          <w:sz w:val="28"/>
          <w:szCs w:val="28"/>
        </w:rPr>
        <w:t>чных клеток не</w:t>
      </w:r>
      <w:r w:rsidR="00BB2BD6">
        <w:rPr>
          <w:rFonts w:ascii="Times New Roman" w:hAnsi="Times New Roman"/>
          <w:sz w:val="28"/>
          <w:szCs w:val="28"/>
        </w:rPr>
        <w:t>т</w:t>
      </w:r>
      <w:r w:rsidR="00063F7B" w:rsidRPr="00283130">
        <w:rPr>
          <w:rFonts w:ascii="Times New Roman" w:hAnsi="Times New Roman"/>
          <w:sz w:val="28"/>
          <w:szCs w:val="28"/>
        </w:rPr>
        <w:t>, что соответствует нормальной цитологической картине</w:t>
      </w:r>
    </w:p>
    <w:p w:rsidR="00063F7B" w:rsidRPr="00283130" w:rsidRDefault="00063F7B" w:rsidP="004F0093">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2 группа– </w:t>
      </w:r>
      <w:r w:rsidR="008E4D15" w:rsidRPr="00283130">
        <w:rPr>
          <w:rFonts w:ascii="Times New Roman" w:hAnsi="Times New Roman"/>
          <w:sz w:val="28"/>
          <w:szCs w:val="28"/>
        </w:rPr>
        <w:t>изменение морфологи</w:t>
      </w:r>
      <w:r w:rsidR="005E64BD">
        <w:rPr>
          <w:rFonts w:ascii="Times New Roman" w:hAnsi="Times New Roman"/>
          <w:sz w:val="28"/>
          <w:szCs w:val="28"/>
        </w:rPr>
        <w:t>и</w:t>
      </w:r>
      <w:r w:rsidR="008E4D15" w:rsidRPr="00283130">
        <w:rPr>
          <w:rFonts w:ascii="Times New Roman" w:hAnsi="Times New Roman"/>
          <w:sz w:val="28"/>
          <w:szCs w:val="28"/>
        </w:rPr>
        <w:t xml:space="preserve"> клеточных элементов, </w:t>
      </w:r>
      <w:r w:rsidR="002F14B0" w:rsidRPr="00283130">
        <w:rPr>
          <w:rFonts w:ascii="Times New Roman" w:hAnsi="Times New Roman"/>
          <w:sz w:val="28"/>
          <w:szCs w:val="28"/>
        </w:rPr>
        <w:t>о</w:t>
      </w:r>
      <w:r w:rsidR="008E4D15" w:rsidRPr="00283130">
        <w:rPr>
          <w:rFonts w:ascii="Times New Roman" w:hAnsi="Times New Roman"/>
          <w:sz w:val="28"/>
          <w:szCs w:val="28"/>
        </w:rPr>
        <w:t xml:space="preserve">бусловленных воспалением. </w:t>
      </w:r>
    </w:p>
    <w:p w:rsidR="008E4D15" w:rsidRPr="00283130" w:rsidRDefault="008E4D15" w:rsidP="004F0093">
      <w:pPr>
        <w:pStyle w:val="a3"/>
        <w:spacing w:before="240"/>
        <w:ind w:left="0"/>
        <w:jc w:val="both"/>
        <w:rPr>
          <w:rFonts w:ascii="Times New Roman" w:hAnsi="Times New Roman"/>
          <w:sz w:val="28"/>
          <w:szCs w:val="28"/>
        </w:rPr>
      </w:pPr>
      <w:r w:rsidRPr="00283130">
        <w:rPr>
          <w:rFonts w:ascii="Times New Roman" w:hAnsi="Times New Roman"/>
          <w:sz w:val="28"/>
          <w:szCs w:val="28"/>
        </w:rPr>
        <w:t>3 группа– имеются единичные клетки с аномалиями цитоплазмы и ядер. В этом случае необходимо повторное цитологическое исследование или</w:t>
      </w:r>
      <w:r w:rsidR="005E64BD">
        <w:rPr>
          <w:rFonts w:ascii="Times New Roman" w:hAnsi="Times New Roman"/>
          <w:sz w:val="28"/>
          <w:szCs w:val="28"/>
        </w:rPr>
        <w:t xml:space="preserve"> г</w:t>
      </w:r>
      <w:r w:rsidR="000852A8" w:rsidRPr="00283130">
        <w:rPr>
          <w:rFonts w:ascii="Times New Roman" w:hAnsi="Times New Roman"/>
          <w:sz w:val="28"/>
          <w:szCs w:val="28"/>
        </w:rPr>
        <w:t xml:space="preserve">истологическое исследование патологически </w:t>
      </w:r>
      <w:r w:rsidR="002F14B0" w:rsidRPr="00283130">
        <w:rPr>
          <w:rFonts w:ascii="Times New Roman" w:hAnsi="Times New Roman"/>
          <w:sz w:val="28"/>
          <w:szCs w:val="28"/>
        </w:rPr>
        <w:t>и</w:t>
      </w:r>
      <w:r w:rsidR="000852A8" w:rsidRPr="00283130">
        <w:rPr>
          <w:rFonts w:ascii="Times New Roman" w:hAnsi="Times New Roman"/>
          <w:sz w:val="28"/>
          <w:szCs w:val="28"/>
        </w:rPr>
        <w:t>зменен</w:t>
      </w:r>
      <w:r w:rsidR="005E64BD">
        <w:rPr>
          <w:rFonts w:ascii="Times New Roman" w:hAnsi="Times New Roman"/>
          <w:sz w:val="28"/>
          <w:szCs w:val="28"/>
        </w:rPr>
        <w:t>н</w:t>
      </w:r>
      <w:r w:rsidR="000852A8" w:rsidRPr="00283130">
        <w:rPr>
          <w:rFonts w:ascii="Times New Roman" w:hAnsi="Times New Roman"/>
          <w:sz w:val="28"/>
          <w:szCs w:val="28"/>
        </w:rPr>
        <w:t>ой ткани.</w:t>
      </w:r>
    </w:p>
    <w:p w:rsidR="000852A8" w:rsidRPr="00283130" w:rsidRDefault="000852A8" w:rsidP="004F0093">
      <w:pPr>
        <w:pStyle w:val="a3"/>
        <w:spacing w:before="240"/>
        <w:ind w:left="0"/>
        <w:jc w:val="both"/>
        <w:rPr>
          <w:rFonts w:ascii="Times New Roman" w:hAnsi="Times New Roman"/>
          <w:sz w:val="28"/>
          <w:szCs w:val="28"/>
        </w:rPr>
      </w:pPr>
      <w:r w:rsidRPr="00283130">
        <w:rPr>
          <w:rFonts w:ascii="Times New Roman" w:hAnsi="Times New Roman"/>
          <w:sz w:val="28"/>
          <w:szCs w:val="28"/>
        </w:rPr>
        <w:t>4 группа– обнаруживаются отдельные клетки с я</w:t>
      </w:r>
      <w:r w:rsidR="00ED6BEA" w:rsidRPr="00283130">
        <w:rPr>
          <w:rFonts w:ascii="Times New Roman" w:hAnsi="Times New Roman"/>
          <w:sz w:val="28"/>
          <w:szCs w:val="28"/>
        </w:rPr>
        <w:t xml:space="preserve">вными признаками злокачественности: аномальная цитоплазма, изменение ядра, увеличение массы ядер. </w:t>
      </w:r>
    </w:p>
    <w:p w:rsidR="0002578D" w:rsidRPr="00283130" w:rsidRDefault="00ED6BEA" w:rsidP="004F0093">
      <w:pPr>
        <w:pStyle w:val="a3"/>
        <w:spacing w:before="240"/>
        <w:ind w:left="0"/>
        <w:jc w:val="both"/>
        <w:rPr>
          <w:rFonts w:ascii="Times New Roman" w:hAnsi="Times New Roman"/>
          <w:sz w:val="28"/>
          <w:szCs w:val="28"/>
        </w:rPr>
      </w:pPr>
      <w:r w:rsidRPr="00283130">
        <w:rPr>
          <w:rFonts w:ascii="Times New Roman" w:hAnsi="Times New Roman"/>
          <w:sz w:val="28"/>
          <w:szCs w:val="28"/>
        </w:rPr>
        <w:t>5 группа– в мазках имеется большое числоатипичных (типично раковых) клеток</w:t>
      </w:r>
      <w:r w:rsidR="0002578D" w:rsidRPr="00283130">
        <w:rPr>
          <w:rFonts w:ascii="Times New Roman" w:hAnsi="Times New Roman"/>
          <w:sz w:val="28"/>
          <w:szCs w:val="28"/>
        </w:rPr>
        <w:t>. Диагноз злокачественного п</w:t>
      </w:r>
      <w:r w:rsidR="005E64BD">
        <w:rPr>
          <w:rFonts w:ascii="Times New Roman" w:hAnsi="Times New Roman"/>
          <w:sz w:val="28"/>
          <w:szCs w:val="28"/>
        </w:rPr>
        <w:t>р</w:t>
      </w:r>
      <w:r w:rsidR="0002578D" w:rsidRPr="00283130">
        <w:rPr>
          <w:rFonts w:ascii="Times New Roman" w:hAnsi="Times New Roman"/>
          <w:sz w:val="28"/>
          <w:szCs w:val="28"/>
        </w:rPr>
        <w:t xml:space="preserve">оцесса не вызывает сомнений. </w:t>
      </w:r>
    </w:p>
    <w:p w:rsidR="00ED6BEA" w:rsidRPr="00283130" w:rsidRDefault="0002578D" w:rsidP="004F0093">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Инструменты:</w:t>
      </w:r>
      <w:r w:rsidRPr="00283130">
        <w:rPr>
          <w:rFonts w:ascii="Times New Roman" w:hAnsi="Times New Roman"/>
          <w:sz w:val="28"/>
          <w:szCs w:val="28"/>
        </w:rPr>
        <w:t xml:space="preserve"> двустворчатое зеркало</w:t>
      </w:r>
      <w:r w:rsidR="005E64BD">
        <w:rPr>
          <w:rFonts w:ascii="Times New Roman" w:hAnsi="Times New Roman"/>
          <w:sz w:val="28"/>
          <w:szCs w:val="28"/>
        </w:rPr>
        <w:t xml:space="preserve"> Куско, к</w:t>
      </w:r>
      <w:r w:rsidR="000A4CD8" w:rsidRPr="00283130">
        <w:rPr>
          <w:rFonts w:ascii="Times New Roman" w:hAnsi="Times New Roman"/>
          <w:sz w:val="28"/>
          <w:szCs w:val="28"/>
        </w:rPr>
        <w:t>орнцанг, ложечка Фолькмана, цитощетка, марлевые шарики, предметные стекла, направление с указанием ФИО, возраста женщины и даты взятия материала.</w:t>
      </w:r>
      <w:r w:rsidRPr="00283130">
        <w:rPr>
          <w:rFonts w:ascii="Times New Roman" w:hAnsi="Times New Roman"/>
          <w:sz w:val="28"/>
          <w:szCs w:val="28"/>
        </w:rPr>
        <w:tab/>
      </w:r>
    </w:p>
    <w:p w:rsidR="0013371A" w:rsidRPr="00283130" w:rsidRDefault="00086A02" w:rsidP="00D72456">
      <w:pPr>
        <w:pStyle w:val="a3"/>
        <w:spacing w:before="240"/>
        <w:ind w:left="0"/>
        <w:jc w:val="both"/>
        <w:rPr>
          <w:rFonts w:ascii="Times New Roman" w:hAnsi="Times New Roman"/>
          <w:sz w:val="28"/>
          <w:szCs w:val="28"/>
        </w:rPr>
      </w:pPr>
      <w:r w:rsidRPr="00283130">
        <w:rPr>
          <w:rFonts w:ascii="Times New Roman" w:hAnsi="Times New Roman"/>
          <w:sz w:val="28"/>
          <w:szCs w:val="28"/>
        </w:rPr>
        <w:t>Методика: во влагалище вводят зеркало Куско, обнажают шейку матки</w:t>
      </w:r>
      <w:r w:rsidR="005E64BD">
        <w:rPr>
          <w:rFonts w:ascii="Times New Roman" w:hAnsi="Times New Roman"/>
          <w:sz w:val="28"/>
          <w:szCs w:val="28"/>
        </w:rPr>
        <w:t>, корнцангом с марлевым шариком</w:t>
      </w:r>
      <w:r w:rsidRPr="00283130">
        <w:rPr>
          <w:rFonts w:ascii="Times New Roman" w:hAnsi="Times New Roman"/>
          <w:sz w:val="28"/>
          <w:szCs w:val="28"/>
        </w:rPr>
        <w:t xml:space="preserve"> просушивают влагалищную часть шейки матки. Ложечкой Фолькмана (</w:t>
      </w:r>
      <w:r w:rsidR="00987B61" w:rsidRPr="00283130">
        <w:rPr>
          <w:rFonts w:ascii="Times New Roman" w:hAnsi="Times New Roman"/>
          <w:sz w:val="28"/>
          <w:szCs w:val="28"/>
        </w:rPr>
        <w:t>в виде легкого соскоба) берут материал с влагалищной части шейки матки, а цитощеткой– из цервикального канала, наносят на предметные стекла. Мазки после высушивания отправляют в лабораторию и исследуют на наличие атипичных клеток.</w:t>
      </w:r>
    </w:p>
    <w:p w:rsidR="00987B61" w:rsidRPr="00283130" w:rsidRDefault="00462FED" w:rsidP="00D72456">
      <w:pPr>
        <w:pStyle w:val="a3"/>
        <w:spacing w:before="240"/>
        <w:ind w:left="0"/>
        <w:jc w:val="both"/>
        <w:rPr>
          <w:rFonts w:ascii="Times New Roman" w:hAnsi="Times New Roman"/>
          <w:sz w:val="28"/>
          <w:szCs w:val="28"/>
        </w:rPr>
      </w:pPr>
      <w:r w:rsidRPr="00283130">
        <w:rPr>
          <w:rFonts w:ascii="Times New Roman" w:hAnsi="Times New Roman"/>
          <w:sz w:val="28"/>
          <w:szCs w:val="28"/>
        </w:rPr>
        <w:t>Для цитологического исследования материал можно в</w:t>
      </w:r>
      <w:r w:rsidR="002F251D" w:rsidRPr="00283130">
        <w:rPr>
          <w:rFonts w:ascii="Times New Roman" w:hAnsi="Times New Roman"/>
          <w:sz w:val="28"/>
          <w:szCs w:val="28"/>
        </w:rPr>
        <w:t xml:space="preserve">зять из полости матки при аспирации содержимого полости матки шприцом Брауна. </w:t>
      </w:r>
    </w:p>
    <w:p w:rsidR="002F251D" w:rsidRPr="00283130" w:rsidRDefault="002F251D" w:rsidP="00D72456">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lastRenderedPageBreak/>
        <w:t>Контрольные вопросы:</w:t>
      </w:r>
    </w:p>
    <w:p w:rsidR="002F251D" w:rsidRPr="00283130" w:rsidRDefault="002F251D" w:rsidP="00D72456">
      <w:pPr>
        <w:pStyle w:val="a3"/>
        <w:spacing w:before="240"/>
        <w:ind w:left="0"/>
        <w:jc w:val="both"/>
        <w:rPr>
          <w:rFonts w:ascii="Times New Roman" w:hAnsi="Times New Roman"/>
          <w:sz w:val="28"/>
          <w:szCs w:val="28"/>
        </w:rPr>
      </w:pPr>
      <w:r w:rsidRPr="00283130">
        <w:rPr>
          <w:rFonts w:ascii="Times New Roman" w:hAnsi="Times New Roman"/>
          <w:sz w:val="28"/>
          <w:szCs w:val="28"/>
        </w:rPr>
        <w:t>1) Методика взятия материала (мазков) на бактериоскопическое исследование</w:t>
      </w:r>
    </w:p>
    <w:p w:rsidR="002F251D" w:rsidRPr="00283130" w:rsidRDefault="002F251D" w:rsidP="00D72456">
      <w:pPr>
        <w:pStyle w:val="a3"/>
        <w:spacing w:before="240"/>
        <w:ind w:left="0"/>
        <w:jc w:val="both"/>
        <w:rPr>
          <w:rFonts w:ascii="Times New Roman" w:hAnsi="Times New Roman"/>
          <w:sz w:val="28"/>
          <w:szCs w:val="28"/>
        </w:rPr>
      </w:pPr>
      <w:r w:rsidRPr="00283130">
        <w:rPr>
          <w:rFonts w:ascii="Times New Roman" w:hAnsi="Times New Roman"/>
          <w:sz w:val="28"/>
          <w:szCs w:val="28"/>
        </w:rPr>
        <w:t>2) Показания и цель бактериологического исследования</w:t>
      </w:r>
    </w:p>
    <w:p w:rsidR="002F251D" w:rsidRPr="00283130" w:rsidRDefault="002F251D" w:rsidP="00D72456">
      <w:pPr>
        <w:pStyle w:val="a3"/>
        <w:spacing w:before="240"/>
        <w:ind w:left="0"/>
        <w:jc w:val="both"/>
        <w:rPr>
          <w:rFonts w:ascii="Times New Roman" w:hAnsi="Times New Roman"/>
          <w:sz w:val="28"/>
          <w:szCs w:val="28"/>
        </w:rPr>
      </w:pPr>
      <w:r w:rsidRPr="00283130">
        <w:rPr>
          <w:rFonts w:ascii="Times New Roman" w:hAnsi="Times New Roman"/>
          <w:sz w:val="28"/>
          <w:szCs w:val="28"/>
        </w:rPr>
        <w:t>3) Что такое комбинированная провокация?</w:t>
      </w:r>
    </w:p>
    <w:p w:rsidR="002F251D" w:rsidRPr="00283130" w:rsidRDefault="002F251D" w:rsidP="00D72456">
      <w:pPr>
        <w:pStyle w:val="a3"/>
        <w:spacing w:before="240"/>
        <w:ind w:left="0"/>
        <w:jc w:val="both"/>
        <w:rPr>
          <w:rFonts w:ascii="Times New Roman" w:hAnsi="Times New Roman"/>
          <w:sz w:val="28"/>
          <w:szCs w:val="28"/>
        </w:rPr>
      </w:pPr>
      <w:r w:rsidRPr="00283130">
        <w:rPr>
          <w:rFonts w:ascii="Times New Roman" w:hAnsi="Times New Roman"/>
          <w:sz w:val="28"/>
          <w:szCs w:val="28"/>
        </w:rPr>
        <w:t>4) Какие цели преследует цитологическое исследование?</w:t>
      </w:r>
    </w:p>
    <w:p w:rsidR="002F251D" w:rsidRPr="007E2332" w:rsidRDefault="00267F77" w:rsidP="00D72456">
      <w:pPr>
        <w:pStyle w:val="a3"/>
        <w:spacing w:before="240"/>
        <w:ind w:left="0"/>
        <w:jc w:val="both"/>
        <w:rPr>
          <w:rFonts w:ascii="Times New Roman" w:hAnsi="Times New Roman"/>
          <w:b/>
          <w:sz w:val="28"/>
          <w:szCs w:val="28"/>
          <w:u w:val="single"/>
        </w:rPr>
      </w:pPr>
      <w:r w:rsidRPr="007E2332">
        <w:rPr>
          <w:rFonts w:ascii="Times New Roman" w:hAnsi="Times New Roman"/>
          <w:b/>
          <w:sz w:val="28"/>
          <w:szCs w:val="28"/>
          <w:u w:val="single"/>
        </w:rPr>
        <w:t>Инструментальные методы исследования в гинекологии.</w:t>
      </w:r>
    </w:p>
    <w:p w:rsidR="00267F77" w:rsidRPr="00283130" w:rsidRDefault="00267F77" w:rsidP="00D72456">
      <w:pPr>
        <w:pStyle w:val="a3"/>
        <w:spacing w:before="240"/>
        <w:ind w:left="0"/>
        <w:jc w:val="both"/>
        <w:rPr>
          <w:rFonts w:ascii="Times New Roman" w:hAnsi="Times New Roman"/>
          <w:sz w:val="28"/>
          <w:szCs w:val="28"/>
        </w:rPr>
      </w:pPr>
      <w:r w:rsidRPr="00283130">
        <w:rPr>
          <w:rFonts w:ascii="Times New Roman" w:hAnsi="Times New Roman"/>
          <w:sz w:val="28"/>
          <w:szCs w:val="28"/>
        </w:rPr>
        <w:t>Кним относятся:</w:t>
      </w:r>
    </w:p>
    <w:p w:rsidR="00267F77" w:rsidRPr="00283130" w:rsidRDefault="00267F77" w:rsidP="00576083">
      <w:pPr>
        <w:pStyle w:val="a3"/>
        <w:numPr>
          <w:ilvl w:val="0"/>
          <w:numId w:val="24"/>
        </w:numPr>
        <w:spacing w:before="240"/>
        <w:jc w:val="both"/>
        <w:rPr>
          <w:rFonts w:ascii="Times New Roman" w:hAnsi="Times New Roman"/>
          <w:sz w:val="28"/>
          <w:szCs w:val="28"/>
        </w:rPr>
      </w:pPr>
      <w:r w:rsidRPr="00283130">
        <w:rPr>
          <w:rFonts w:ascii="Times New Roman" w:hAnsi="Times New Roman"/>
          <w:sz w:val="28"/>
          <w:szCs w:val="28"/>
        </w:rPr>
        <w:t xml:space="preserve">Осмотр </w:t>
      </w:r>
      <w:r w:rsidR="00576083" w:rsidRPr="00283130">
        <w:rPr>
          <w:rFonts w:ascii="Times New Roman" w:hAnsi="Times New Roman"/>
          <w:sz w:val="28"/>
          <w:szCs w:val="28"/>
        </w:rPr>
        <w:t>влагалища и шейки матки с помощью влагалищных зеркал;</w:t>
      </w:r>
    </w:p>
    <w:p w:rsidR="00576083" w:rsidRPr="00283130" w:rsidRDefault="00576083" w:rsidP="00576083">
      <w:pPr>
        <w:pStyle w:val="a3"/>
        <w:numPr>
          <w:ilvl w:val="0"/>
          <w:numId w:val="24"/>
        </w:numPr>
        <w:spacing w:before="240"/>
        <w:jc w:val="both"/>
        <w:rPr>
          <w:rFonts w:ascii="Times New Roman" w:hAnsi="Times New Roman"/>
          <w:sz w:val="28"/>
          <w:szCs w:val="28"/>
        </w:rPr>
      </w:pPr>
      <w:r w:rsidRPr="00283130">
        <w:rPr>
          <w:rFonts w:ascii="Times New Roman" w:hAnsi="Times New Roman"/>
          <w:sz w:val="28"/>
          <w:szCs w:val="28"/>
        </w:rPr>
        <w:t>Зондирование полости матки;</w:t>
      </w:r>
    </w:p>
    <w:p w:rsidR="00576083" w:rsidRPr="00283130" w:rsidRDefault="00576083" w:rsidP="00576083">
      <w:pPr>
        <w:pStyle w:val="a3"/>
        <w:numPr>
          <w:ilvl w:val="0"/>
          <w:numId w:val="24"/>
        </w:numPr>
        <w:spacing w:before="240"/>
        <w:jc w:val="both"/>
        <w:rPr>
          <w:rFonts w:ascii="Times New Roman" w:hAnsi="Times New Roman"/>
          <w:sz w:val="28"/>
          <w:szCs w:val="28"/>
        </w:rPr>
      </w:pPr>
      <w:r w:rsidRPr="00283130">
        <w:rPr>
          <w:rFonts w:ascii="Times New Roman" w:hAnsi="Times New Roman"/>
          <w:sz w:val="28"/>
          <w:szCs w:val="28"/>
        </w:rPr>
        <w:t>Биопсия шейки матки</w:t>
      </w:r>
    </w:p>
    <w:p w:rsidR="00576083" w:rsidRPr="00283130" w:rsidRDefault="00576083" w:rsidP="00576083">
      <w:pPr>
        <w:pStyle w:val="a3"/>
        <w:numPr>
          <w:ilvl w:val="0"/>
          <w:numId w:val="24"/>
        </w:numPr>
        <w:spacing w:before="240"/>
        <w:jc w:val="both"/>
        <w:rPr>
          <w:rFonts w:ascii="Times New Roman" w:hAnsi="Times New Roman"/>
          <w:sz w:val="28"/>
          <w:szCs w:val="28"/>
        </w:rPr>
      </w:pPr>
      <w:r w:rsidRPr="00283130">
        <w:rPr>
          <w:rFonts w:ascii="Times New Roman" w:hAnsi="Times New Roman"/>
          <w:sz w:val="28"/>
          <w:szCs w:val="28"/>
        </w:rPr>
        <w:t>Аспирационная биопсия эндометрия</w:t>
      </w:r>
    </w:p>
    <w:p w:rsidR="00B11A1D" w:rsidRPr="00283130" w:rsidRDefault="00B11A1D" w:rsidP="00576083">
      <w:pPr>
        <w:pStyle w:val="a3"/>
        <w:numPr>
          <w:ilvl w:val="0"/>
          <w:numId w:val="24"/>
        </w:numPr>
        <w:spacing w:before="240"/>
        <w:jc w:val="both"/>
        <w:rPr>
          <w:rFonts w:ascii="Times New Roman" w:hAnsi="Times New Roman"/>
          <w:sz w:val="28"/>
          <w:szCs w:val="28"/>
        </w:rPr>
      </w:pPr>
      <w:r w:rsidRPr="00283130">
        <w:rPr>
          <w:rFonts w:ascii="Times New Roman" w:hAnsi="Times New Roman"/>
          <w:sz w:val="28"/>
          <w:szCs w:val="28"/>
        </w:rPr>
        <w:t>Раздельное диагностическое выскабливание слизистой матки и цервикального канала (</w:t>
      </w:r>
      <w:r w:rsidR="00F318F0" w:rsidRPr="00283130">
        <w:rPr>
          <w:rFonts w:ascii="Times New Roman" w:hAnsi="Times New Roman"/>
          <w:sz w:val="28"/>
          <w:szCs w:val="28"/>
        </w:rPr>
        <w:t>РДВ);</w:t>
      </w:r>
    </w:p>
    <w:p w:rsidR="00F318F0" w:rsidRPr="00283130" w:rsidRDefault="00F318F0" w:rsidP="00576083">
      <w:pPr>
        <w:pStyle w:val="a3"/>
        <w:numPr>
          <w:ilvl w:val="0"/>
          <w:numId w:val="24"/>
        </w:numPr>
        <w:spacing w:before="240"/>
        <w:jc w:val="both"/>
        <w:rPr>
          <w:rFonts w:ascii="Times New Roman" w:hAnsi="Times New Roman"/>
          <w:sz w:val="28"/>
          <w:szCs w:val="28"/>
        </w:rPr>
      </w:pPr>
      <w:r w:rsidRPr="00283130">
        <w:rPr>
          <w:rFonts w:ascii="Times New Roman" w:hAnsi="Times New Roman"/>
          <w:sz w:val="28"/>
          <w:szCs w:val="28"/>
        </w:rPr>
        <w:t xml:space="preserve">Пункция брюшной полости через задний свод влагалища (кульдоцентез). </w:t>
      </w:r>
    </w:p>
    <w:p w:rsidR="00F318F0" w:rsidRDefault="00F318F0" w:rsidP="00F318F0">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t>Зондирование полости матки</w:t>
      </w:r>
    </w:p>
    <w:p w:rsidR="007E2332" w:rsidRPr="00283130" w:rsidRDefault="007E2332" w:rsidP="00F318F0">
      <w:pPr>
        <w:pStyle w:val="a3"/>
        <w:spacing w:before="240"/>
        <w:ind w:left="0"/>
        <w:jc w:val="both"/>
        <w:rPr>
          <w:rFonts w:ascii="Times New Roman" w:hAnsi="Times New Roman"/>
          <w:sz w:val="28"/>
          <w:szCs w:val="28"/>
          <w:u w:val="single"/>
        </w:rPr>
      </w:pPr>
      <w:r>
        <w:rPr>
          <w:noProof/>
          <w:lang w:eastAsia="ru-RU"/>
        </w:rPr>
        <w:drawing>
          <wp:inline distT="0" distB="0" distL="0" distR="0">
            <wp:extent cx="3592830" cy="2887345"/>
            <wp:effectExtent l="19050" t="0" r="7620" b="0"/>
            <wp:docPr id="53" name="Рисунок 53" descr="http://gi5.ru/uploads/posts/2009-03/1236765859_zondirovanie-m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gi5.ru/uploads/posts/2009-03/1236765859_zondirovanie-matki.jpg"/>
                    <pic:cNvPicPr>
                      <a:picLocks noChangeAspect="1" noChangeArrowheads="1"/>
                    </pic:cNvPicPr>
                  </pic:nvPicPr>
                  <pic:blipFill>
                    <a:blip r:embed="rId38"/>
                    <a:srcRect/>
                    <a:stretch>
                      <a:fillRect/>
                    </a:stretch>
                  </pic:blipFill>
                  <pic:spPr bwMode="auto">
                    <a:xfrm>
                      <a:off x="0" y="0"/>
                      <a:ext cx="3592830" cy="2887345"/>
                    </a:xfrm>
                    <a:prstGeom prst="rect">
                      <a:avLst/>
                    </a:prstGeom>
                    <a:noFill/>
                    <a:ln w="9525">
                      <a:noFill/>
                      <a:miter lim="800000"/>
                      <a:headEnd/>
                      <a:tailEnd/>
                    </a:ln>
                  </pic:spPr>
                </pic:pic>
              </a:graphicData>
            </a:graphic>
          </wp:inline>
        </w:drawing>
      </w:r>
    </w:p>
    <w:p w:rsidR="00F318F0" w:rsidRPr="00283130" w:rsidRDefault="00F318F0" w:rsidP="00F318F0">
      <w:pPr>
        <w:pStyle w:val="a3"/>
        <w:spacing w:before="240"/>
        <w:ind w:left="0"/>
        <w:jc w:val="both"/>
        <w:rPr>
          <w:rFonts w:ascii="Times New Roman" w:hAnsi="Times New Roman"/>
          <w:sz w:val="28"/>
          <w:szCs w:val="28"/>
        </w:rPr>
      </w:pPr>
      <w:r w:rsidRPr="00283130">
        <w:rPr>
          <w:rFonts w:ascii="Times New Roman" w:hAnsi="Times New Roman"/>
          <w:sz w:val="28"/>
          <w:szCs w:val="28"/>
        </w:rPr>
        <w:lastRenderedPageBreak/>
        <w:t xml:space="preserve">Инвазивный метод диагностики, который проводится с целью установления положения и направления полости матки, ее длины, определения проходимости </w:t>
      </w:r>
      <w:r w:rsidR="00FD59A8" w:rsidRPr="00283130">
        <w:rPr>
          <w:rFonts w:ascii="Times New Roman" w:hAnsi="Times New Roman"/>
          <w:sz w:val="28"/>
          <w:szCs w:val="28"/>
        </w:rPr>
        <w:t xml:space="preserve">цервикального канала, выявления аномалий развития матки (двурогость), деформации полости матки. </w:t>
      </w:r>
    </w:p>
    <w:p w:rsidR="00FD59A8" w:rsidRPr="00283130" w:rsidRDefault="00FD59A8" w:rsidP="00F318F0">
      <w:pPr>
        <w:pStyle w:val="a3"/>
        <w:spacing w:before="240"/>
        <w:ind w:left="0"/>
        <w:jc w:val="both"/>
        <w:rPr>
          <w:rFonts w:ascii="Times New Roman" w:hAnsi="Times New Roman"/>
          <w:sz w:val="28"/>
          <w:szCs w:val="28"/>
        </w:rPr>
      </w:pPr>
      <w:r w:rsidRPr="00283130">
        <w:rPr>
          <w:rFonts w:ascii="Times New Roman" w:hAnsi="Times New Roman"/>
          <w:sz w:val="28"/>
          <w:szCs w:val="28"/>
        </w:rPr>
        <w:t>Производится специальным металлическим зондом длиной 20-30см</w:t>
      </w:r>
      <w:r w:rsidR="005E64BD">
        <w:rPr>
          <w:rFonts w:ascii="Times New Roman" w:hAnsi="Times New Roman"/>
          <w:sz w:val="28"/>
          <w:szCs w:val="28"/>
        </w:rPr>
        <w:t>,</w:t>
      </w:r>
      <w:r w:rsidRPr="00283130">
        <w:rPr>
          <w:rFonts w:ascii="Times New Roman" w:hAnsi="Times New Roman"/>
          <w:sz w:val="28"/>
          <w:szCs w:val="28"/>
        </w:rPr>
        <w:t xml:space="preserve"> на одном конце которого имеется пуговчатое утолщение, а другой конец сделан в виде плоской рукоятки. На зонде имеются сантиметровые деления. Зондирование матки осущес</w:t>
      </w:r>
      <w:r w:rsidR="002F14B0" w:rsidRPr="00283130">
        <w:rPr>
          <w:rFonts w:ascii="Times New Roman" w:hAnsi="Times New Roman"/>
          <w:sz w:val="28"/>
          <w:szCs w:val="28"/>
        </w:rPr>
        <w:t>т</w:t>
      </w:r>
      <w:r w:rsidRPr="00283130">
        <w:rPr>
          <w:rFonts w:ascii="Times New Roman" w:hAnsi="Times New Roman"/>
          <w:sz w:val="28"/>
          <w:szCs w:val="28"/>
        </w:rPr>
        <w:t>вляется в условиях малой операционной с соблюдением</w:t>
      </w:r>
      <w:r w:rsidR="007D3C36" w:rsidRPr="00283130">
        <w:rPr>
          <w:rFonts w:ascii="Times New Roman" w:hAnsi="Times New Roman"/>
          <w:sz w:val="28"/>
          <w:szCs w:val="28"/>
        </w:rPr>
        <w:t xml:space="preserve"> асептики и антисептики.</w:t>
      </w:r>
    </w:p>
    <w:p w:rsidR="007D3C36" w:rsidRPr="00283130" w:rsidRDefault="007D3C36" w:rsidP="00F318F0">
      <w:pPr>
        <w:pStyle w:val="a3"/>
        <w:spacing w:before="240"/>
        <w:ind w:left="0"/>
        <w:jc w:val="both"/>
        <w:rPr>
          <w:rFonts w:ascii="Times New Roman" w:hAnsi="Times New Roman"/>
          <w:sz w:val="28"/>
          <w:szCs w:val="28"/>
        </w:rPr>
      </w:pPr>
      <w:r w:rsidRPr="00283130">
        <w:rPr>
          <w:rFonts w:ascii="Times New Roman" w:hAnsi="Times New Roman"/>
          <w:sz w:val="28"/>
          <w:szCs w:val="28"/>
        </w:rPr>
        <w:t>Инструменты: 2 пинцета, корнцанг, ложкообразное зеркало с подъемнико</w:t>
      </w:r>
      <w:r w:rsidR="00525D48" w:rsidRPr="00283130">
        <w:rPr>
          <w:rFonts w:ascii="Times New Roman" w:hAnsi="Times New Roman"/>
          <w:sz w:val="28"/>
          <w:szCs w:val="28"/>
        </w:rPr>
        <w:t>м, пулевые щипцы, маточный зон</w:t>
      </w:r>
      <w:r w:rsidR="005E64BD">
        <w:rPr>
          <w:rFonts w:ascii="Times New Roman" w:hAnsi="Times New Roman"/>
          <w:sz w:val="28"/>
          <w:szCs w:val="28"/>
        </w:rPr>
        <w:t xml:space="preserve">д, марлевые шарики, кожный антисептик </w:t>
      </w:r>
      <w:r w:rsidR="0059323A" w:rsidRPr="00283130">
        <w:rPr>
          <w:rFonts w:ascii="Times New Roman" w:hAnsi="Times New Roman"/>
          <w:sz w:val="28"/>
          <w:szCs w:val="28"/>
        </w:rPr>
        <w:t>для</w:t>
      </w:r>
      <w:r w:rsidR="00525D48" w:rsidRPr="00283130">
        <w:rPr>
          <w:rFonts w:ascii="Times New Roman" w:hAnsi="Times New Roman"/>
          <w:sz w:val="28"/>
          <w:szCs w:val="28"/>
        </w:rPr>
        <w:t xml:space="preserve"> обра</w:t>
      </w:r>
      <w:r w:rsidR="0059323A" w:rsidRPr="00283130">
        <w:rPr>
          <w:rFonts w:ascii="Times New Roman" w:hAnsi="Times New Roman"/>
          <w:sz w:val="28"/>
          <w:szCs w:val="28"/>
        </w:rPr>
        <w:t>ботки наружных половых органов,влагалища и шейки матки.</w:t>
      </w:r>
    </w:p>
    <w:p w:rsidR="00516115" w:rsidRPr="00283130" w:rsidRDefault="00255CCA" w:rsidP="00F318F0">
      <w:pPr>
        <w:pStyle w:val="a3"/>
        <w:spacing w:before="240"/>
        <w:ind w:left="0"/>
        <w:jc w:val="both"/>
        <w:rPr>
          <w:rFonts w:ascii="Times New Roman" w:hAnsi="Times New Roman"/>
          <w:sz w:val="28"/>
          <w:szCs w:val="28"/>
        </w:rPr>
      </w:pPr>
      <w:r w:rsidRPr="00283130">
        <w:rPr>
          <w:rFonts w:ascii="Times New Roman" w:hAnsi="Times New Roman"/>
          <w:sz w:val="28"/>
          <w:szCs w:val="28"/>
        </w:rPr>
        <w:t>Методика: после обработки наружных половых органо</w:t>
      </w:r>
      <w:r w:rsidR="002F14B0" w:rsidRPr="00283130">
        <w:rPr>
          <w:rFonts w:ascii="Times New Roman" w:hAnsi="Times New Roman"/>
          <w:sz w:val="28"/>
          <w:szCs w:val="28"/>
        </w:rPr>
        <w:t>в</w:t>
      </w:r>
      <w:r w:rsidRPr="00283130">
        <w:rPr>
          <w:rFonts w:ascii="Times New Roman" w:hAnsi="Times New Roman"/>
          <w:sz w:val="28"/>
          <w:szCs w:val="28"/>
        </w:rPr>
        <w:t xml:space="preserve"> ложкообразным зеркаломс подъемником обнажают шейку матки. После обработки слизистой влагалища и шейки матки п</w:t>
      </w:r>
      <w:r w:rsidR="002F14B0" w:rsidRPr="00283130">
        <w:rPr>
          <w:rFonts w:ascii="Times New Roman" w:hAnsi="Times New Roman"/>
          <w:sz w:val="28"/>
          <w:szCs w:val="28"/>
        </w:rPr>
        <w:t>е</w:t>
      </w:r>
      <w:r w:rsidRPr="00283130">
        <w:rPr>
          <w:rFonts w:ascii="Times New Roman" w:hAnsi="Times New Roman"/>
          <w:sz w:val="28"/>
          <w:szCs w:val="28"/>
        </w:rPr>
        <w:t>реднюю губу её фиксируют пулевыми щипцами, а затем осторожно вводят в цервикальный канал и полость матки зонд</w:t>
      </w:r>
      <w:r w:rsidR="00157AA6" w:rsidRPr="00283130">
        <w:rPr>
          <w:rFonts w:ascii="Times New Roman" w:hAnsi="Times New Roman"/>
          <w:sz w:val="28"/>
          <w:szCs w:val="28"/>
        </w:rPr>
        <w:t>. При этом следует помнить, что при антефлексии матки пуговку зонда направляют кпереди, при ретрофлексии–кзади. Зонд вводят в полость матки до ее дна и определяют длину полости матки по делениям инструмента.</w:t>
      </w:r>
      <w:r w:rsidR="00E51392" w:rsidRPr="00283130">
        <w:rPr>
          <w:rFonts w:ascii="Times New Roman" w:hAnsi="Times New Roman"/>
          <w:sz w:val="28"/>
          <w:szCs w:val="28"/>
        </w:rPr>
        <w:t xml:space="preserve"> Затем, скользя пуговкой зонда по передней, задней и боковым стенкам матки, определяют форму полости. Зондирование матки применяется также перед производством аспирационной биопсии эндометрия, РДВ.</w:t>
      </w:r>
    </w:p>
    <w:p w:rsidR="000E0E1F" w:rsidRPr="00283130" w:rsidRDefault="000E0E1F" w:rsidP="00F318F0">
      <w:pPr>
        <w:pStyle w:val="a3"/>
        <w:spacing w:before="240"/>
        <w:ind w:left="0"/>
        <w:jc w:val="both"/>
        <w:rPr>
          <w:rFonts w:ascii="Times New Roman" w:hAnsi="Times New Roman"/>
          <w:sz w:val="28"/>
          <w:szCs w:val="28"/>
        </w:rPr>
      </w:pPr>
      <w:r w:rsidRPr="00283130">
        <w:rPr>
          <w:rFonts w:ascii="Times New Roman" w:hAnsi="Times New Roman"/>
          <w:sz w:val="28"/>
          <w:szCs w:val="28"/>
        </w:rPr>
        <w:t>Осложнения: при неправильном введении зонда возможна перфорация матки, кровотечение, инфицирование.</w:t>
      </w:r>
    </w:p>
    <w:p w:rsidR="000E0E1F" w:rsidRPr="00283130" w:rsidRDefault="000E0E1F" w:rsidP="00F318F0">
      <w:pPr>
        <w:pStyle w:val="a3"/>
        <w:spacing w:before="240"/>
        <w:ind w:left="0"/>
        <w:jc w:val="both"/>
        <w:rPr>
          <w:rFonts w:ascii="Times New Roman" w:hAnsi="Times New Roman"/>
          <w:sz w:val="28"/>
          <w:szCs w:val="28"/>
        </w:rPr>
      </w:pPr>
      <w:r w:rsidRPr="00283130">
        <w:rPr>
          <w:rFonts w:ascii="Times New Roman" w:hAnsi="Times New Roman"/>
          <w:sz w:val="28"/>
          <w:szCs w:val="28"/>
        </w:rPr>
        <w:t>Зондирование п</w:t>
      </w:r>
      <w:r w:rsidR="002F14B0" w:rsidRPr="00283130">
        <w:rPr>
          <w:rFonts w:ascii="Times New Roman" w:hAnsi="Times New Roman"/>
          <w:sz w:val="28"/>
          <w:szCs w:val="28"/>
        </w:rPr>
        <w:t>р</w:t>
      </w:r>
      <w:r w:rsidRPr="00283130">
        <w:rPr>
          <w:rFonts w:ascii="Times New Roman" w:hAnsi="Times New Roman"/>
          <w:sz w:val="28"/>
          <w:szCs w:val="28"/>
        </w:rPr>
        <w:t>отивопоказано при:</w:t>
      </w:r>
    </w:p>
    <w:p w:rsidR="000E0E1F" w:rsidRPr="00283130" w:rsidRDefault="00D32BE8" w:rsidP="00D32BE8">
      <w:pPr>
        <w:pStyle w:val="a3"/>
        <w:numPr>
          <w:ilvl w:val="0"/>
          <w:numId w:val="25"/>
        </w:numPr>
        <w:spacing w:before="240"/>
        <w:jc w:val="both"/>
        <w:rPr>
          <w:rFonts w:ascii="Times New Roman" w:hAnsi="Times New Roman"/>
          <w:sz w:val="28"/>
          <w:szCs w:val="28"/>
        </w:rPr>
      </w:pPr>
      <w:r w:rsidRPr="00283130">
        <w:rPr>
          <w:rFonts w:ascii="Times New Roman" w:hAnsi="Times New Roman"/>
          <w:sz w:val="28"/>
          <w:szCs w:val="28"/>
        </w:rPr>
        <w:t>Острых и хронических воспалительных заболеваниях матки и придатков;</w:t>
      </w:r>
    </w:p>
    <w:p w:rsidR="00D32BE8" w:rsidRPr="00283130" w:rsidRDefault="00D32BE8" w:rsidP="00D32BE8">
      <w:pPr>
        <w:pStyle w:val="a3"/>
        <w:numPr>
          <w:ilvl w:val="0"/>
          <w:numId w:val="25"/>
        </w:numPr>
        <w:spacing w:before="240"/>
        <w:jc w:val="both"/>
        <w:rPr>
          <w:rFonts w:ascii="Times New Roman" w:hAnsi="Times New Roman"/>
          <w:sz w:val="28"/>
          <w:szCs w:val="28"/>
        </w:rPr>
      </w:pPr>
      <w:r w:rsidRPr="00283130">
        <w:rPr>
          <w:rFonts w:ascii="Times New Roman" w:hAnsi="Times New Roman"/>
          <w:sz w:val="28"/>
          <w:szCs w:val="28"/>
        </w:rPr>
        <w:t>При наличии установленной или предполагаемой желанной беременности;</w:t>
      </w:r>
    </w:p>
    <w:p w:rsidR="00D32BE8" w:rsidRDefault="00D32BE8" w:rsidP="00D32BE8">
      <w:pPr>
        <w:pStyle w:val="a3"/>
        <w:numPr>
          <w:ilvl w:val="0"/>
          <w:numId w:val="25"/>
        </w:numPr>
        <w:spacing w:before="240"/>
        <w:jc w:val="both"/>
        <w:rPr>
          <w:rFonts w:ascii="Times New Roman" w:hAnsi="Times New Roman"/>
          <w:sz w:val="28"/>
          <w:szCs w:val="28"/>
        </w:rPr>
      </w:pPr>
      <w:r w:rsidRPr="00283130">
        <w:rPr>
          <w:rFonts w:ascii="Times New Roman" w:hAnsi="Times New Roman"/>
          <w:sz w:val="28"/>
          <w:szCs w:val="28"/>
        </w:rPr>
        <w:t xml:space="preserve">Распадающейся опухоли шейки матки. </w:t>
      </w:r>
    </w:p>
    <w:p w:rsidR="007E2332" w:rsidRDefault="007E2332" w:rsidP="007E2332">
      <w:pPr>
        <w:spacing w:before="240"/>
        <w:jc w:val="both"/>
        <w:rPr>
          <w:sz w:val="28"/>
          <w:szCs w:val="28"/>
        </w:rPr>
      </w:pPr>
    </w:p>
    <w:p w:rsidR="007E2332" w:rsidRPr="007E2332" w:rsidRDefault="007E2332" w:rsidP="007E2332">
      <w:pPr>
        <w:spacing w:before="240"/>
        <w:jc w:val="both"/>
        <w:rPr>
          <w:sz w:val="28"/>
          <w:szCs w:val="28"/>
        </w:rPr>
      </w:pPr>
    </w:p>
    <w:p w:rsidR="00D32BE8" w:rsidRDefault="00AF750C" w:rsidP="00D32BE8">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lastRenderedPageBreak/>
        <w:t>Биопсия шейки матки</w:t>
      </w:r>
    </w:p>
    <w:p w:rsidR="007E2332" w:rsidRDefault="007E2332" w:rsidP="00D32BE8">
      <w:pPr>
        <w:pStyle w:val="a3"/>
        <w:spacing w:before="240"/>
        <w:ind w:left="0"/>
        <w:jc w:val="both"/>
      </w:pPr>
      <w:r>
        <w:rPr>
          <w:noProof/>
          <w:lang w:eastAsia="ru-RU"/>
        </w:rPr>
        <w:drawing>
          <wp:inline distT="0" distB="0" distL="0" distR="0">
            <wp:extent cx="2858135" cy="1900555"/>
            <wp:effectExtent l="19050" t="0" r="0" b="0"/>
            <wp:docPr id="56" name="Рисунок 56" descr="http://mosclinic.ru/images/content/articles/8063/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mosclinic.ru/images/content/articles/8063/v3.jpg"/>
                    <pic:cNvPicPr>
                      <a:picLocks noChangeAspect="1" noChangeArrowheads="1"/>
                    </pic:cNvPicPr>
                  </pic:nvPicPr>
                  <pic:blipFill>
                    <a:blip r:embed="rId39"/>
                    <a:srcRect/>
                    <a:stretch>
                      <a:fillRect/>
                    </a:stretch>
                  </pic:blipFill>
                  <pic:spPr bwMode="auto">
                    <a:xfrm>
                      <a:off x="0" y="0"/>
                      <a:ext cx="2858135" cy="1900555"/>
                    </a:xfrm>
                    <a:prstGeom prst="rect">
                      <a:avLst/>
                    </a:prstGeom>
                    <a:noFill/>
                    <a:ln w="9525">
                      <a:noFill/>
                      <a:miter lim="800000"/>
                      <a:headEnd/>
                      <a:tailEnd/>
                    </a:ln>
                  </pic:spPr>
                </pic:pic>
              </a:graphicData>
            </a:graphic>
          </wp:inline>
        </w:drawing>
      </w:r>
      <w:r w:rsidRPr="007E2332">
        <w:t xml:space="preserve"> </w:t>
      </w:r>
      <w:r>
        <w:rPr>
          <w:noProof/>
          <w:lang w:eastAsia="ru-RU"/>
        </w:rPr>
        <w:drawing>
          <wp:inline distT="0" distB="0" distL="0" distR="0">
            <wp:extent cx="2570480" cy="2095500"/>
            <wp:effectExtent l="19050" t="0" r="1270" b="0"/>
            <wp:docPr id="59" name="Рисунок 59" descr="http://morozovka.net/images/e/7/biopsija-shejki-matki-pri-ehrozi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morozovka.net/images/e/7/biopsija-shejki-matki-pri-ehrozii_1.jpg"/>
                    <pic:cNvPicPr>
                      <a:picLocks noChangeAspect="1" noChangeArrowheads="1"/>
                    </pic:cNvPicPr>
                  </pic:nvPicPr>
                  <pic:blipFill>
                    <a:blip r:embed="rId40"/>
                    <a:srcRect/>
                    <a:stretch>
                      <a:fillRect/>
                    </a:stretch>
                  </pic:blipFill>
                  <pic:spPr bwMode="auto">
                    <a:xfrm>
                      <a:off x="0" y="0"/>
                      <a:ext cx="2570480" cy="2095500"/>
                    </a:xfrm>
                    <a:prstGeom prst="rect">
                      <a:avLst/>
                    </a:prstGeom>
                    <a:noFill/>
                    <a:ln w="9525">
                      <a:noFill/>
                      <a:miter lim="800000"/>
                      <a:headEnd/>
                      <a:tailEnd/>
                    </a:ln>
                  </pic:spPr>
                </pic:pic>
              </a:graphicData>
            </a:graphic>
          </wp:inline>
        </w:drawing>
      </w:r>
    </w:p>
    <w:p w:rsidR="007E2332" w:rsidRPr="00283130" w:rsidRDefault="007E2332" w:rsidP="00D32BE8">
      <w:pPr>
        <w:pStyle w:val="a3"/>
        <w:spacing w:before="240"/>
        <w:ind w:left="0"/>
        <w:jc w:val="both"/>
        <w:rPr>
          <w:rFonts w:ascii="Times New Roman" w:hAnsi="Times New Roman"/>
          <w:sz w:val="28"/>
          <w:szCs w:val="28"/>
          <w:u w:val="single"/>
        </w:rPr>
      </w:pPr>
      <w:r>
        <w:rPr>
          <w:noProof/>
          <w:lang w:eastAsia="ru-RU"/>
        </w:rPr>
        <w:drawing>
          <wp:inline distT="0" distB="0" distL="0" distR="0">
            <wp:extent cx="4185750" cy="3288576"/>
            <wp:effectExtent l="19050" t="0" r="5250" b="0"/>
            <wp:docPr id="62" name="Рисунок 62" descr="http://medicalplanet.su/ginecology/Img/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edicalplanet.su/ginecology/Img/89.jpg"/>
                    <pic:cNvPicPr>
                      <a:picLocks noChangeAspect="1" noChangeArrowheads="1"/>
                    </pic:cNvPicPr>
                  </pic:nvPicPr>
                  <pic:blipFill>
                    <a:blip r:embed="rId41"/>
                    <a:srcRect/>
                    <a:stretch>
                      <a:fillRect/>
                    </a:stretch>
                  </pic:blipFill>
                  <pic:spPr bwMode="auto">
                    <a:xfrm>
                      <a:off x="0" y="0"/>
                      <a:ext cx="4188942" cy="3291084"/>
                    </a:xfrm>
                    <a:prstGeom prst="rect">
                      <a:avLst/>
                    </a:prstGeom>
                    <a:noFill/>
                    <a:ln w="9525">
                      <a:noFill/>
                      <a:miter lim="800000"/>
                      <a:headEnd/>
                      <a:tailEnd/>
                    </a:ln>
                  </pic:spPr>
                </pic:pic>
              </a:graphicData>
            </a:graphic>
          </wp:inline>
        </w:drawing>
      </w:r>
    </w:p>
    <w:p w:rsidR="00AF750C" w:rsidRPr="00283130" w:rsidRDefault="00AF750C" w:rsidP="00D32BE8">
      <w:pPr>
        <w:pStyle w:val="a3"/>
        <w:spacing w:before="240"/>
        <w:ind w:left="0"/>
        <w:jc w:val="both"/>
        <w:rPr>
          <w:rFonts w:ascii="Times New Roman" w:hAnsi="Times New Roman"/>
          <w:sz w:val="28"/>
          <w:szCs w:val="28"/>
        </w:rPr>
      </w:pPr>
      <w:r w:rsidRPr="00283130">
        <w:rPr>
          <w:rFonts w:ascii="Times New Roman" w:hAnsi="Times New Roman"/>
          <w:sz w:val="28"/>
          <w:szCs w:val="28"/>
        </w:rPr>
        <w:t>Прижизненное взятие небольш</w:t>
      </w:r>
      <w:r w:rsidR="005E64BD">
        <w:rPr>
          <w:rFonts w:ascii="Times New Roman" w:hAnsi="Times New Roman"/>
          <w:sz w:val="28"/>
          <w:szCs w:val="28"/>
        </w:rPr>
        <w:t>о</w:t>
      </w:r>
      <w:r w:rsidRPr="00283130">
        <w:rPr>
          <w:rFonts w:ascii="Times New Roman" w:hAnsi="Times New Roman"/>
          <w:sz w:val="28"/>
          <w:szCs w:val="28"/>
        </w:rPr>
        <w:t xml:space="preserve">го объема ткани для гистологического исследования с целью диагностики. </w:t>
      </w:r>
      <w:r w:rsidR="000A5EBE" w:rsidRPr="00283130">
        <w:rPr>
          <w:rFonts w:ascii="Times New Roman" w:hAnsi="Times New Roman"/>
          <w:sz w:val="28"/>
          <w:szCs w:val="28"/>
        </w:rPr>
        <w:t>В гинекологии используют эксцизионную (иссечение кусочка ткани), прицельную (под визуальным контролем с помощ</w:t>
      </w:r>
      <w:r w:rsidR="005E64BD">
        <w:rPr>
          <w:rFonts w:ascii="Times New Roman" w:hAnsi="Times New Roman"/>
          <w:sz w:val="28"/>
          <w:szCs w:val="28"/>
        </w:rPr>
        <w:t>ью кольпоскопа) и пункционную</w:t>
      </w:r>
      <w:r w:rsidR="000A5EBE" w:rsidRPr="00283130">
        <w:rPr>
          <w:rFonts w:ascii="Times New Roman" w:hAnsi="Times New Roman"/>
          <w:sz w:val="28"/>
          <w:szCs w:val="28"/>
        </w:rPr>
        <w:t xml:space="preserve"> биопсию.</w:t>
      </w:r>
      <w:r w:rsidR="00F06BCE" w:rsidRPr="00283130">
        <w:rPr>
          <w:rFonts w:ascii="Times New Roman" w:hAnsi="Times New Roman"/>
          <w:sz w:val="28"/>
          <w:szCs w:val="28"/>
        </w:rPr>
        <w:t xml:space="preserve"> Чаще всего</w:t>
      </w:r>
      <w:r w:rsidR="005E64BD">
        <w:rPr>
          <w:rFonts w:ascii="Times New Roman" w:hAnsi="Times New Roman"/>
          <w:sz w:val="28"/>
          <w:szCs w:val="28"/>
        </w:rPr>
        <w:t xml:space="preserve"> необходимость в проведении</w:t>
      </w:r>
      <w:r w:rsidR="00465432" w:rsidRPr="00283130">
        <w:rPr>
          <w:rFonts w:ascii="Times New Roman" w:hAnsi="Times New Roman"/>
          <w:sz w:val="28"/>
          <w:szCs w:val="28"/>
        </w:rPr>
        <w:t xml:space="preserve"> биопсии шейки матки возникает при наличиифоновых</w:t>
      </w:r>
      <w:r w:rsidR="005E64BD">
        <w:rPr>
          <w:rFonts w:ascii="Times New Roman" w:hAnsi="Times New Roman"/>
          <w:sz w:val="28"/>
          <w:szCs w:val="28"/>
        </w:rPr>
        <w:t>,</w:t>
      </w:r>
      <w:r w:rsidR="00465432" w:rsidRPr="00283130">
        <w:rPr>
          <w:rFonts w:ascii="Times New Roman" w:hAnsi="Times New Roman"/>
          <w:sz w:val="28"/>
          <w:szCs w:val="28"/>
        </w:rPr>
        <w:t xml:space="preserve"> предраковых заболеваний шейки матки и при подозрении на злокачественную опухоль. </w:t>
      </w:r>
    </w:p>
    <w:p w:rsidR="00D32BE8" w:rsidRPr="00283130" w:rsidRDefault="00465432" w:rsidP="00F318F0">
      <w:pPr>
        <w:pStyle w:val="a3"/>
        <w:spacing w:before="240"/>
        <w:ind w:left="0"/>
        <w:jc w:val="both"/>
        <w:rPr>
          <w:rFonts w:ascii="Times New Roman" w:hAnsi="Times New Roman"/>
          <w:sz w:val="28"/>
          <w:szCs w:val="28"/>
        </w:rPr>
      </w:pPr>
      <w:r w:rsidRPr="00283130">
        <w:rPr>
          <w:rFonts w:ascii="Times New Roman" w:hAnsi="Times New Roman"/>
          <w:sz w:val="28"/>
          <w:szCs w:val="28"/>
        </w:rPr>
        <w:t>Биопсия шейки матки заключается в иссечении скальпелем (конхотомом) клиновидного участка, включающего как измененную, так и неизмененную ткань при патологических процессах шейки матки. П</w:t>
      </w:r>
      <w:r w:rsidR="005E64BD">
        <w:rPr>
          <w:rFonts w:ascii="Times New Roman" w:hAnsi="Times New Roman"/>
          <w:sz w:val="28"/>
          <w:szCs w:val="28"/>
        </w:rPr>
        <w:t>р</w:t>
      </w:r>
      <w:r w:rsidRPr="00283130">
        <w:rPr>
          <w:rFonts w:ascii="Times New Roman" w:hAnsi="Times New Roman"/>
          <w:sz w:val="28"/>
          <w:szCs w:val="28"/>
        </w:rPr>
        <w:t xml:space="preserve">отивопоказания к манипуляции: предменструальный и менструальный периоды, 3-4 степень чистоты влагалища. Манипуляция проводится амбулаторно или </w:t>
      </w:r>
      <w:r w:rsidR="00F24418" w:rsidRPr="00283130">
        <w:rPr>
          <w:rFonts w:ascii="Times New Roman" w:hAnsi="Times New Roman"/>
          <w:sz w:val="28"/>
          <w:szCs w:val="28"/>
        </w:rPr>
        <w:t xml:space="preserve">в стационаре </w:t>
      </w:r>
      <w:r w:rsidR="00F24418" w:rsidRPr="00283130">
        <w:rPr>
          <w:rFonts w:ascii="Times New Roman" w:hAnsi="Times New Roman"/>
          <w:sz w:val="28"/>
          <w:szCs w:val="28"/>
        </w:rPr>
        <w:lastRenderedPageBreak/>
        <w:t>без обезболивания с соблюдением асептики и антисептики. Ткань для исследования можно также получить при конусовидной диатермоэксцизии, эксцизии с помощью СО</w:t>
      </w:r>
      <w:r w:rsidR="00D84531" w:rsidRPr="00283130">
        <w:rPr>
          <w:rFonts w:ascii="Times New Roman" w:hAnsi="Times New Roman"/>
          <w:sz w:val="28"/>
          <w:szCs w:val="28"/>
          <w:vertAlign w:val="subscript"/>
        </w:rPr>
        <w:t>2</w:t>
      </w:r>
      <w:r w:rsidR="00D84531" w:rsidRPr="00283130">
        <w:rPr>
          <w:rFonts w:ascii="Times New Roman" w:hAnsi="Times New Roman"/>
          <w:sz w:val="28"/>
          <w:szCs w:val="28"/>
        </w:rPr>
        <w:t xml:space="preserve">– лазера и радионожа (Сургитрон) </w:t>
      </w:r>
    </w:p>
    <w:p w:rsidR="00D84531" w:rsidRPr="00283130" w:rsidRDefault="00D84531" w:rsidP="00F318F0">
      <w:pPr>
        <w:pStyle w:val="a3"/>
        <w:spacing w:before="240"/>
        <w:ind w:left="0"/>
        <w:jc w:val="both"/>
        <w:rPr>
          <w:rFonts w:ascii="Times New Roman" w:hAnsi="Times New Roman"/>
          <w:sz w:val="28"/>
          <w:szCs w:val="28"/>
        </w:rPr>
      </w:pPr>
      <w:r w:rsidRPr="00283130">
        <w:rPr>
          <w:rFonts w:ascii="Times New Roman" w:hAnsi="Times New Roman"/>
          <w:sz w:val="28"/>
          <w:szCs w:val="28"/>
        </w:rPr>
        <w:t>Инструменты: ложкообразное зеркало с подъемником, корнцанг</w:t>
      </w:r>
      <w:r w:rsidR="002955A2" w:rsidRPr="00283130">
        <w:rPr>
          <w:rFonts w:ascii="Times New Roman" w:hAnsi="Times New Roman"/>
          <w:sz w:val="28"/>
          <w:szCs w:val="28"/>
        </w:rPr>
        <w:t>, 2пинцета, пулевые щипцы, скальпель или конхотом, иглодержатель с круглой иглой</w:t>
      </w:r>
      <w:r w:rsidR="005E64BD">
        <w:rPr>
          <w:rFonts w:ascii="Times New Roman" w:hAnsi="Times New Roman"/>
          <w:sz w:val="28"/>
          <w:szCs w:val="28"/>
        </w:rPr>
        <w:t>, ножницы, шовный материал (кетг</w:t>
      </w:r>
      <w:r w:rsidR="002955A2" w:rsidRPr="00283130">
        <w:rPr>
          <w:rFonts w:ascii="Times New Roman" w:hAnsi="Times New Roman"/>
          <w:sz w:val="28"/>
          <w:szCs w:val="28"/>
        </w:rPr>
        <w:t>ут)</w:t>
      </w:r>
      <w:r w:rsidR="003E4DFF" w:rsidRPr="00283130">
        <w:rPr>
          <w:rFonts w:ascii="Times New Roman" w:hAnsi="Times New Roman"/>
          <w:sz w:val="28"/>
          <w:szCs w:val="28"/>
        </w:rPr>
        <w:t>, марлевые шарики, стерильный ватно–марлевый тампон, ёмкость с 10% формалином, направление в гистологи</w:t>
      </w:r>
      <w:r w:rsidR="005E64BD">
        <w:rPr>
          <w:rFonts w:ascii="Times New Roman" w:hAnsi="Times New Roman"/>
          <w:sz w:val="28"/>
          <w:szCs w:val="28"/>
        </w:rPr>
        <w:t>ческую лабораторию, кожный антисептик.</w:t>
      </w:r>
    </w:p>
    <w:p w:rsidR="004E60F7" w:rsidRPr="00283130" w:rsidRDefault="00A024CB" w:rsidP="00F318F0">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Методика:</w:t>
      </w:r>
      <w:r w:rsidRPr="00283130">
        <w:rPr>
          <w:rFonts w:ascii="Times New Roman" w:hAnsi="Times New Roman"/>
          <w:sz w:val="28"/>
          <w:szCs w:val="28"/>
        </w:rPr>
        <w:t xml:space="preserve"> в асептических условиях (после обработки наружных половых органов</w:t>
      </w:r>
      <w:r w:rsidR="005E64BD">
        <w:rPr>
          <w:rFonts w:ascii="Times New Roman" w:hAnsi="Times New Roman"/>
          <w:sz w:val="28"/>
          <w:szCs w:val="28"/>
        </w:rPr>
        <w:t>)</w:t>
      </w:r>
      <w:r w:rsidRPr="00283130">
        <w:rPr>
          <w:rFonts w:ascii="Times New Roman" w:hAnsi="Times New Roman"/>
          <w:sz w:val="28"/>
          <w:szCs w:val="28"/>
        </w:rPr>
        <w:t xml:space="preserve"> шейка матки обнажается с</w:t>
      </w:r>
      <w:r w:rsidR="005E64BD">
        <w:rPr>
          <w:rFonts w:ascii="Times New Roman" w:hAnsi="Times New Roman"/>
          <w:sz w:val="28"/>
          <w:szCs w:val="28"/>
        </w:rPr>
        <w:t xml:space="preserve"> помощью ложкообразного зеркала</w:t>
      </w:r>
      <w:r w:rsidRPr="00283130">
        <w:rPr>
          <w:rFonts w:ascii="Times New Roman" w:hAnsi="Times New Roman"/>
          <w:sz w:val="28"/>
          <w:szCs w:val="28"/>
        </w:rPr>
        <w:t xml:space="preserve"> и подъемника. </w:t>
      </w:r>
      <w:r w:rsidR="004E60F7" w:rsidRPr="00283130">
        <w:rPr>
          <w:rFonts w:ascii="Times New Roman" w:hAnsi="Times New Roman"/>
          <w:sz w:val="28"/>
          <w:szCs w:val="28"/>
        </w:rPr>
        <w:t xml:space="preserve">Передняя губа шейки матки фиксируется пулевыми щипцами после обработки </w:t>
      </w:r>
      <w:r w:rsidR="005E64BD">
        <w:rPr>
          <w:rFonts w:ascii="Times New Roman" w:hAnsi="Times New Roman"/>
          <w:sz w:val="28"/>
          <w:szCs w:val="28"/>
        </w:rPr>
        <w:t>влагалища и шейки кожным антисептиком.</w:t>
      </w:r>
      <w:r w:rsidR="002E537C" w:rsidRPr="00283130">
        <w:rPr>
          <w:rFonts w:ascii="Times New Roman" w:hAnsi="Times New Roman"/>
          <w:sz w:val="28"/>
          <w:szCs w:val="28"/>
        </w:rPr>
        <w:t xml:space="preserve"> Скальпелем иссекают участок ткани (около 1 см). Образовавшийся дефект шейки ушивают 2 отдельными</w:t>
      </w:r>
      <w:r w:rsidR="005E64BD">
        <w:rPr>
          <w:rFonts w:ascii="Times New Roman" w:hAnsi="Times New Roman"/>
          <w:sz w:val="28"/>
          <w:szCs w:val="28"/>
        </w:rPr>
        <w:t>кетг</w:t>
      </w:r>
      <w:r w:rsidR="002E537C" w:rsidRPr="00283130">
        <w:rPr>
          <w:rFonts w:ascii="Times New Roman" w:hAnsi="Times New Roman"/>
          <w:sz w:val="28"/>
          <w:szCs w:val="28"/>
        </w:rPr>
        <w:t>утовыми швами и обрабатывают йодом. При использовании конхотома</w:t>
      </w:r>
      <w:r w:rsidR="009E570F" w:rsidRPr="00283130">
        <w:rPr>
          <w:rFonts w:ascii="Times New Roman" w:hAnsi="Times New Roman"/>
          <w:sz w:val="28"/>
          <w:szCs w:val="28"/>
        </w:rPr>
        <w:t>«выбивается треугольный кусочек ткани шейки матки. Иссеченный участок помещают в емкость с 10% формалином и вместе с направлением отправляют в гистологическую лабораторию. Осложнения: иногда возникает кровотечение из раны, поэтому для профилактики его проводят</w:t>
      </w:r>
      <w:r w:rsidR="00C5752C" w:rsidRPr="00283130">
        <w:rPr>
          <w:rFonts w:ascii="Times New Roman" w:hAnsi="Times New Roman"/>
          <w:sz w:val="28"/>
          <w:szCs w:val="28"/>
        </w:rPr>
        <w:t xml:space="preserve"> тампонаду влагалища.</w:t>
      </w:r>
    </w:p>
    <w:p w:rsidR="00C5752C" w:rsidRPr="000A4AD2" w:rsidRDefault="00C5752C" w:rsidP="00F318F0">
      <w:pPr>
        <w:pStyle w:val="a3"/>
        <w:spacing w:before="240"/>
        <w:ind w:left="0"/>
        <w:jc w:val="both"/>
        <w:rPr>
          <w:rFonts w:ascii="Times New Roman" w:hAnsi="Times New Roman"/>
          <w:b/>
          <w:sz w:val="28"/>
          <w:szCs w:val="28"/>
          <w:u w:val="single"/>
        </w:rPr>
      </w:pPr>
      <w:r w:rsidRPr="000A4AD2">
        <w:rPr>
          <w:rFonts w:ascii="Times New Roman" w:hAnsi="Times New Roman"/>
          <w:b/>
          <w:sz w:val="28"/>
          <w:szCs w:val="28"/>
          <w:u w:val="single"/>
        </w:rPr>
        <w:t>Аспирационная биопсия эндометрия</w:t>
      </w:r>
    </w:p>
    <w:p w:rsidR="007E2332" w:rsidRPr="00283130" w:rsidRDefault="007E2332" w:rsidP="00F318F0">
      <w:pPr>
        <w:pStyle w:val="a3"/>
        <w:spacing w:before="240"/>
        <w:ind w:left="0"/>
        <w:jc w:val="both"/>
        <w:rPr>
          <w:rFonts w:ascii="Times New Roman" w:hAnsi="Times New Roman"/>
          <w:sz w:val="28"/>
          <w:szCs w:val="28"/>
          <w:u w:val="single"/>
        </w:rPr>
      </w:pPr>
      <w:r>
        <w:rPr>
          <w:noProof/>
          <w:lang w:eastAsia="ru-RU"/>
        </w:rPr>
        <w:drawing>
          <wp:inline distT="0" distB="0" distL="0" distR="0">
            <wp:extent cx="2804372" cy="1713600"/>
            <wp:effectExtent l="19050" t="0" r="0" b="0"/>
            <wp:docPr id="65" name="Рисунок 65" descr="http://www.babyplan.ru/uploads/monthly_06_2014/ccs-12347-0-43310500-140273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babyplan.ru/uploads/monthly_06_2014/ccs-12347-0-43310500-1402733913.jpg"/>
                    <pic:cNvPicPr>
                      <a:picLocks noChangeAspect="1" noChangeArrowheads="1"/>
                    </pic:cNvPicPr>
                  </pic:nvPicPr>
                  <pic:blipFill>
                    <a:blip r:embed="rId42"/>
                    <a:srcRect/>
                    <a:stretch>
                      <a:fillRect/>
                    </a:stretch>
                  </pic:blipFill>
                  <pic:spPr bwMode="auto">
                    <a:xfrm>
                      <a:off x="0" y="0"/>
                      <a:ext cx="2804354" cy="1713589"/>
                    </a:xfrm>
                    <a:prstGeom prst="rect">
                      <a:avLst/>
                    </a:prstGeom>
                    <a:noFill/>
                    <a:ln w="9525">
                      <a:noFill/>
                      <a:miter lim="800000"/>
                      <a:headEnd/>
                      <a:tailEnd/>
                    </a:ln>
                  </pic:spPr>
                </pic:pic>
              </a:graphicData>
            </a:graphic>
          </wp:inline>
        </w:drawing>
      </w:r>
      <w:r w:rsidRPr="007E2332">
        <w:t xml:space="preserve"> </w:t>
      </w:r>
      <w:r>
        <w:rPr>
          <w:noProof/>
          <w:lang w:eastAsia="ru-RU"/>
        </w:rPr>
        <w:drawing>
          <wp:inline distT="0" distB="0" distL="0" distR="0">
            <wp:extent cx="2512695" cy="1821815"/>
            <wp:effectExtent l="19050" t="0" r="1905" b="0"/>
            <wp:docPr id="68" name="Рисунок 68" descr="https://encrypted-tbn0.gstatic.com/images?q=tbn:ANd9GcRC-LmXyw6miID7-mEMy2watzDSZBdf7TtpTCvTyXgdfmgjip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ncrypted-tbn0.gstatic.com/images?q=tbn:ANd9GcRC-LmXyw6miID7-mEMy2watzDSZBdf7TtpTCvTyXgdfmgjip6u"/>
                    <pic:cNvPicPr>
                      <a:picLocks noChangeAspect="1" noChangeArrowheads="1"/>
                    </pic:cNvPicPr>
                  </pic:nvPicPr>
                  <pic:blipFill>
                    <a:blip r:embed="rId43"/>
                    <a:srcRect/>
                    <a:stretch>
                      <a:fillRect/>
                    </a:stretch>
                  </pic:blipFill>
                  <pic:spPr bwMode="auto">
                    <a:xfrm>
                      <a:off x="0" y="0"/>
                      <a:ext cx="2512695" cy="1821815"/>
                    </a:xfrm>
                    <a:prstGeom prst="rect">
                      <a:avLst/>
                    </a:prstGeom>
                    <a:noFill/>
                    <a:ln w="9525">
                      <a:noFill/>
                      <a:miter lim="800000"/>
                      <a:headEnd/>
                      <a:tailEnd/>
                    </a:ln>
                  </pic:spPr>
                </pic:pic>
              </a:graphicData>
            </a:graphic>
          </wp:inline>
        </w:drawing>
      </w:r>
      <w:r>
        <w:rPr>
          <w:rFonts w:ascii="Times New Roman" w:hAnsi="Times New Roman"/>
          <w:noProof/>
          <w:sz w:val="28"/>
          <w:szCs w:val="28"/>
          <w:u w:val="single"/>
          <w:lang w:eastAsia="ru-RU"/>
        </w:rPr>
        <w:drawing>
          <wp:inline distT="0" distB="0" distL="0" distR="0">
            <wp:extent cx="2195187" cy="1472899"/>
            <wp:effectExtent l="19050" t="0" r="0" b="0"/>
            <wp:docPr id="21" name="Рисунок 20" descr="скачанные файл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 (1).jpg"/>
                    <pic:cNvPicPr/>
                  </pic:nvPicPr>
                  <pic:blipFill>
                    <a:blip r:embed="rId44"/>
                    <a:stretch>
                      <a:fillRect/>
                    </a:stretch>
                  </pic:blipFill>
                  <pic:spPr>
                    <a:xfrm>
                      <a:off x="0" y="0"/>
                      <a:ext cx="2195410" cy="1473049"/>
                    </a:xfrm>
                    <a:prstGeom prst="rect">
                      <a:avLst/>
                    </a:prstGeom>
                  </pic:spPr>
                </pic:pic>
              </a:graphicData>
            </a:graphic>
          </wp:inline>
        </w:drawing>
      </w:r>
    </w:p>
    <w:p w:rsidR="00C5752C" w:rsidRPr="00283130" w:rsidRDefault="00C5752C" w:rsidP="00F318F0">
      <w:pPr>
        <w:pStyle w:val="a3"/>
        <w:spacing w:before="240"/>
        <w:ind w:left="0"/>
        <w:jc w:val="both"/>
        <w:rPr>
          <w:rFonts w:ascii="Times New Roman" w:hAnsi="Times New Roman"/>
          <w:sz w:val="28"/>
          <w:szCs w:val="28"/>
        </w:rPr>
      </w:pPr>
      <w:r w:rsidRPr="00283130">
        <w:rPr>
          <w:rFonts w:ascii="Times New Roman" w:hAnsi="Times New Roman"/>
          <w:sz w:val="28"/>
          <w:szCs w:val="28"/>
        </w:rPr>
        <w:lastRenderedPageBreak/>
        <w:t>Широко используется в гинекологической практике для</w:t>
      </w:r>
      <w:r w:rsidR="003F2195" w:rsidRPr="00283130">
        <w:rPr>
          <w:rFonts w:ascii="Times New Roman" w:hAnsi="Times New Roman"/>
          <w:sz w:val="28"/>
          <w:szCs w:val="28"/>
        </w:rPr>
        <w:t xml:space="preserve"> диагностики заболеваний матк</w:t>
      </w:r>
      <w:r w:rsidR="009B17F4" w:rsidRPr="00283130">
        <w:rPr>
          <w:rFonts w:ascii="Times New Roman" w:hAnsi="Times New Roman"/>
          <w:sz w:val="28"/>
          <w:szCs w:val="28"/>
        </w:rPr>
        <w:t>и (хронический эн</w:t>
      </w:r>
      <w:r w:rsidR="000073D9" w:rsidRPr="00283130">
        <w:rPr>
          <w:rFonts w:ascii="Times New Roman" w:hAnsi="Times New Roman"/>
          <w:sz w:val="28"/>
          <w:szCs w:val="28"/>
        </w:rPr>
        <w:t>дометрит, миома м</w:t>
      </w:r>
      <w:r w:rsidR="00D4774C" w:rsidRPr="00283130">
        <w:rPr>
          <w:rFonts w:ascii="Times New Roman" w:hAnsi="Times New Roman"/>
          <w:sz w:val="28"/>
          <w:szCs w:val="28"/>
        </w:rPr>
        <w:t>атки), при нарушениях менструального цикла, бесплодии. Манипуляцию</w:t>
      </w:r>
      <w:r w:rsidR="005E64BD">
        <w:rPr>
          <w:rFonts w:ascii="Times New Roman" w:hAnsi="Times New Roman"/>
          <w:sz w:val="28"/>
          <w:szCs w:val="28"/>
        </w:rPr>
        <w:t xml:space="preserve"> проводят амбулаторно </w:t>
      </w:r>
      <w:r w:rsidR="00257BDA">
        <w:rPr>
          <w:rFonts w:ascii="Times New Roman" w:hAnsi="Times New Roman"/>
          <w:sz w:val="28"/>
          <w:szCs w:val="28"/>
        </w:rPr>
        <w:t xml:space="preserve"> или в стационаре без обезболи</w:t>
      </w:r>
      <w:r w:rsidR="00D4774C" w:rsidRPr="00283130">
        <w:rPr>
          <w:rFonts w:ascii="Times New Roman" w:hAnsi="Times New Roman"/>
          <w:sz w:val="28"/>
          <w:szCs w:val="28"/>
        </w:rPr>
        <w:t xml:space="preserve">вания. Аспирационная биопсия выполняется для получения ткани с целью цитологического исследования. </w:t>
      </w:r>
    </w:p>
    <w:p w:rsidR="00D4774C" w:rsidRPr="00283130" w:rsidRDefault="00D4774C" w:rsidP="00F318F0">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Инструменты:</w:t>
      </w:r>
      <w:r w:rsidRPr="00283130">
        <w:rPr>
          <w:rFonts w:ascii="Times New Roman" w:hAnsi="Times New Roman"/>
          <w:sz w:val="28"/>
          <w:szCs w:val="28"/>
        </w:rPr>
        <w:t xml:space="preserve"> ложкообразное зеркало с подъемником, корнцанг, 2 пинцета, пулевые</w:t>
      </w:r>
      <w:r w:rsidR="001162F8" w:rsidRPr="00283130">
        <w:rPr>
          <w:rFonts w:ascii="Times New Roman" w:hAnsi="Times New Roman"/>
          <w:sz w:val="28"/>
          <w:szCs w:val="28"/>
        </w:rPr>
        <w:t xml:space="preserve"> щипцы, маточный зонд, маточный шприц Брауна с наконечником или специальный инструмент «Пайпел», 3-4 предметных стекла, емкость с 10% формалином, марлевые шарики, направле</w:t>
      </w:r>
      <w:r w:rsidR="00257BDA">
        <w:rPr>
          <w:rFonts w:ascii="Times New Roman" w:hAnsi="Times New Roman"/>
          <w:sz w:val="28"/>
          <w:szCs w:val="28"/>
        </w:rPr>
        <w:t>ние в лабораторию, кожный антисептик.</w:t>
      </w:r>
    </w:p>
    <w:p w:rsidR="001162F8" w:rsidRPr="00283130" w:rsidRDefault="001162F8" w:rsidP="00F318F0">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Методика</w:t>
      </w:r>
      <w:r w:rsidRPr="00283130">
        <w:rPr>
          <w:rFonts w:ascii="Times New Roman" w:hAnsi="Times New Roman"/>
          <w:sz w:val="28"/>
          <w:szCs w:val="28"/>
        </w:rPr>
        <w:t>: с соб</w:t>
      </w:r>
      <w:r w:rsidR="00F976ED" w:rsidRPr="00283130">
        <w:rPr>
          <w:rFonts w:ascii="Times New Roman" w:hAnsi="Times New Roman"/>
          <w:sz w:val="28"/>
          <w:szCs w:val="28"/>
        </w:rPr>
        <w:t>людением мер асептики и антисептики (после обработки наружных половых органов) шейку обнажают в зеркалах. После обработки влага</w:t>
      </w:r>
      <w:r w:rsidR="00257BDA">
        <w:rPr>
          <w:rFonts w:ascii="Times New Roman" w:hAnsi="Times New Roman"/>
          <w:sz w:val="28"/>
          <w:szCs w:val="28"/>
        </w:rPr>
        <w:t>лища и шейки матки</w:t>
      </w:r>
      <w:r w:rsidR="00F976ED" w:rsidRPr="00283130">
        <w:rPr>
          <w:rFonts w:ascii="Times New Roman" w:hAnsi="Times New Roman"/>
          <w:sz w:val="28"/>
          <w:szCs w:val="28"/>
        </w:rPr>
        <w:t xml:space="preserve"> пулевыми щипцами</w:t>
      </w:r>
      <w:r w:rsidR="009210FC" w:rsidRPr="00283130">
        <w:rPr>
          <w:rFonts w:ascii="Times New Roman" w:hAnsi="Times New Roman"/>
          <w:sz w:val="28"/>
          <w:szCs w:val="28"/>
        </w:rPr>
        <w:t xml:space="preserve">фиксируют переднюю губу шейки. Маточным зондом уточняют положение матки. Затем через цервикальный канал в полость матки вводят специальный наконечник, надетый на маточный шприц Брауна или используют специальный инструмент </w:t>
      </w:r>
      <w:r w:rsidR="00B651EF" w:rsidRPr="00283130">
        <w:rPr>
          <w:rFonts w:ascii="Times New Roman" w:hAnsi="Times New Roman"/>
          <w:sz w:val="28"/>
          <w:szCs w:val="28"/>
        </w:rPr>
        <w:t xml:space="preserve">«Пайпел» и проводят аспирацию содержимого полости матки из области дна, углов матки или других отделов. Получив небольшое количество свободно отделяющего эндометрия, наносят его на предметные стекла и легким движением другого стекла делают мазки, которые оправляют </w:t>
      </w:r>
      <w:r w:rsidR="00A97AF5" w:rsidRPr="00283130">
        <w:rPr>
          <w:rFonts w:ascii="Times New Roman" w:hAnsi="Times New Roman"/>
          <w:sz w:val="28"/>
          <w:szCs w:val="28"/>
        </w:rPr>
        <w:t>в цитологическую лабораторию. Часть эндометрия помещают в ёмкость с 10% формалином и направляют на исследование в гистологическую лабораторию.</w:t>
      </w:r>
    </w:p>
    <w:p w:rsidR="007E2332" w:rsidRDefault="003C2D71" w:rsidP="007E2332">
      <w:pPr>
        <w:pStyle w:val="a3"/>
        <w:spacing w:before="240"/>
        <w:ind w:left="0"/>
        <w:jc w:val="center"/>
        <w:rPr>
          <w:rFonts w:ascii="Times New Roman" w:hAnsi="Times New Roman"/>
          <w:b/>
          <w:sz w:val="28"/>
          <w:szCs w:val="28"/>
        </w:rPr>
      </w:pPr>
      <w:r w:rsidRPr="007E2332">
        <w:rPr>
          <w:rFonts w:ascii="Times New Roman" w:hAnsi="Times New Roman"/>
          <w:b/>
          <w:sz w:val="28"/>
          <w:szCs w:val="28"/>
        </w:rPr>
        <w:t>Раздельное диагностическое выскабливание слизистой цервикального канала и полости матки (РДВ).</w:t>
      </w:r>
    </w:p>
    <w:p w:rsidR="007E2332" w:rsidRDefault="007E2332" w:rsidP="007E2332">
      <w:pPr>
        <w:pStyle w:val="a3"/>
        <w:spacing w:before="240"/>
        <w:ind w:left="0"/>
        <w:jc w:val="center"/>
        <w:rPr>
          <w:rFonts w:ascii="Times New Roman" w:hAnsi="Times New Roman"/>
          <w:b/>
          <w:sz w:val="28"/>
          <w:szCs w:val="28"/>
        </w:rPr>
      </w:pPr>
      <w:r>
        <w:rPr>
          <w:noProof/>
          <w:lang w:eastAsia="ru-RU"/>
        </w:rPr>
        <w:drawing>
          <wp:inline distT="0" distB="0" distL="0" distR="0">
            <wp:extent cx="3141750" cy="2386479"/>
            <wp:effectExtent l="19050" t="0" r="1500" b="0"/>
            <wp:docPr id="71" name="Рисунок 71" descr="http://medicalplanet.su/ginecology/Img/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medicalplanet.su/ginecology/Img/113.jpg"/>
                    <pic:cNvPicPr>
                      <a:picLocks noChangeAspect="1" noChangeArrowheads="1"/>
                    </pic:cNvPicPr>
                  </pic:nvPicPr>
                  <pic:blipFill>
                    <a:blip r:embed="rId45"/>
                    <a:srcRect/>
                    <a:stretch>
                      <a:fillRect/>
                    </a:stretch>
                  </pic:blipFill>
                  <pic:spPr bwMode="auto">
                    <a:xfrm>
                      <a:off x="0" y="0"/>
                      <a:ext cx="3141472" cy="2386268"/>
                    </a:xfrm>
                    <a:prstGeom prst="rect">
                      <a:avLst/>
                    </a:prstGeom>
                    <a:noFill/>
                    <a:ln w="9525">
                      <a:noFill/>
                      <a:miter lim="800000"/>
                      <a:headEnd/>
                      <a:tailEnd/>
                    </a:ln>
                  </pic:spPr>
                </pic:pic>
              </a:graphicData>
            </a:graphic>
          </wp:inline>
        </w:drawing>
      </w:r>
    </w:p>
    <w:p w:rsidR="007E2332" w:rsidRDefault="007E2332" w:rsidP="007E2332">
      <w:pPr>
        <w:pStyle w:val="a3"/>
        <w:spacing w:before="240"/>
        <w:ind w:left="0"/>
        <w:jc w:val="center"/>
        <w:rPr>
          <w:rFonts w:ascii="Times New Roman" w:hAnsi="Times New Roman"/>
          <w:b/>
          <w:sz w:val="28"/>
          <w:szCs w:val="28"/>
        </w:rPr>
      </w:pPr>
      <w:r>
        <w:rPr>
          <w:noProof/>
          <w:lang w:eastAsia="ru-RU"/>
        </w:rPr>
        <w:lastRenderedPageBreak/>
        <w:drawing>
          <wp:inline distT="0" distB="0" distL="0" distR="0">
            <wp:extent cx="3333750" cy="2210435"/>
            <wp:effectExtent l="19050" t="0" r="0" b="0"/>
            <wp:docPr id="74" name="Рисунок 74" descr="http://polnocvet.com/wp-content/uploads/2012/06/%D0%B2%D1%8B%D1%81%D0%BA%D0%B0%D0%B1%D0%BB%D0%B8%D0%B2%D0%B0%D0%BD%D0%B8%D0%B5-%D0%BC%D0%B0%D1%82%D0%BA%D0%B8-350x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polnocvet.com/wp-content/uploads/2012/06/%D0%B2%D1%8B%D1%81%D0%BA%D0%B0%D0%B1%D0%BB%D0%B8%D0%B2%D0%B0%D0%BD%D0%B8%D0%B5-%D0%BC%D0%B0%D1%82%D0%BA%D0%B8-350x232.jpg"/>
                    <pic:cNvPicPr>
                      <a:picLocks noChangeAspect="1" noChangeArrowheads="1"/>
                    </pic:cNvPicPr>
                  </pic:nvPicPr>
                  <pic:blipFill>
                    <a:blip r:embed="rId46"/>
                    <a:srcRect/>
                    <a:stretch>
                      <a:fillRect/>
                    </a:stretch>
                  </pic:blipFill>
                  <pic:spPr bwMode="auto">
                    <a:xfrm>
                      <a:off x="0" y="0"/>
                      <a:ext cx="3333750" cy="2210435"/>
                    </a:xfrm>
                    <a:prstGeom prst="rect">
                      <a:avLst/>
                    </a:prstGeom>
                    <a:noFill/>
                    <a:ln w="9525">
                      <a:noFill/>
                      <a:miter lim="800000"/>
                      <a:headEnd/>
                      <a:tailEnd/>
                    </a:ln>
                  </pic:spPr>
                </pic:pic>
              </a:graphicData>
            </a:graphic>
          </wp:inline>
        </w:drawing>
      </w:r>
    </w:p>
    <w:p w:rsidR="007E2332" w:rsidRPr="007E2332" w:rsidRDefault="007E2332" w:rsidP="007E2332">
      <w:pPr>
        <w:pStyle w:val="a3"/>
        <w:spacing w:before="240"/>
        <w:ind w:left="0"/>
        <w:jc w:val="center"/>
        <w:rPr>
          <w:rFonts w:ascii="Times New Roman" w:hAnsi="Times New Roman"/>
          <w:b/>
          <w:sz w:val="28"/>
          <w:szCs w:val="28"/>
        </w:rPr>
      </w:pPr>
      <w:r>
        <w:rPr>
          <w:noProof/>
          <w:lang w:eastAsia="ru-RU"/>
        </w:rPr>
        <w:drawing>
          <wp:inline distT="0" distB="0" distL="0" distR="0">
            <wp:extent cx="3794125" cy="2318385"/>
            <wp:effectExtent l="19050" t="0" r="0" b="0"/>
            <wp:docPr id="77" name="Рисунок 77" descr="http://bolnica13nn.ru/wp-content/uploads/2013/02/vyskablivanie-polosti-m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bolnica13nn.ru/wp-content/uploads/2013/02/vyskablivanie-polosti-matki.jpg"/>
                    <pic:cNvPicPr>
                      <a:picLocks noChangeAspect="1" noChangeArrowheads="1"/>
                    </pic:cNvPicPr>
                  </pic:nvPicPr>
                  <pic:blipFill>
                    <a:blip r:embed="rId47"/>
                    <a:srcRect/>
                    <a:stretch>
                      <a:fillRect/>
                    </a:stretch>
                  </pic:blipFill>
                  <pic:spPr bwMode="auto">
                    <a:xfrm>
                      <a:off x="0" y="0"/>
                      <a:ext cx="3794125" cy="2318385"/>
                    </a:xfrm>
                    <a:prstGeom prst="rect">
                      <a:avLst/>
                    </a:prstGeom>
                    <a:noFill/>
                    <a:ln w="9525">
                      <a:noFill/>
                      <a:miter lim="800000"/>
                      <a:headEnd/>
                      <a:tailEnd/>
                    </a:ln>
                  </pic:spPr>
                </pic:pic>
              </a:graphicData>
            </a:graphic>
          </wp:inline>
        </w:drawing>
      </w:r>
    </w:p>
    <w:p w:rsidR="00A97AF5" w:rsidRPr="00283130" w:rsidRDefault="00567E5F" w:rsidP="00F318F0">
      <w:pPr>
        <w:pStyle w:val="a3"/>
        <w:spacing w:before="240"/>
        <w:ind w:left="0"/>
        <w:jc w:val="both"/>
        <w:rPr>
          <w:rFonts w:ascii="Times New Roman" w:hAnsi="Times New Roman"/>
          <w:sz w:val="28"/>
          <w:szCs w:val="28"/>
        </w:rPr>
      </w:pPr>
      <w:r w:rsidRPr="00283130">
        <w:rPr>
          <w:rFonts w:ascii="Times New Roman" w:hAnsi="Times New Roman"/>
          <w:sz w:val="28"/>
          <w:szCs w:val="28"/>
        </w:rPr>
        <w:t>РДВ имеет важнейшее значение для своевременного распознавания злокачественных опухолей матки, гиперпла</w:t>
      </w:r>
      <w:r w:rsidR="00257BDA">
        <w:rPr>
          <w:rFonts w:ascii="Times New Roman" w:hAnsi="Times New Roman"/>
          <w:sz w:val="28"/>
          <w:szCs w:val="28"/>
        </w:rPr>
        <w:t>стических процессов, туберкулеза эндометрия, полипоза</w:t>
      </w:r>
      <w:r w:rsidRPr="00283130">
        <w:rPr>
          <w:rFonts w:ascii="Times New Roman" w:hAnsi="Times New Roman"/>
          <w:sz w:val="28"/>
          <w:szCs w:val="28"/>
        </w:rPr>
        <w:t xml:space="preserve"> эндометрия. Выскабливание и гистологическое исследование способствует уточнению причин расстройства менструального цикла (циклические и ациклические кровотечения </w:t>
      </w:r>
      <w:r w:rsidR="00DE3A69" w:rsidRPr="00283130">
        <w:rPr>
          <w:rFonts w:ascii="Times New Roman" w:hAnsi="Times New Roman"/>
          <w:sz w:val="28"/>
          <w:szCs w:val="28"/>
        </w:rPr>
        <w:t>неясной этиологии). При сохраненном ритме менструального цикла выскабливание производят за 2-3 дня до очередной менструации, при ациклических кровотечениях–</w:t>
      </w:r>
      <w:r w:rsidR="005E79A4" w:rsidRPr="00283130">
        <w:rPr>
          <w:rFonts w:ascii="Times New Roman" w:hAnsi="Times New Roman"/>
          <w:sz w:val="28"/>
          <w:szCs w:val="28"/>
        </w:rPr>
        <w:t>во время кровотечения. РДВ проводится в стационаре под в/в наркозом. Выскабливание проводят с двумя целями: лечебной и диагностической. В некоторых случаях необходимо оценить состояние не только эндометрия, но и слизистой цервикального канала (например, при подозрении на онкологию шейки матки, при полипах цервикального канала</w:t>
      </w:r>
      <w:r w:rsidR="000219AF" w:rsidRPr="00283130">
        <w:rPr>
          <w:rFonts w:ascii="Times New Roman" w:hAnsi="Times New Roman"/>
          <w:sz w:val="28"/>
          <w:szCs w:val="28"/>
        </w:rPr>
        <w:t xml:space="preserve">), в этом случае назначают раздельное лечебно-диагностическое выскабливание, которое включает в себя поэтапное удаление слизистой цервикального канала и </w:t>
      </w:r>
      <w:r w:rsidR="00257BDA">
        <w:rPr>
          <w:rFonts w:ascii="Times New Roman" w:hAnsi="Times New Roman"/>
          <w:sz w:val="28"/>
          <w:szCs w:val="28"/>
        </w:rPr>
        <w:t>полости матки.</w:t>
      </w:r>
    </w:p>
    <w:p w:rsidR="000219AF" w:rsidRPr="00283130" w:rsidRDefault="000219AF" w:rsidP="00F318F0">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 Если у пациентки имеются патологические образования (полипы), то в результате РДВ они, как правило, удаляются. </w:t>
      </w:r>
      <w:r w:rsidR="006C7A02" w:rsidRPr="00283130">
        <w:rPr>
          <w:rFonts w:ascii="Times New Roman" w:hAnsi="Times New Roman"/>
          <w:sz w:val="28"/>
          <w:szCs w:val="28"/>
        </w:rPr>
        <w:t xml:space="preserve">РДВ– это высокоинформационный метод, чаще проводится под контролем </w:t>
      </w:r>
      <w:r w:rsidR="006C7A02" w:rsidRPr="00283130">
        <w:rPr>
          <w:rFonts w:ascii="Times New Roman" w:hAnsi="Times New Roman"/>
          <w:sz w:val="28"/>
          <w:szCs w:val="28"/>
        </w:rPr>
        <w:lastRenderedPageBreak/>
        <w:t>гистероскопии, позволяет правильно выработать тактику и провести лечение. Перед РДВ амбулаторно проводится обследование: общий и биохимический анализ крови, коагулограмма</w:t>
      </w:r>
      <w:r w:rsidR="008323B8" w:rsidRPr="00283130">
        <w:rPr>
          <w:rFonts w:ascii="Times New Roman" w:hAnsi="Times New Roman"/>
          <w:sz w:val="28"/>
          <w:szCs w:val="28"/>
        </w:rPr>
        <w:t xml:space="preserve">, мазки на гонорею, флору и чистоту влагалища (для исключения воспалительного процесса), анализ крови на </w:t>
      </w:r>
      <w:r w:rsidR="003A0F9C" w:rsidRPr="00283130">
        <w:rPr>
          <w:rFonts w:ascii="Times New Roman" w:hAnsi="Times New Roman"/>
          <w:sz w:val="28"/>
          <w:szCs w:val="28"/>
          <w:lang w:val="en-US"/>
        </w:rPr>
        <w:t>RW</w:t>
      </w:r>
      <w:r w:rsidR="003A0F9C" w:rsidRPr="00283130">
        <w:rPr>
          <w:rFonts w:ascii="Times New Roman" w:hAnsi="Times New Roman"/>
          <w:sz w:val="28"/>
          <w:szCs w:val="28"/>
        </w:rPr>
        <w:t>, ВИЧ, гепатиты ВиС; мазок на онкологию, УЗИ органов малого таза, ЭКГ, консультация терапевта, а непосредственно перед РДВ в стационаре</w:t>
      </w:r>
      <w:r w:rsidR="00400A55" w:rsidRPr="00283130">
        <w:rPr>
          <w:rFonts w:ascii="Times New Roman" w:hAnsi="Times New Roman"/>
          <w:sz w:val="28"/>
          <w:szCs w:val="28"/>
        </w:rPr>
        <w:t>–консультация анестезиолога.</w:t>
      </w:r>
    </w:p>
    <w:p w:rsidR="00400A55" w:rsidRPr="00283130" w:rsidRDefault="00400A55" w:rsidP="00F318F0">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Инструменты:</w:t>
      </w:r>
      <w:r w:rsidRPr="00283130">
        <w:rPr>
          <w:rFonts w:ascii="Times New Roman" w:hAnsi="Times New Roman"/>
          <w:sz w:val="28"/>
          <w:szCs w:val="28"/>
        </w:rPr>
        <w:t xml:space="preserve"> ложкообразное зеркало с подъемником, корнцанг, 2пинцета, пулевые щипцы, маточный зонд, набор расширителей Гегара,</w:t>
      </w:r>
      <w:r w:rsidR="00C22690" w:rsidRPr="00283130">
        <w:rPr>
          <w:rFonts w:ascii="Times New Roman" w:hAnsi="Times New Roman"/>
          <w:sz w:val="28"/>
          <w:szCs w:val="28"/>
        </w:rPr>
        <w:t xml:space="preserve"> 2-3 кюретки для выскабливани</w:t>
      </w:r>
      <w:r w:rsidR="00257BDA">
        <w:rPr>
          <w:rFonts w:ascii="Times New Roman" w:hAnsi="Times New Roman"/>
          <w:sz w:val="28"/>
          <w:szCs w:val="28"/>
        </w:rPr>
        <w:t>я, марлевые шарики, кожный антисептик,</w:t>
      </w:r>
      <w:r w:rsidR="00C22690" w:rsidRPr="00283130">
        <w:rPr>
          <w:rFonts w:ascii="Times New Roman" w:hAnsi="Times New Roman"/>
          <w:sz w:val="28"/>
          <w:szCs w:val="28"/>
        </w:rPr>
        <w:t xml:space="preserve"> 2 почкообразных лотка, 2 емкости с 10% формалином, направление в гистологическую лабораторию.</w:t>
      </w:r>
    </w:p>
    <w:p w:rsidR="00C22690" w:rsidRPr="00283130" w:rsidRDefault="004F4C25" w:rsidP="00F318F0">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Методика:</w:t>
      </w:r>
      <w:r w:rsidRPr="00283130">
        <w:rPr>
          <w:rFonts w:ascii="Times New Roman" w:hAnsi="Times New Roman"/>
          <w:sz w:val="28"/>
          <w:szCs w:val="28"/>
        </w:rPr>
        <w:t xml:space="preserve"> после обработки наружных половых органов во влагалище вводят ложкообразное зеркало с подъемником, обнажают шейку матки. Проводят обработку влагалища и шейки матки, переднюю губу шейки фиксируют пулевыми щипцами. Затем зондируют полость матки, уточняют ее положение и длину, с помощью расширителей Гегара</w:t>
      </w:r>
      <w:r w:rsidR="00122258" w:rsidRPr="00283130">
        <w:rPr>
          <w:rFonts w:ascii="Times New Roman" w:hAnsi="Times New Roman"/>
          <w:sz w:val="28"/>
          <w:szCs w:val="28"/>
        </w:rPr>
        <w:t xml:space="preserve">расширяют цервикальный канал. Кюреткой производят выскабливание слизистой цервикального канала, полученный соскоб помещают из лотка в емкость с 10% формалином. Затем другой кюреткой производят последовательное выскабливание слизистой матки от дна </w:t>
      </w:r>
      <w:r w:rsidR="00BC13F3" w:rsidRPr="00283130">
        <w:rPr>
          <w:rFonts w:ascii="Times New Roman" w:hAnsi="Times New Roman"/>
          <w:sz w:val="28"/>
          <w:szCs w:val="28"/>
        </w:rPr>
        <w:t>до канала шейки матки. Особенно тщательно выскабливают маленькой кюреткой  маточные углы. Выскабливание производят до базального слоя, полученный соскоб также помещают в</w:t>
      </w:r>
      <w:r w:rsidR="00E84D59" w:rsidRPr="00283130">
        <w:rPr>
          <w:rFonts w:ascii="Times New Roman" w:hAnsi="Times New Roman"/>
          <w:sz w:val="28"/>
          <w:szCs w:val="28"/>
        </w:rPr>
        <w:t>о</w:t>
      </w:r>
      <w:r w:rsidR="00BC13F3" w:rsidRPr="00283130">
        <w:rPr>
          <w:rFonts w:ascii="Times New Roman" w:hAnsi="Times New Roman"/>
          <w:sz w:val="28"/>
          <w:szCs w:val="28"/>
        </w:rPr>
        <w:t xml:space="preserve"> 2</w:t>
      </w:r>
      <w:r w:rsidR="00E84D59" w:rsidRPr="00283130">
        <w:rPr>
          <w:rFonts w:ascii="Times New Roman" w:hAnsi="Times New Roman"/>
          <w:sz w:val="28"/>
          <w:szCs w:val="28"/>
        </w:rPr>
        <w:t xml:space="preserve"> емкость с 10% формалином, оформляют направление в гистологическую лабораторию. Прот</w:t>
      </w:r>
      <w:r w:rsidR="00257BDA">
        <w:rPr>
          <w:rFonts w:ascii="Times New Roman" w:hAnsi="Times New Roman"/>
          <w:sz w:val="28"/>
          <w:szCs w:val="28"/>
        </w:rPr>
        <w:t xml:space="preserve">ивопоказано РДВ при острых </w:t>
      </w:r>
      <w:r w:rsidR="00E84D59" w:rsidRPr="00283130">
        <w:rPr>
          <w:rFonts w:ascii="Times New Roman" w:hAnsi="Times New Roman"/>
          <w:sz w:val="28"/>
          <w:szCs w:val="28"/>
        </w:rPr>
        <w:t xml:space="preserve"> воспалительных процессах внутренних половых органов, </w:t>
      </w:r>
      <w:r w:rsidR="00003162" w:rsidRPr="00283130">
        <w:rPr>
          <w:rFonts w:ascii="Times New Roman" w:hAnsi="Times New Roman"/>
          <w:sz w:val="28"/>
          <w:szCs w:val="28"/>
        </w:rPr>
        <w:t>гонорейном эндоцервиците. В современных медицинских клиниках лечебно-диагностическое выскабливани</w:t>
      </w:r>
      <w:r w:rsidR="00257BDA">
        <w:rPr>
          <w:rFonts w:ascii="Times New Roman" w:hAnsi="Times New Roman"/>
          <w:sz w:val="28"/>
          <w:szCs w:val="28"/>
        </w:rPr>
        <w:t>е проводится под контролем гисте</w:t>
      </w:r>
      <w:r w:rsidR="00003162" w:rsidRPr="00283130">
        <w:rPr>
          <w:rFonts w:ascii="Times New Roman" w:hAnsi="Times New Roman"/>
          <w:sz w:val="28"/>
          <w:szCs w:val="28"/>
        </w:rPr>
        <w:t xml:space="preserve">роскопии. В полость матки вводится прибор, с помощью которого врач-гинеколог может наблюдать за выполнением манипуляции. Такой метод выскабливания является менее травматичным для пациентки и значительно снижает риск негативных последствий. Продолжительность РДВ составляет 15-20 минут. Результаты гистологического исследования </w:t>
      </w:r>
      <w:r w:rsidR="007A64E9" w:rsidRPr="00283130">
        <w:rPr>
          <w:rFonts w:ascii="Times New Roman" w:hAnsi="Times New Roman"/>
          <w:sz w:val="28"/>
          <w:szCs w:val="28"/>
        </w:rPr>
        <w:t>б</w:t>
      </w:r>
      <w:r w:rsidR="004A279C" w:rsidRPr="00283130">
        <w:rPr>
          <w:rFonts w:ascii="Times New Roman" w:hAnsi="Times New Roman"/>
          <w:sz w:val="28"/>
          <w:szCs w:val="28"/>
        </w:rPr>
        <w:t>у</w:t>
      </w:r>
      <w:r w:rsidR="007A64E9" w:rsidRPr="00283130">
        <w:rPr>
          <w:rFonts w:ascii="Times New Roman" w:hAnsi="Times New Roman"/>
          <w:sz w:val="28"/>
          <w:szCs w:val="28"/>
        </w:rPr>
        <w:t>дут готовы через 10 дней. Для профилактики воспалительных осложнений после РДВ назначают курс антибиотиков. Сразу после выскабливания следует отказаться от секса на 1-2 недели, чтобы предотвратить развитие инфекции.</w:t>
      </w:r>
      <w:r w:rsidR="004A279C" w:rsidRPr="00283130">
        <w:rPr>
          <w:rFonts w:ascii="Times New Roman" w:hAnsi="Times New Roman"/>
          <w:sz w:val="28"/>
          <w:szCs w:val="28"/>
        </w:rPr>
        <w:t xml:space="preserve"> Как правило, уже через2 недели после РДВ пациентка может з</w:t>
      </w:r>
      <w:r w:rsidR="00257BDA">
        <w:rPr>
          <w:rFonts w:ascii="Times New Roman" w:hAnsi="Times New Roman"/>
          <w:sz w:val="28"/>
          <w:szCs w:val="28"/>
        </w:rPr>
        <w:t>аберемене</w:t>
      </w:r>
      <w:r w:rsidR="004A279C" w:rsidRPr="00283130">
        <w:rPr>
          <w:rFonts w:ascii="Times New Roman" w:hAnsi="Times New Roman"/>
          <w:sz w:val="28"/>
          <w:szCs w:val="28"/>
        </w:rPr>
        <w:t xml:space="preserve">ть, однако тактика </w:t>
      </w:r>
      <w:r w:rsidR="004A279C" w:rsidRPr="00283130">
        <w:rPr>
          <w:rFonts w:ascii="Times New Roman" w:hAnsi="Times New Roman"/>
          <w:sz w:val="28"/>
          <w:szCs w:val="28"/>
        </w:rPr>
        <w:lastRenderedPageBreak/>
        <w:t xml:space="preserve">планирования беременности должна быть  обязательно согласована с врачом. В редких случаях у пациенток возникают </w:t>
      </w:r>
      <w:r w:rsidR="00096B2D" w:rsidRPr="00283130">
        <w:rPr>
          <w:rFonts w:ascii="Times New Roman" w:hAnsi="Times New Roman"/>
          <w:sz w:val="28"/>
          <w:szCs w:val="28"/>
        </w:rPr>
        <w:t>внутриматочные спайки (синехии), которые могут привести к нарушению менструального цикла и репродуктивной  функции.</w:t>
      </w:r>
    </w:p>
    <w:p w:rsidR="00096B2D" w:rsidRPr="000A4AD2" w:rsidRDefault="00096B2D" w:rsidP="00F318F0">
      <w:pPr>
        <w:pStyle w:val="a3"/>
        <w:spacing w:before="240"/>
        <w:ind w:left="0"/>
        <w:jc w:val="both"/>
        <w:rPr>
          <w:rFonts w:ascii="Times New Roman" w:hAnsi="Times New Roman"/>
          <w:b/>
          <w:sz w:val="28"/>
          <w:szCs w:val="28"/>
          <w:u w:val="single"/>
        </w:rPr>
      </w:pPr>
      <w:r w:rsidRPr="000A4AD2">
        <w:rPr>
          <w:rFonts w:ascii="Times New Roman" w:hAnsi="Times New Roman"/>
          <w:b/>
          <w:sz w:val="28"/>
          <w:szCs w:val="28"/>
          <w:u w:val="single"/>
        </w:rPr>
        <w:t>Пункция брюшной полости через задний</w:t>
      </w:r>
      <w:r w:rsidR="00835C2B" w:rsidRPr="000A4AD2">
        <w:rPr>
          <w:rFonts w:ascii="Times New Roman" w:hAnsi="Times New Roman"/>
          <w:b/>
          <w:sz w:val="28"/>
          <w:szCs w:val="28"/>
          <w:u w:val="single"/>
        </w:rPr>
        <w:t xml:space="preserve"> свод влагалища (кульдоцентез)</w:t>
      </w:r>
    </w:p>
    <w:p w:rsidR="007E2332" w:rsidRPr="00283130" w:rsidRDefault="007E2332" w:rsidP="00F318F0">
      <w:pPr>
        <w:pStyle w:val="a3"/>
        <w:spacing w:before="240"/>
        <w:ind w:left="0"/>
        <w:jc w:val="both"/>
        <w:rPr>
          <w:rFonts w:ascii="Times New Roman" w:hAnsi="Times New Roman"/>
          <w:sz w:val="28"/>
          <w:szCs w:val="28"/>
          <w:u w:val="single"/>
        </w:rPr>
      </w:pPr>
      <w:r w:rsidRPr="007E2332">
        <w:rPr>
          <w:rFonts w:ascii="Times New Roman" w:hAnsi="Times New Roman"/>
          <w:noProof/>
          <w:sz w:val="28"/>
          <w:szCs w:val="28"/>
          <w:u w:val="single"/>
          <w:lang w:eastAsia="ru-RU"/>
        </w:rPr>
        <w:drawing>
          <wp:inline distT="0" distB="0" distL="0" distR="0">
            <wp:extent cx="3278550" cy="2800800"/>
            <wp:effectExtent l="19050" t="0" r="0" b="0"/>
            <wp:docPr id="22" name="Рисунок 12" descr="DSCN2195"/>
            <wp:cNvGraphicFramePr/>
            <a:graphic xmlns:a="http://schemas.openxmlformats.org/drawingml/2006/main">
              <a:graphicData uri="http://schemas.openxmlformats.org/drawingml/2006/picture">
                <pic:pic xmlns:pic="http://schemas.openxmlformats.org/drawingml/2006/picture">
                  <pic:nvPicPr>
                    <pic:cNvPr id="36867" name="Picture 4" descr="DSCN2195"/>
                    <pic:cNvPicPr>
                      <a:picLocks noChangeAspect="1" noChangeArrowheads="1"/>
                    </pic:cNvPicPr>
                  </pic:nvPicPr>
                  <pic:blipFill>
                    <a:blip r:embed="rId48" cstate="print"/>
                    <a:srcRect/>
                    <a:stretch>
                      <a:fillRect/>
                    </a:stretch>
                  </pic:blipFill>
                  <pic:spPr bwMode="auto">
                    <a:xfrm>
                      <a:off x="0" y="0"/>
                      <a:ext cx="3278163" cy="2800470"/>
                    </a:xfrm>
                    <a:prstGeom prst="rect">
                      <a:avLst/>
                    </a:prstGeom>
                    <a:noFill/>
                    <a:ln w="9525">
                      <a:noFill/>
                      <a:miter lim="800000"/>
                      <a:headEnd/>
                      <a:tailEnd/>
                    </a:ln>
                  </pic:spPr>
                </pic:pic>
              </a:graphicData>
            </a:graphic>
          </wp:inline>
        </w:drawing>
      </w:r>
    </w:p>
    <w:p w:rsidR="002E0DCF" w:rsidRPr="00283130" w:rsidRDefault="00835C2B" w:rsidP="00F318F0">
      <w:pPr>
        <w:pStyle w:val="a3"/>
        <w:spacing w:before="240"/>
        <w:ind w:left="0"/>
        <w:jc w:val="both"/>
        <w:rPr>
          <w:rFonts w:ascii="Times New Roman" w:hAnsi="Times New Roman"/>
          <w:sz w:val="28"/>
          <w:szCs w:val="28"/>
        </w:rPr>
      </w:pPr>
      <w:r w:rsidRPr="00283130">
        <w:rPr>
          <w:rFonts w:ascii="Times New Roman" w:hAnsi="Times New Roman"/>
          <w:sz w:val="28"/>
          <w:szCs w:val="28"/>
        </w:rPr>
        <w:t>Производится в стационаре в случаях, когда необходимо выяснить наличие или отсутствие свободной жидкости (кровь, серозный экссудат</w:t>
      </w:r>
      <w:r w:rsidR="004E2E2A" w:rsidRPr="00283130">
        <w:rPr>
          <w:rFonts w:ascii="Times New Roman" w:hAnsi="Times New Roman"/>
          <w:sz w:val="28"/>
          <w:szCs w:val="28"/>
        </w:rPr>
        <w:t>, гной), содержащейся в прямокишечно-маточном углублении.</w:t>
      </w:r>
    </w:p>
    <w:p w:rsidR="004E2E2A" w:rsidRPr="00283130" w:rsidRDefault="004E2E2A" w:rsidP="00F318F0">
      <w:pPr>
        <w:pStyle w:val="a3"/>
        <w:spacing w:before="240"/>
        <w:ind w:left="0"/>
        <w:jc w:val="both"/>
        <w:rPr>
          <w:rFonts w:ascii="Times New Roman" w:hAnsi="Times New Roman"/>
          <w:sz w:val="28"/>
          <w:szCs w:val="28"/>
        </w:rPr>
      </w:pPr>
      <w:r w:rsidRPr="00283130">
        <w:rPr>
          <w:rFonts w:ascii="Times New Roman" w:hAnsi="Times New Roman"/>
          <w:sz w:val="28"/>
          <w:szCs w:val="28"/>
        </w:rPr>
        <w:t>Показаниями для пункции служат:</w:t>
      </w:r>
    </w:p>
    <w:p w:rsidR="004E2E2A" w:rsidRPr="00283130" w:rsidRDefault="00FF0E53" w:rsidP="00FF0E53">
      <w:pPr>
        <w:pStyle w:val="a3"/>
        <w:numPr>
          <w:ilvl w:val="0"/>
          <w:numId w:val="26"/>
        </w:numPr>
        <w:spacing w:before="240"/>
        <w:jc w:val="both"/>
        <w:rPr>
          <w:rFonts w:ascii="Times New Roman" w:hAnsi="Times New Roman"/>
          <w:sz w:val="28"/>
          <w:szCs w:val="28"/>
        </w:rPr>
      </w:pPr>
      <w:r w:rsidRPr="00283130">
        <w:rPr>
          <w:rFonts w:ascii="Times New Roman" w:hAnsi="Times New Roman"/>
          <w:sz w:val="28"/>
          <w:szCs w:val="28"/>
        </w:rPr>
        <w:t>П</w:t>
      </w:r>
      <w:r w:rsidR="004E2E2A" w:rsidRPr="00283130">
        <w:rPr>
          <w:rFonts w:ascii="Times New Roman" w:hAnsi="Times New Roman"/>
          <w:sz w:val="28"/>
          <w:szCs w:val="28"/>
        </w:rPr>
        <w:t>одозре</w:t>
      </w:r>
      <w:r w:rsidRPr="00283130">
        <w:rPr>
          <w:rFonts w:ascii="Times New Roman" w:hAnsi="Times New Roman"/>
          <w:sz w:val="28"/>
          <w:szCs w:val="28"/>
        </w:rPr>
        <w:t>ние на прервавшуюся внематочную беременность;</w:t>
      </w:r>
    </w:p>
    <w:p w:rsidR="00FF0E53" w:rsidRPr="00283130" w:rsidRDefault="00FF0E53" w:rsidP="00FF0E53">
      <w:pPr>
        <w:pStyle w:val="a3"/>
        <w:numPr>
          <w:ilvl w:val="0"/>
          <w:numId w:val="26"/>
        </w:numPr>
        <w:spacing w:before="240"/>
        <w:jc w:val="both"/>
        <w:rPr>
          <w:rFonts w:ascii="Times New Roman" w:hAnsi="Times New Roman"/>
          <w:sz w:val="28"/>
          <w:szCs w:val="28"/>
        </w:rPr>
      </w:pPr>
      <w:r w:rsidRPr="00283130">
        <w:rPr>
          <w:rFonts w:ascii="Times New Roman" w:hAnsi="Times New Roman"/>
          <w:sz w:val="28"/>
          <w:szCs w:val="28"/>
        </w:rPr>
        <w:t>Апоплексия яичника;</w:t>
      </w:r>
    </w:p>
    <w:p w:rsidR="00FF0E53" w:rsidRPr="00283130" w:rsidRDefault="00FF0E53" w:rsidP="00B361B5">
      <w:pPr>
        <w:pStyle w:val="a3"/>
        <w:numPr>
          <w:ilvl w:val="0"/>
          <w:numId w:val="26"/>
        </w:numPr>
        <w:spacing w:before="240"/>
        <w:jc w:val="both"/>
        <w:rPr>
          <w:rFonts w:ascii="Times New Roman" w:hAnsi="Times New Roman"/>
          <w:sz w:val="28"/>
          <w:szCs w:val="28"/>
        </w:rPr>
      </w:pPr>
      <w:r w:rsidRPr="00283130">
        <w:rPr>
          <w:rFonts w:ascii="Times New Roman" w:hAnsi="Times New Roman"/>
          <w:sz w:val="28"/>
          <w:szCs w:val="28"/>
        </w:rPr>
        <w:t>Абсцесс придатков матки (пиовар</w:t>
      </w:r>
      <w:r w:rsidR="00B361B5" w:rsidRPr="00283130">
        <w:rPr>
          <w:rFonts w:ascii="Times New Roman" w:hAnsi="Times New Roman"/>
          <w:sz w:val="28"/>
          <w:szCs w:val="28"/>
        </w:rPr>
        <w:t>, пиосальпинкс);</w:t>
      </w:r>
    </w:p>
    <w:p w:rsidR="00B361B5" w:rsidRPr="00283130" w:rsidRDefault="00B361B5" w:rsidP="00B361B5">
      <w:pPr>
        <w:pStyle w:val="a3"/>
        <w:numPr>
          <w:ilvl w:val="0"/>
          <w:numId w:val="26"/>
        </w:numPr>
        <w:spacing w:before="240"/>
        <w:jc w:val="both"/>
        <w:rPr>
          <w:rFonts w:ascii="Times New Roman" w:hAnsi="Times New Roman"/>
          <w:sz w:val="28"/>
          <w:szCs w:val="28"/>
        </w:rPr>
      </w:pPr>
      <w:r w:rsidRPr="00283130">
        <w:rPr>
          <w:rFonts w:ascii="Times New Roman" w:hAnsi="Times New Roman"/>
          <w:sz w:val="28"/>
          <w:szCs w:val="28"/>
        </w:rPr>
        <w:t xml:space="preserve">Воспалительные заболевания, сопровождающиеся образованием </w:t>
      </w:r>
      <w:r w:rsidR="00430E37" w:rsidRPr="00283130">
        <w:rPr>
          <w:rFonts w:ascii="Times New Roman" w:hAnsi="Times New Roman"/>
          <w:sz w:val="28"/>
          <w:szCs w:val="28"/>
        </w:rPr>
        <w:t>экссудата в Дугласовом пространстве с целью выявления характера экссудата и лабораторного,цитологического и бактериологического исследований.</w:t>
      </w:r>
    </w:p>
    <w:p w:rsidR="00430E37" w:rsidRPr="00283130" w:rsidRDefault="00DE7F10" w:rsidP="00430E37">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Инструменты:</w:t>
      </w:r>
      <w:r w:rsidRPr="00283130">
        <w:rPr>
          <w:rFonts w:ascii="Times New Roman" w:hAnsi="Times New Roman"/>
          <w:sz w:val="28"/>
          <w:szCs w:val="28"/>
        </w:rPr>
        <w:t xml:space="preserve"> ложкообразное зеркало с подъемником</w:t>
      </w:r>
      <w:r w:rsidR="00972A1F" w:rsidRPr="00283130">
        <w:rPr>
          <w:rFonts w:ascii="Times New Roman" w:hAnsi="Times New Roman"/>
          <w:sz w:val="28"/>
          <w:szCs w:val="28"/>
        </w:rPr>
        <w:t>, корнцанг</w:t>
      </w:r>
      <w:r w:rsidR="00D64E7A" w:rsidRPr="00283130">
        <w:rPr>
          <w:rFonts w:ascii="Times New Roman" w:hAnsi="Times New Roman"/>
          <w:sz w:val="28"/>
          <w:szCs w:val="28"/>
        </w:rPr>
        <w:t>, 2 пинцета,</w:t>
      </w:r>
      <w:r w:rsidR="00FD6E85" w:rsidRPr="00283130">
        <w:rPr>
          <w:rFonts w:ascii="Times New Roman" w:hAnsi="Times New Roman"/>
          <w:sz w:val="28"/>
          <w:szCs w:val="28"/>
        </w:rPr>
        <w:t xml:space="preserve">пулевые щипцы, шприц емкостью 10мл, пункционная игла </w:t>
      </w:r>
      <w:r w:rsidR="00F41366" w:rsidRPr="00283130">
        <w:rPr>
          <w:rFonts w:ascii="Times New Roman" w:hAnsi="Times New Roman"/>
          <w:sz w:val="28"/>
          <w:szCs w:val="28"/>
        </w:rPr>
        <w:t>длиной 10-12см с широким просветом, марлевые шарики, ч</w:t>
      </w:r>
      <w:r w:rsidR="00257BDA">
        <w:rPr>
          <w:rFonts w:ascii="Times New Roman" w:hAnsi="Times New Roman"/>
          <w:sz w:val="28"/>
          <w:szCs w:val="28"/>
        </w:rPr>
        <w:t>ашка Петри, кожный антисептик.</w:t>
      </w:r>
    </w:p>
    <w:p w:rsidR="006D6167" w:rsidRPr="00283130" w:rsidRDefault="006D6167" w:rsidP="00430E37">
      <w:pPr>
        <w:pStyle w:val="a3"/>
        <w:spacing w:before="240"/>
        <w:ind w:left="0"/>
        <w:jc w:val="both"/>
        <w:rPr>
          <w:rFonts w:ascii="Times New Roman" w:hAnsi="Times New Roman"/>
          <w:sz w:val="28"/>
          <w:szCs w:val="28"/>
        </w:rPr>
      </w:pPr>
      <w:r w:rsidRPr="00283130">
        <w:rPr>
          <w:rFonts w:ascii="Times New Roman" w:hAnsi="Times New Roman"/>
          <w:sz w:val="28"/>
          <w:szCs w:val="28"/>
          <w:u w:val="single"/>
        </w:rPr>
        <w:lastRenderedPageBreak/>
        <w:t>Методика:</w:t>
      </w:r>
      <w:r w:rsidRPr="00283130">
        <w:rPr>
          <w:rFonts w:ascii="Times New Roman" w:hAnsi="Times New Roman"/>
          <w:sz w:val="28"/>
          <w:szCs w:val="28"/>
        </w:rPr>
        <w:t xml:space="preserve"> после обработки наружных половых органов во влагалище вводят ложкообразное зеркало с подъемником. Обрабатывают влагалище и шейку матки, фиксируют шейку матки за заднюю губу пулевыми щипцами и </w:t>
      </w:r>
      <w:r w:rsidR="007C15EC" w:rsidRPr="00283130">
        <w:rPr>
          <w:rFonts w:ascii="Times New Roman" w:hAnsi="Times New Roman"/>
          <w:sz w:val="28"/>
          <w:szCs w:val="28"/>
        </w:rPr>
        <w:t>оттягивают ее кпереди и кверху. В центре заднего свода, по сре</w:t>
      </w:r>
      <w:r w:rsidR="004B7189" w:rsidRPr="00283130">
        <w:rPr>
          <w:rFonts w:ascii="Times New Roman" w:hAnsi="Times New Roman"/>
          <w:sz w:val="28"/>
          <w:szCs w:val="28"/>
        </w:rPr>
        <w:t>дней линии</w:t>
      </w:r>
      <w:r w:rsidR="00727E94" w:rsidRPr="00283130">
        <w:rPr>
          <w:rFonts w:ascii="Times New Roman" w:hAnsi="Times New Roman"/>
          <w:sz w:val="28"/>
          <w:szCs w:val="28"/>
        </w:rPr>
        <w:t xml:space="preserve"> (между крестцово- маточными связками) вводят толстую иглу с </w:t>
      </w:r>
      <w:r w:rsidR="004842A3" w:rsidRPr="00283130">
        <w:rPr>
          <w:rFonts w:ascii="Times New Roman" w:hAnsi="Times New Roman"/>
          <w:sz w:val="28"/>
          <w:szCs w:val="28"/>
        </w:rPr>
        <w:t>ограничителем, надетую на шприц, на глубину 2-3 см. Иглу вводят коротким решительным толчком внутрь, направление иглы горизонтальное или слегка кпереди (параллельно проводной оси таза). Медленно извлекают поршень шприца. При отсутствии содержимого</w:t>
      </w:r>
      <w:r w:rsidR="007E68D6" w:rsidRPr="00283130">
        <w:rPr>
          <w:rFonts w:ascii="Times New Roman" w:hAnsi="Times New Roman"/>
          <w:sz w:val="28"/>
          <w:szCs w:val="28"/>
        </w:rPr>
        <w:t xml:space="preserve"> в шприце проводятосторожное изв</w:t>
      </w:r>
      <w:r w:rsidR="005318C1">
        <w:rPr>
          <w:rFonts w:ascii="Times New Roman" w:hAnsi="Times New Roman"/>
          <w:sz w:val="28"/>
          <w:szCs w:val="28"/>
        </w:rPr>
        <w:t>лечение иглы (вместе со шприцом)</w:t>
      </w:r>
      <w:r w:rsidR="007E68D6" w:rsidRPr="00283130">
        <w:rPr>
          <w:rFonts w:ascii="Times New Roman" w:hAnsi="Times New Roman"/>
          <w:sz w:val="28"/>
          <w:szCs w:val="28"/>
        </w:rPr>
        <w:t>, продолжая насасывание. Пунктат может появиться в последнюю минуту.</w:t>
      </w:r>
    </w:p>
    <w:p w:rsidR="007E68D6" w:rsidRPr="00283130" w:rsidRDefault="007E68D6" w:rsidP="00430E37">
      <w:pPr>
        <w:pStyle w:val="a3"/>
        <w:spacing w:before="240"/>
        <w:ind w:left="0"/>
        <w:jc w:val="both"/>
        <w:rPr>
          <w:rFonts w:ascii="Times New Roman" w:hAnsi="Times New Roman"/>
          <w:sz w:val="28"/>
          <w:szCs w:val="28"/>
          <w:u w:val="single"/>
        </w:rPr>
      </w:pPr>
      <w:r w:rsidRPr="00283130">
        <w:rPr>
          <w:rFonts w:ascii="Times New Roman" w:hAnsi="Times New Roman"/>
          <w:sz w:val="28"/>
          <w:szCs w:val="28"/>
          <w:u w:val="single"/>
        </w:rPr>
        <w:t>Контрольные вопросы:</w:t>
      </w:r>
    </w:p>
    <w:p w:rsidR="007E68D6" w:rsidRPr="00283130" w:rsidRDefault="007E68D6" w:rsidP="00430E37">
      <w:pPr>
        <w:pStyle w:val="a3"/>
        <w:spacing w:before="240"/>
        <w:ind w:left="0"/>
        <w:jc w:val="both"/>
        <w:rPr>
          <w:rFonts w:ascii="Times New Roman" w:hAnsi="Times New Roman"/>
          <w:sz w:val="28"/>
          <w:szCs w:val="28"/>
        </w:rPr>
      </w:pPr>
      <w:r w:rsidRPr="00283130">
        <w:rPr>
          <w:rFonts w:ascii="Times New Roman" w:hAnsi="Times New Roman"/>
          <w:sz w:val="28"/>
          <w:szCs w:val="28"/>
        </w:rPr>
        <w:t>1) Перечислите инструментальные методы исследования в гинекологии.</w:t>
      </w:r>
    </w:p>
    <w:p w:rsidR="007E68D6" w:rsidRPr="00283130" w:rsidRDefault="007E68D6" w:rsidP="00430E37">
      <w:pPr>
        <w:pStyle w:val="a3"/>
        <w:spacing w:before="240"/>
        <w:ind w:left="0"/>
        <w:jc w:val="both"/>
        <w:rPr>
          <w:rFonts w:ascii="Times New Roman" w:hAnsi="Times New Roman"/>
          <w:sz w:val="28"/>
          <w:szCs w:val="28"/>
        </w:rPr>
      </w:pPr>
      <w:r w:rsidRPr="00283130">
        <w:rPr>
          <w:rFonts w:ascii="Times New Roman" w:hAnsi="Times New Roman"/>
          <w:sz w:val="28"/>
          <w:szCs w:val="28"/>
        </w:rPr>
        <w:t>2) Показания для биопсии шейки матки</w:t>
      </w:r>
    </w:p>
    <w:p w:rsidR="007E68D6" w:rsidRPr="00283130" w:rsidRDefault="007E68D6" w:rsidP="00430E37">
      <w:pPr>
        <w:pStyle w:val="a3"/>
        <w:spacing w:before="240"/>
        <w:ind w:left="0"/>
        <w:jc w:val="both"/>
        <w:rPr>
          <w:rFonts w:ascii="Times New Roman" w:hAnsi="Times New Roman"/>
          <w:sz w:val="28"/>
          <w:szCs w:val="28"/>
        </w:rPr>
      </w:pPr>
      <w:r w:rsidRPr="00283130">
        <w:rPr>
          <w:rFonts w:ascii="Times New Roman" w:hAnsi="Times New Roman"/>
          <w:sz w:val="28"/>
          <w:szCs w:val="28"/>
        </w:rPr>
        <w:t>3) Какие инструменты необходимо приготовить для аспирационной биопсии эндометрия?</w:t>
      </w:r>
    </w:p>
    <w:p w:rsidR="007E68D6" w:rsidRPr="00283130" w:rsidRDefault="007E68D6" w:rsidP="00430E37">
      <w:pPr>
        <w:pStyle w:val="a3"/>
        <w:spacing w:before="240"/>
        <w:ind w:left="0"/>
        <w:jc w:val="both"/>
        <w:rPr>
          <w:rFonts w:ascii="Times New Roman" w:hAnsi="Times New Roman"/>
          <w:sz w:val="28"/>
          <w:szCs w:val="28"/>
        </w:rPr>
      </w:pPr>
      <w:r w:rsidRPr="00283130">
        <w:rPr>
          <w:rFonts w:ascii="Times New Roman" w:hAnsi="Times New Roman"/>
          <w:sz w:val="28"/>
          <w:szCs w:val="28"/>
        </w:rPr>
        <w:t>4) Назовите показания для кульдоцентеза.</w:t>
      </w:r>
    </w:p>
    <w:p w:rsidR="007E68D6" w:rsidRPr="00283130" w:rsidRDefault="007E68D6" w:rsidP="00430E37">
      <w:pPr>
        <w:pStyle w:val="a3"/>
        <w:spacing w:before="240"/>
        <w:ind w:left="0"/>
        <w:jc w:val="both"/>
        <w:rPr>
          <w:rFonts w:ascii="Times New Roman" w:hAnsi="Times New Roman"/>
          <w:sz w:val="28"/>
          <w:szCs w:val="28"/>
        </w:rPr>
      </w:pPr>
      <w:r w:rsidRPr="00283130">
        <w:rPr>
          <w:rFonts w:ascii="Times New Roman" w:hAnsi="Times New Roman"/>
          <w:sz w:val="28"/>
          <w:szCs w:val="28"/>
        </w:rPr>
        <w:t>5) Какие инструменты необходимо приготовить для РДВ?</w:t>
      </w:r>
    </w:p>
    <w:p w:rsidR="007E68D6" w:rsidRPr="00283130" w:rsidRDefault="007E68D6" w:rsidP="00430E37">
      <w:pPr>
        <w:pStyle w:val="a3"/>
        <w:spacing w:before="240"/>
        <w:ind w:left="0"/>
        <w:jc w:val="both"/>
        <w:rPr>
          <w:rFonts w:ascii="Times New Roman" w:hAnsi="Times New Roman"/>
          <w:sz w:val="28"/>
          <w:szCs w:val="28"/>
        </w:rPr>
      </w:pPr>
      <w:r w:rsidRPr="00283130">
        <w:rPr>
          <w:rFonts w:ascii="Times New Roman" w:hAnsi="Times New Roman"/>
          <w:sz w:val="28"/>
          <w:szCs w:val="28"/>
        </w:rPr>
        <w:t>6) При каких заболеваниях проводится аспирационная биопсия эндометрия?</w:t>
      </w:r>
    </w:p>
    <w:p w:rsidR="007E68D6" w:rsidRPr="002E0DCF" w:rsidRDefault="002F1235" w:rsidP="002E0DCF">
      <w:pPr>
        <w:pStyle w:val="a3"/>
        <w:spacing w:before="240"/>
        <w:ind w:left="0"/>
        <w:jc w:val="center"/>
        <w:rPr>
          <w:rFonts w:ascii="Times New Roman" w:hAnsi="Times New Roman"/>
          <w:b/>
          <w:sz w:val="28"/>
          <w:szCs w:val="28"/>
        </w:rPr>
      </w:pPr>
      <w:r w:rsidRPr="002E0DCF">
        <w:rPr>
          <w:rFonts w:ascii="Times New Roman" w:hAnsi="Times New Roman"/>
          <w:b/>
          <w:sz w:val="28"/>
          <w:szCs w:val="28"/>
        </w:rPr>
        <w:t>Эндоскопические методы исследования</w:t>
      </w:r>
    </w:p>
    <w:p w:rsidR="002F1235" w:rsidRPr="00283130" w:rsidRDefault="002F1235" w:rsidP="00430E37">
      <w:pPr>
        <w:pStyle w:val="a3"/>
        <w:spacing w:before="240"/>
        <w:ind w:left="0"/>
        <w:jc w:val="both"/>
        <w:rPr>
          <w:rFonts w:ascii="Times New Roman" w:hAnsi="Times New Roman"/>
          <w:sz w:val="28"/>
          <w:szCs w:val="28"/>
        </w:rPr>
      </w:pPr>
      <w:r w:rsidRPr="00283130">
        <w:rPr>
          <w:rFonts w:ascii="Times New Roman" w:hAnsi="Times New Roman"/>
          <w:sz w:val="28"/>
          <w:szCs w:val="28"/>
        </w:rPr>
        <w:t>К ним относятся:</w:t>
      </w:r>
    </w:p>
    <w:p w:rsidR="007E68D6" w:rsidRPr="00283130" w:rsidRDefault="002F1235" w:rsidP="00CB11A5">
      <w:pPr>
        <w:pStyle w:val="a3"/>
        <w:numPr>
          <w:ilvl w:val="0"/>
          <w:numId w:val="28"/>
        </w:numPr>
        <w:spacing w:before="240"/>
        <w:jc w:val="both"/>
        <w:rPr>
          <w:rFonts w:ascii="Times New Roman" w:hAnsi="Times New Roman"/>
          <w:sz w:val="28"/>
          <w:szCs w:val="28"/>
        </w:rPr>
      </w:pPr>
      <w:r w:rsidRPr="00283130">
        <w:rPr>
          <w:rFonts w:ascii="Times New Roman" w:hAnsi="Times New Roman"/>
          <w:sz w:val="28"/>
          <w:szCs w:val="28"/>
        </w:rPr>
        <w:t>Кольпоскопия</w:t>
      </w:r>
    </w:p>
    <w:p w:rsidR="002F1235" w:rsidRPr="00283130" w:rsidRDefault="002F1235" w:rsidP="00CB11A5">
      <w:pPr>
        <w:pStyle w:val="a3"/>
        <w:numPr>
          <w:ilvl w:val="0"/>
          <w:numId w:val="28"/>
        </w:numPr>
        <w:spacing w:before="240"/>
        <w:jc w:val="both"/>
        <w:rPr>
          <w:rFonts w:ascii="Times New Roman" w:hAnsi="Times New Roman"/>
          <w:sz w:val="28"/>
          <w:szCs w:val="28"/>
        </w:rPr>
      </w:pPr>
      <w:r w:rsidRPr="00283130">
        <w:rPr>
          <w:rFonts w:ascii="Times New Roman" w:hAnsi="Times New Roman"/>
          <w:sz w:val="28"/>
          <w:szCs w:val="28"/>
        </w:rPr>
        <w:t>Гистероскопия</w:t>
      </w:r>
    </w:p>
    <w:p w:rsidR="002F1235" w:rsidRPr="00283130" w:rsidRDefault="002F1235" w:rsidP="00CB11A5">
      <w:pPr>
        <w:pStyle w:val="a3"/>
        <w:numPr>
          <w:ilvl w:val="0"/>
          <w:numId w:val="28"/>
        </w:numPr>
        <w:spacing w:before="240"/>
        <w:jc w:val="both"/>
        <w:rPr>
          <w:rFonts w:ascii="Times New Roman" w:hAnsi="Times New Roman"/>
          <w:sz w:val="28"/>
          <w:szCs w:val="28"/>
        </w:rPr>
      </w:pPr>
      <w:r w:rsidRPr="00283130">
        <w:rPr>
          <w:rFonts w:ascii="Times New Roman" w:hAnsi="Times New Roman"/>
          <w:sz w:val="28"/>
          <w:szCs w:val="28"/>
        </w:rPr>
        <w:t>Лапароскопия</w:t>
      </w:r>
    </w:p>
    <w:p w:rsidR="00CB11A5" w:rsidRDefault="00CB11A5" w:rsidP="00CB11A5">
      <w:pPr>
        <w:pStyle w:val="a3"/>
        <w:spacing w:before="240"/>
        <w:ind w:left="0"/>
        <w:jc w:val="both"/>
        <w:rPr>
          <w:rFonts w:ascii="Times New Roman" w:hAnsi="Times New Roman"/>
          <w:sz w:val="28"/>
          <w:szCs w:val="28"/>
        </w:rPr>
      </w:pPr>
      <w:r w:rsidRPr="00A9473C">
        <w:rPr>
          <w:rFonts w:ascii="Times New Roman" w:hAnsi="Times New Roman"/>
          <w:b/>
          <w:sz w:val="28"/>
          <w:szCs w:val="28"/>
        </w:rPr>
        <w:t>Кольпоскопия</w:t>
      </w:r>
      <w:r w:rsidRPr="00283130">
        <w:rPr>
          <w:rFonts w:ascii="Times New Roman" w:hAnsi="Times New Roman"/>
          <w:sz w:val="28"/>
          <w:szCs w:val="28"/>
        </w:rPr>
        <w:t>- первый эндоскопический метод, нашедший широкое применение в гинекологической практике.</w:t>
      </w:r>
    </w:p>
    <w:p w:rsidR="002E0DCF" w:rsidRDefault="002E0DCF" w:rsidP="00CB11A5">
      <w:pPr>
        <w:pStyle w:val="a3"/>
        <w:spacing w:before="240"/>
        <w:ind w:left="0"/>
        <w:jc w:val="both"/>
        <w:rPr>
          <w:rFonts w:ascii="Times New Roman" w:hAnsi="Times New Roman"/>
          <w:sz w:val="28"/>
          <w:szCs w:val="28"/>
        </w:rPr>
      </w:pPr>
      <w:r w:rsidRPr="002E0DCF">
        <w:rPr>
          <w:rFonts w:ascii="Times New Roman" w:hAnsi="Times New Roman"/>
          <w:noProof/>
          <w:sz w:val="28"/>
          <w:szCs w:val="28"/>
          <w:lang w:eastAsia="ru-RU"/>
        </w:rPr>
        <w:lastRenderedPageBreak/>
        <w:drawing>
          <wp:inline distT="0" distB="0" distL="0" distR="0">
            <wp:extent cx="4170363" cy="3049588"/>
            <wp:effectExtent l="19050" t="0" r="1587" b="0"/>
            <wp:docPr id="24" name="Рисунок 13" descr="w7_colposcope"/>
            <wp:cNvGraphicFramePr/>
            <a:graphic xmlns:a="http://schemas.openxmlformats.org/drawingml/2006/main">
              <a:graphicData uri="http://schemas.openxmlformats.org/drawingml/2006/picture">
                <pic:pic xmlns:pic="http://schemas.openxmlformats.org/drawingml/2006/picture">
                  <pic:nvPicPr>
                    <pic:cNvPr id="27651" name="Picture 4" descr="w7_colposcope"/>
                    <pic:cNvPicPr>
                      <a:picLocks noChangeAspect="1" noChangeArrowheads="1"/>
                    </pic:cNvPicPr>
                  </pic:nvPicPr>
                  <pic:blipFill>
                    <a:blip r:embed="rId49"/>
                    <a:srcRect b="7199"/>
                    <a:stretch>
                      <a:fillRect/>
                    </a:stretch>
                  </pic:blipFill>
                  <pic:spPr bwMode="auto">
                    <a:xfrm>
                      <a:off x="0" y="0"/>
                      <a:ext cx="4170363" cy="3049588"/>
                    </a:xfrm>
                    <a:prstGeom prst="rect">
                      <a:avLst/>
                    </a:prstGeom>
                    <a:noFill/>
                    <a:ln w="9525">
                      <a:noFill/>
                      <a:miter lim="800000"/>
                      <a:headEnd/>
                      <a:tailEnd/>
                    </a:ln>
                  </pic:spPr>
                </pic:pic>
              </a:graphicData>
            </a:graphic>
          </wp:inline>
        </w:drawing>
      </w:r>
    </w:p>
    <w:p w:rsidR="002E0DCF" w:rsidRDefault="002E0DCF" w:rsidP="00CB11A5">
      <w:pPr>
        <w:pStyle w:val="a3"/>
        <w:spacing w:before="240"/>
        <w:ind w:left="0"/>
        <w:jc w:val="both"/>
        <w:rPr>
          <w:rFonts w:ascii="Times New Roman" w:hAnsi="Times New Roman"/>
          <w:sz w:val="28"/>
          <w:szCs w:val="28"/>
        </w:rPr>
      </w:pPr>
      <w:r>
        <w:rPr>
          <w:noProof/>
          <w:lang w:eastAsia="ru-RU"/>
        </w:rPr>
        <w:drawing>
          <wp:inline distT="0" distB="0" distL="0" distR="0">
            <wp:extent cx="5940425" cy="3505346"/>
            <wp:effectExtent l="19050" t="0" r="3175" b="0"/>
            <wp:docPr id="80" name="Рисунок 80" descr="http://www.polismed.com/upfiles/other/images-art/displazia/displazi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polismed.com/upfiles/other/images-art/displazia/displazia7.jpg"/>
                    <pic:cNvPicPr>
                      <a:picLocks noChangeAspect="1" noChangeArrowheads="1"/>
                    </pic:cNvPicPr>
                  </pic:nvPicPr>
                  <pic:blipFill>
                    <a:blip r:embed="rId50"/>
                    <a:srcRect/>
                    <a:stretch>
                      <a:fillRect/>
                    </a:stretch>
                  </pic:blipFill>
                  <pic:spPr bwMode="auto">
                    <a:xfrm>
                      <a:off x="0" y="0"/>
                      <a:ext cx="5940425" cy="3505346"/>
                    </a:xfrm>
                    <a:prstGeom prst="rect">
                      <a:avLst/>
                    </a:prstGeom>
                    <a:noFill/>
                    <a:ln w="9525">
                      <a:noFill/>
                      <a:miter lim="800000"/>
                      <a:headEnd/>
                      <a:tailEnd/>
                    </a:ln>
                  </pic:spPr>
                </pic:pic>
              </a:graphicData>
            </a:graphic>
          </wp:inline>
        </w:drawing>
      </w:r>
    </w:p>
    <w:p w:rsidR="002E0DCF" w:rsidRPr="00283130" w:rsidRDefault="002E0DCF" w:rsidP="00CB11A5">
      <w:pPr>
        <w:pStyle w:val="a3"/>
        <w:spacing w:before="240"/>
        <w:ind w:left="0"/>
        <w:jc w:val="both"/>
        <w:rPr>
          <w:rFonts w:ascii="Times New Roman" w:hAnsi="Times New Roman"/>
          <w:sz w:val="28"/>
          <w:szCs w:val="28"/>
        </w:rPr>
      </w:pPr>
    </w:p>
    <w:p w:rsidR="00087A45" w:rsidRPr="00283130" w:rsidRDefault="00B52E3B" w:rsidP="00CB11A5">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Кольпоскопия заключается в осмотре влагалищной части шейки матки, стенок влагалища и вульвы с помощью оптической системы линз (кольпоскопа), снабженной осветительным прибором и дающей возможность увеличения изображения в 30 и более раз. </w:t>
      </w:r>
      <w:r w:rsidR="00925A62" w:rsidRPr="00283130">
        <w:rPr>
          <w:rFonts w:ascii="Times New Roman" w:hAnsi="Times New Roman"/>
          <w:sz w:val="28"/>
          <w:szCs w:val="28"/>
        </w:rPr>
        <w:t>Этот метод позволяет определить изменения на шейке матки, которые не видны невооруженным глазом, распознать предраковые состояния шейки матки, заподозрить рак шейки матки в начальной стадии, выявить изменения сосудов.Кольпо</w:t>
      </w:r>
      <w:r w:rsidR="00E01A70" w:rsidRPr="00283130">
        <w:rPr>
          <w:rFonts w:ascii="Times New Roman" w:hAnsi="Times New Roman"/>
          <w:sz w:val="28"/>
          <w:szCs w:val="28"/>
        </w:rPr>
        <w:t xml:space="preserve">скопия помогает определить место для производства прицельной биопсии. При </w:t>
      </w:r>
      <w:r w:rsidR="00E01A70" w:rsidRPr="00283130">
        <w:rPr>
          <w:rFonts w:ascii="Times New Roman" w:hAnsi="Times New Roman"/>
          <w:sz w:val="28"/>
          <w:szCs w:val="28"/>
        </w:rPr>
        <w:lastRenderedPageBreak/>
        <w:t>кольпоскопии оценивается рельеф слизистой оболочки, граница плоского эп</w:t>
      </w:r>
      <w:r w:rsidR="005318C1">
        <w:rPr>
          <w:rFonts w:ascii="Times New Roman" w:hAnsi="Times New Roman"/>
          <w:sz w:val="28"/>
          <w:szCs w:val="28"/>
        </w:rPr>
        <w:t>ителия, покрывающего шейку, и ци</w:t>
      </w:r>
      <w:r w:rsidR="00E01A70" w:rsidRPr="00283130">
        <w:rPr>
          <w:rFonts w:ascii="Times New Roman" w:hAnsi="Times New Roman"/>
          <w:sz w:val="28"/>
          <w:szCs w:val="28"/>
        </w:rPr>
        <w:t>линдрического эпителия</w:t>
      </w:r>
      <w:r w:rsidR="00C61125" w:rsidRPr="00283130">
        <w:rPr>
          <w:rFonts w:ascii="Times New Roman" w:hAnsi="Times New Roman"/>
          <w:sz w:val="28"/>
          <w:szCs w:val="28"/>
        </w:rPr>
        <w:t xml:space="preserve"> цервикального канала (простая кольпоскопия). Проводится амбулаторно. Для проведения расширенной кольпоскопии необходимо приготовить 3% раствор уксусной</w:t>
      </w:r>
      <w:r w:rsidR="00087A45" w:rsidRPr="00283130">
        <w:rPr>
          <w:rFonts w:ascii="Times New Roman" w:hAnsi="Times New Roman"/>
          <w:sz w:val="28"/>
          <w:szCs w:val="28"/>
        </w:rPr>
        <w:t xml:space="preserve"> кислоты, раствор Люголя, двустворчатое зеркало Куско, корнцанг, марлевые шарики, проверить работоспособность кольпоскопа.</w:t>
      </w:r>
    </w:p>
    <w:p w:rsidR="00601153" w:rsidRPr="00283130" w:rsidRDefault="00087A45" w:rsidP="00CB11A5">
      <w:pPr>
        <w:pStyle w:val="a3"/>
        <w:spacing w:before="240"/>
        <w:ind w:left="0"/>
        <w:jc w:val="both"/>
        <w:rPr>
          <w:rFonts w:ascii="Times New Roman" w:hAnsi="Times New Roman"/>
          <w:sz w:val="28"/>
          <w:szCs w:val="28"/>
        </w:rPr>
      </w:pPr>
      <w:r w:rsidRPr="00283130">
        <w:rPr>
          <w:rFonts w:ascii="Times New Roman" w:hAnsi="Times New Roman"/>
          <w:sz w:val="28"/>
          <w:szCs w:val="28"/>
          <w:u w:val="single"/>
        </w:rPr>
        <w:t>Методика:</w:t>
      </w:r>
      <w:r w:rsidRPr="00283130">
        <w:rPr>
          <w:rFonts w:ascii="Times New Roman" w:hAnsi="Times New Roman"/>
          <w:sz w:val="28"/>
          <w:szCs w:val="28"/>
        </w:rPr>
        <w:t>с помощью</w:t>
      </w:r>
      <w:r w:rsidR="00A9389F" w:rsidRPr="00283130">
        <w:rPr>
          <w:rFonts w:ascii="Times New Roman" w:hAnsi="Times New Roman"/>
          <w:sz w:val="28"/>
          <w:szCs w:val="28"/>
        </w:rPr>
        <w:t>зеркала Куско обнажается влагалищная часть шейки матки. При наличии слизи на ее поверхности проводится удаление ее с помощью сухого марлевого шарика. Перед осмотром шейку матки обрабатывают 3% раствором уксусной кислоты, которая вызывает кратковременный отек эпителия, набухание кл</w:t>
      </w:r>
      <w:r w:rsidR="00670203" w:rsidRPr="00283130">
        <w:rPr>
          <w:rFonts w:ascii="Times New Roman" w:hAnsi="Times New Roman"/>
          <w:sz w:val="28"/>
          <w:szCs w:val="28"/>
        </w:rPr>
        <w:t xml:space="preserve">еток, сокращение подъэпителиальных сосудов и уменьшение кровоснабжения. После детального осмотра проводят пробу Шиллера – шейку смазывают раствором Люголя. Йод окрашивает клетки здорового плоского эпителия в темно-коричневый цвет; </w:t>
      </w:r>
      <w:r w:rsidR="00CA66FB" w:rsidRPr="00283130">
        <w:rPr>
          <w:rFonts w:ascii="Times New Roman" w:hAnsi="Times New Roman"/>
          <w:sz w:val="28"/>
          <w:szCs w:val="28"/>
        </w:rPr>
        <w:t>истонченные (атрофические) и патологически измененные клетки при дисплазии шеечного эпителия не прокрашиваются. Таким образом, выявляется зона патологически измененного эпителия (йод-негативная зона) и обозначаются участки для прицельной биопсии шейки матки.</w:t>
      </w:r>
    </w:p>
    <w:p w:rsidR="00431A3E" w:rsidRDefault="00601153" w:rsidP="00CB11A5">
      <w:pPr>
        <w:pStyle w:val="a3"/>
        <w:spacing w:before="240"/>
        <w:ind w:left="0"/>
        <w:jc w:val="both"/>
        <w:rPr>
          <w:rFonts w:ascii="Times New Roman" w:hAnsi="Times New Roman"/>
          <w:sz w:val="28"/>
          <w:szCs w:val="28"/>
        </w:rPr>
      </w:pPr>
      <w:r w:rsidRPr="00A9473C">
        <w:rPr>
          <w:rFonts w:ascii="Times New Roman" w:hAnsi="Times New Roman"/>
          <w:b/>
          <w:sz w:val="28"/>
          <w:szCs w:val="28"/>
          <w:u w:val="single"/>
        </w:rPr>
        <w:t>Гистероскопия</w:t>
      </w:r>
      <w:r w:rsidRPr="00283130">
        <w:rPr>
          <w:rFonts w:ascii="Times New Roman" w:hAnsi="Times New Roman"/>
          <w:sz w:val="28"/>
          <w:szCs w:val="28"/>
        </w:rPr>
        <w:t>– осмотр с помощ</w:t>
      </w:r>
      <w:r w:rsidR="002576B4" w:rsidRPr="00283130">
        <w:rPr>
          <w:rFonts w:ascii="Times New Roman" w:hAnsi="Times New Roman"/>
          <w:sz w:val="28"/>
          <w:szCs w:val="28"/>
        </w:rPr>
        <w:t>ь</w:t>
      </w:r>
      <w:r w:rsidRPr="00283130">
        <w:rPr>
          <w:rFonts w:ascii="Times New Roman" w:hAnsi="Times New Roman"/>
          <w:sz w:val="28"/>
          <w:szCs w:val="28"/>
        </w:rPr>
        <w:t>ю оптических систем внутренней поверхности матки (гистероскопа). Данный методявляется одним из ведущих методов в современной эндоскопической гинекологии.</w:t>
      </w:r>
    </w:p>
    <w:p w:rsidR="002E0DCF" w:rsidRPr="00283130" w:rsidRDefault="002E0DCF" w:rsidP="00CB11A5">
      <w:pPr>
        <w:pStyle w:val="a3"/>
        <w:spacing w:before="240"/>
        <w:ind w:left="0"/>
        <w:jc w:val="both"/>
        <w:rPr>
          <w:rFonts w:ascii="Times New Roman" w:hAnsi="Times New Roman"/>
          <w:sz w:val="28"/>
          <w:szCs w:val="28"/>
        </w:rPr>
      </w:pPr>
      <w:r w:rsidRPr="002E0DCF">
        <w:rPr>
          <w:rFonts w:ascii="Times New Roman" w:hAnsi="Times New Roman"/>
          <w:noProof/>
          <w:sz w:val="28"/>
          <w:szCs w:val="28"/>
          <w:lang w:eastAsia="ru-RU"/>
        </w:rPr>
        <w:drawing>
          <wp:inline distT="0" distB="0" distL="0" distR="0">
            <wp:extent cx="2796150" cy="1547094"/>
            <wp:effectExtent l="19050" t="0" r="4200" b="0"/>
            <wp:docPr id="25" name="Рисунок 14" descr="hdg7_hysteroscopy"/>
            <wp:cNvGraphicFramePr/>
            <a:graphic xmlns:a="http://schemas.openxmlformats.org/drawingml/2006/main">
              <a:graphicData uri="http://schemas.openxmlformats.org/drawingml/2006/picture">
                <pic:pic xmlns:pic="http://schemas.openxmlformats.org/drawingml/2006/picture">
                  <pic:nvPicPr>
                    <pic:cNvPr id="28675" name="Picture 4" descr="hdg7_hysteroscopy"/>
                    <pic:cNvPicPr>
                      <a:picLocks noChangeAspect="1" noChangeArrowheads="1"/>
                    </pic:cNvPicPr>
                  </pic:nvPicPr>
                  <pic:blipFill>
                    <a:blip r:embed="rId51"/>
                    <a:srcRect b="6830"/>
                    <a:stretch>
                      <a:fillRect/>
                    </a:stretch>
                  </pic:blipFill>
                  <pic:spPr bwMode="auto">
                    <a:xfrm>
                      <a:off x="0" y="0"/>
                      <a:ext cx="2799859" cy="1549146"/>
                    </a:xfrm>
                    <a:prstGeom prst="rect">
                      <a:avLst/>
                    </a:prstGeom>
                    <a:noFill/>
                    <a:ln w="9525">
                      <a:noFill/>
                      <a:miter lim="800000"/>
                      <a:headEnd/>
                      <a:tailEnd/>
                    </a:ln>
                  </pic:spPr>
                </pic:pic>
              </a:graphicData>
            </a:graphic>
          </wp:inline>
        </w:drawing>
      </w:r>
      <w:r w:rsidRPr="002E0DCF">
        <w:t xml:space="preserve"> </w:t>
      </w:r>
      <w:r>
        <w:rPr>
          <w:noProof/>
          <w:lang w:eastAsia="ru-RU"/>
        </w:rPr>
        <w:drawing>
          <wp:inline distT="0" distB="0" distL="0" distR="0">
            <wp:extent cx="3146425" cy="1548130"/>
            <wp:effectExtent l="19050" t="0" r="0" b="0"/>
            <wp:docPr id="83" name="Рисунок 83" descr="http://122012.imgbb.ru/user/15/152900/1/6742dcd592f4bdfe718bf74e9392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122012.imgbb.ru/user/15/152900/1/6742dcd592f4bdfe718bf74e93928453.jpg"/>
                    <pic:cNvPicPr>
                      <a:picLocks noChangeAspect="1" noChangeArrowheads="1"/>
                    </pic:cNvPicPr>
                  </pic:nvPicPr>
                  <pic:blipFill>
                    <a:blip r:embed="rId52"/>
                    <a:srcRect/>
                    <a:stretch>
                      <a:fillRect/>
                    </a:stretch>
                  </pic:blipFill>
                  <pic:spPr bwMode="auto">
                    <a:xfrm>
                      <a:off x="0" y="0"/>
                      <a:ext cx="3146425" cy="1548130"/>
                    </a:xfrm>
                    <a:prstGeom prst="rect">
                      <a:avLst/>
                    </a:prstGeom>
                    <a:noFill/>
                    <a:ln w="9525">
                      <a:noFill/>
                      <a:miter lim="800000"/>
                      <a:headEnd/>
                      <a:tailEnd/>
                    </a:ln>
                  </pic:spPr>
                </pic:pic>
              </a:graphicData>
            </a:graphic>
          </wp:inline>
        </w:drawing>
      </w:r>
    </w:p>
    <w:p w:rsidR="00751803" w:rsidRPr="00283130" w:rsidRDefault="00431A3E" w:rsidP="00CB11A5">
      <w:pPr>
        <w:pStyle w:val="a3"/>
        <w:spacing w:before="240"/>
        <w:ind w:left="0"/>
        <w:jc w:val="both"/>
        <w:rPr>
          <w:rFonts w:ascii="Times New Roman" w:hAnsi="Times New Roman"/>
          <w:sz w:val="28"/>
          <w:szCs w:val="28"/>
        </w:rPr>
      </w:pPr>
      <w:r w:rsidRPr="00283130">
        <w:rPr>
          <w:rFonts w:ascii="Times New Roman" w:hAnsi="Times New Roman"/>
          <w:sz w:val="28"/>
          <w:szCs w:val="28"/>
        </w:rPr>
        <w:lastRenderedPageBreak/>
        <w:t>При помощи оптоволоконной технологиигистероскоп передает изображение цервикального канала и полости матки на монитор, что помогает врачу гинекологу</w:t>
      </w:r>
      <w:r w:rsidR="001934C9" w:rsidRPr="00283130">
        <w:rPr>
          <w:rFonts w:ascii="Times New Roman" w:hAnsi="Times New Roman"/>
          <w:sz w:val="28"/>
          <w:szCs w:val="28"/>
        </w:rPr>
        <w:t xml:space="preserve"> правильно вводить инструмент в матку, осмотреть все стенки и сделать запись процедуры на Д</w:t>
      </w:r>
      <w:r w:rsidR="001934C9" w:rsidRPr="00283130">
        <w:rPr>
          <w:rFonts w:ascii="Times New Roman" w:hAnsi="Times New Roman"/>
          <w:sz w:val="28"/>
          <w:szCs w:val="28"/>
          <w:lang w:val="en-US"/>
        </w:rPr>
        <w:t>V</w:t>
      </w:r>
      <w:r w:rsidR="001934C9" w:rsidRPr="00283130">
        <w:rPr>
          <w:rFonts w:ascii="Times New Roman" w:hAnsi="Times New Roman"/>
          <w:sz w:val="28"/>
          <w:szCs w:val="28"/>
        </w:rPr>
        <w:t>Д диск.</w:t>
      </w:r>
      <w:r w:rsidR="00E66BC7" w:rsidRPr="00283130">
        <w:rPr>
          <w:rFonts w:ascii="Times New Roman" w:hAnsi="Times New Roman"/>
          <w:sz w:val="28"/>
          <w:szCs w:val="28"/>
        </w:rPr>
        <w:t>Гистероскопия бывает диагностической и операционной.</w:t>
      </w:r>
      <w:r w:rsidR="00751803" w:rsidRPr="00283130">
        <w:rPr>
          <w:rFonts w:ascii="Times New Roman" w:hAnsi="Times New Roman"/>
          <w:sz w:val="28"/>
          <w:szCs w:val="28"/>
        </w:rPr>
        <w:t xml:space="preserve"> Диагностическая гистероскопия в настоящее время является методом выбора для диагностики всех видов внутриматочной патологии. </w:t>
      </w:r>
    </w:p>
    <w:p w:rsidR="00F079F3" w:rsidRPr="00283130" w:rsidRDefault="00751803" w:rsidP="00CB11A5">
      <w:pPr>
        <w:pStyle w:val="a3"/>
        <w:spacing w:before="240"/>
        <w:ind w:left="0"/>
        <w:jc w:val="both"/>
        <w:rPr>
          <w:rFonts w:ascii="Times New Roman" w:hAnsi="Times New Roman"/>
          <w:sz w:val="28"/>
          <w:szCs w:val="28"/>
        </w:rPr>
      </w:pPr>
      <w:r w:rsidRPr="00283130">
        <w:rPr>
          <w:rFonts w:ascii="Times New Roman" w:hAnsi="Times New Roman"/>
          <w:sz w:val="28"/>
          <w:szCs w:val="28"/>
        </w:rPr>
        <w:t>Показания: маточные кровотечения (циклические и ациклические) у женщин любого возраста, клиническая картина которых и данные анамнеза позволяет заподозрить внутриматочную патологию– миома матки с субмукозным расположением узла, полипы, аденомиоз</w:t>
      </w:r>
      <w:r w:rsidR="00153868" w:rsidRPr="00283130">
        <w:rPr>
          <w:rFonts w:ascii="Times New Roman" w:hAnsi="Times New Roman"/>
          <w:sz w:val="28"/>
          <w:szCs w:val="28"/>
        </w:rPr>
        <w:t>, гиперплазия и рак эндометрия. Она позволяет выя</w:t>
      </w:r>
      <w:r w:rsidR="005318C1">
        <w:rPr>
          <w:rFonts w:ascii="Times New Roman" w:hAnsi="Times New Roman"/>
          <w:sz w:val="28"/>
          <w:szCs w:val="28"/>
        </w:rPr>
        <w:t>вить наличие перегородок, спаек</w:t>
      </w:r>
      <w:r w:rsidR="00153868" w:rsidRPr="00283130">
        <w:rPr>
          <w:rFonts w:ascii="Times New Roman" w:hAnsi="Times New Roman"/>
          <w:sz w:val="28"/>
          <w:szCs w:val="28"/>
        </w:rPr>
        <w:t xml:space="preserve"> в матке и обнаружить таким образом причину болей, ДМК, бесплодия,</w:t>
      </w:r>
      <w:r w:rsidR="003C0CB7" w:rsidRPr="00283130">
        <w:rPr>
          <w:rFonts w:ascii="Times New Roman" w:hAnsi="Times New Roman"/>
          <w:sz w:val="28"/>
          <w:szCs w:val="28"/>
        </w:rPr>
        <w:t>невынашивания беременности. После визуального определения характера внутриматочной патологии гистероскопия может перейт</w:t>
      </w:r>
      <w:r w:rsidR="005318C1">
        <w:rPr>
          <w:rFonts w:ascii="Times New Roman" w:hAnsi="Times New Roman"/>
          <w:sz w:val="28"/>
          <w:szCs w:val="28"/>
        </w:rPr>
        <w:t>и в операционную либо сразу же,</w:t>
      </w:r>
      <w:r w:rsidR="003C0CB7" w:rsidRPr="00283130">
        <w:rPr>
          <w:rFonts w:ascii="Times New Roman" w:hAnsi="Times New Roman"/>
          <w:sz w:val="28"/>
          <w:szCs w:val="28"/>
        </w:rPr>
        <w:t xml:space="preserve"> либо отсрочено в случае необходимости</w:t>
      </w:r>
      <w:r w:rsidR="00F079F3" w:rsidRPr="00283130">
        <w:rPr>
          <w:rFonts w:ascii="Times New Roman" w:hAnsi="Times New Roman"/>
          <w:sz w:val="28"/>
          <w:szCs w:val="28"/>
        </w:rPr>
        <w:t xml:space="preserve"> предварительной подготовки. Этот метод позволяет провести прицельную биопсию эндометрия или диагностическое выскабливание.</w:t>
      </w:r>
    </w:p>
    <w:p w:rsidR="00EA7114" w:rsidRPr="00283130" w:rsidRDefault="001838D4" w:rsidP="00CB11A5">
      <w:pPr>
        <w:pStyle w:val="a3"/>
        <w:spacing w:before="240"/>
        <w:ind w:left="0"/>
        <w:jc w:val="both"/>
        <w:rPr>
          <w:rFonts w:ascii="Times New Roman" w:hAnsi="Times New Roman"/>
          <w:sz w:val="28"/>
          <w:szCs w:val="28"/>
        </w:rPr>
      </w:pPr>
      <w:r w:rsidRPr="00283130">
        <w:rPr>
          <w:rFonts w:ascii="Times New Roman" w:hAnsi="Times New Roman"/>
          <w:sz w:val="28"/>
          <w:szCs w:val="28"/>
        </w:rPr>
        <w:t>Диагностическая гистероскопия может проводиться и в амбулаторных условиях, по времени занимает от 3 до 10 минут. Проводится на оборудовании фирмы Карл Шторц</w:t>
      </w:r>
      <w:r w:rsidR="005318C1">
        <w:rPr>
          <w:rFonts w:ascii="Times New Roman" w:hAnsi="Times New Roman"/>
          <w:sz w:val="28"/>
          <w:szCs w:val="28"/>
        </w:rPr>
        <w:t>(Г</w:t>
      </w:r>
      <w:r w:rsidR="00EA7114" w:rsidRPr="00283130">
        <w:rPr>
          <w:rFonts w:ascii="Times New Roman" w:hAnsi="Times New Roman"/>
          <w:sz w:val="28"/>
          <w:szCs w:val="28"/>
        </w:rPr>
        <w:t>ермания) без анестезии, в 1 фазу менструального цикла (с 6 по10 день, считая от 1 дня начала менструации).</w:t>
      </w:r>
    </w:p>
    <w:p w:rsidR="007D4FA6" w:rsidRPr="00283130" w:rsidRDefault="00EA7114" w:rsidP="00CB11A5">
      <w:pPr>
        <w:pStyle w:val="a3"/>
        <w:spacing w:before="240"/>
        <w:ind w:left="0"/>
        <w:jc w:val="both"/>
        <w:rPr>
          <w:rFonts w:ascii="Times New Roman" w:hAnsi="Times New Roman"/>
          <w:sz w:val="28"/>
          <w:szCs w:val="28"/>
        </w:rPr>
      </w:pPr>
      <w:r w:rsidRPr="00283130">
        <w:rPr>
          <w:rFonts w:ascii="Times New Roman" w:hAnsi="Times New Roman"/>
          <w:sz w:val="28"/>
          <w:szCs w:val="28"/>
        </w:rPr>
        <w:t>Методика: После обработки наружн</w:t>
      </w:r>
      <w:r w:rsidR="005318C1">
        <w:rPr>
          <w:rFonts w:ascii="Times New Roman" w:hAnsi="Times New Roman"/>
          <w:sz w:val="28"/>
          <w:szCs w:val="28"/>
        </w:rPr>
        <w:t xml:space="preserve">ых половых органов </w:t>
      </w:r>
      <w:r w:rsidRPr="00283130">
        <w:rPr>
          <w:rFonts w:ascii="Times New Roman" w:hAnsi="Times New Roman"/>
          <w:sz w:val="28"/>
          <w:szCs w:val="28"/>
        </w:rPr>
        <w:t xml:space="preserve"> шейка матки обнажается в зеркалах, проводится обработка влагалища и шейки. В матку черезцервикальный канал без его расширения</w:t>
      </w:r>
      <w:r w:rsidR="00082F4E" w:rsidRPr="00283130">
        <w:rPr>
          <w:rFonts w:ascii="Times New Roman" w:hAnsi="Times New Roman"/>
          <w:sz w:val="28"/>
          <w:szCs w:val="28"/>
        </w:rPr>
        <w:t xml:space="preserve"> вводится мини-гистероскоп–длинный, очень тонкий стержень, оснащенный видеокамерой, источником света и просветом д</w:t>
      </w:r>
      <w:r w:rsidR="005318C1">
        <w:rPr>
          <w:rFonts w:ascii="Times New Roman" w:hAnsi="Times New Roman"/>
          <w:sz w:val="28"/>
          <w:szCs w:val="28"/>
        </w:rPr>
        <w:t>ля тока жидкости (стерильный физ</w:t>
      </w:r>
      <w:r w:rsidR="00082F4E" w:rsidRPr="00283130">
        <w:rPr>
          <w:rFonts w:ascii="Times New Roman" w:hAnsi="Times New Roman"/>
          <w:sz w:val="28"/>
          <w:szCs w:val="28"/>
        </w:rPr>
        <w:t>.раствор</w:t>
      </w:r>
      <w:r w:rsidR="005318C1">
        <w:rPr>
          <w:rFonts w:ascii="Times New Roman" w:hAnsi="Times New Roman"/>
          <w:sz w:val="28"/>
          <w:szCs w:val="28"/>
        </w:rPr>
        <w:t>)</w:t>
      </w:r>
      <w:r w:rsidR="00082F4E" w:rsidRPr="00283130">
        <w:rPr>
          <w:rFonts w:ascii="Times New Roman" w:hAnsi="Times New Roman"/>
          <w:sz w:val="28"/>
          <w:szCs w:val="28"/>
        </w:rPr>
        <w:t xml:space="preserve">. Диагностический гистероскоп имеет размер стержня-тубуса 4 мм в диаметре. Во время введения тубуса через цервикальный канал в полость матки </w:t>
      </w:r>
      <w:r w:rsidR="005318C1">
        <w:rPr>
          <w:rFonts w:ascii="Times New Roman" w:hAnsi="Times New Roman"/>
          <w:sz w:val="28"/>
          <w:szCs w:val="28"/>
        </w:rPr>
        <w:t>подается жидкость (стерильный  ф</w:t>
      </w:r>
      <w:r w:rsidR="00082F4E" w:rsidRPr="00283130">
        <w:rPr>
          <w:rFonts w:ascii="Times New Roman" w:hAnsi="Times New Roman"/>
          <w:sz w:val="28"/>
          <w:szCs w:val="28"/>
        </w:rPr>
        <w:t>из.раствор), который, наполняя полость , раздвигает стенки матки. Это позволяет врачу  гинекологу лучше осмотреть матку, углы матки и устья маточных труб, внутренний зев шейки матки, цервикальный канал. Манипуляция проводится с использованием одноразовой системы для подачи и отведения жидкости. Давление жидкости в полости матки контролируется специальным прибором</w:t>
      </w:r>
      <w:r w:rsidR="000D2CEF" w:rsidRPr="00283130">
        <w:rPr>
          <w:rFonts w:ascii="Times New Roman" w:hAnsi="Times New Roman"/>
          <w:sz w:val="28"/>
          <w:szCs w:val="28"/>
        </w:rPr>
        <w:t>–гистероскопической помпой. При достижении допустимых цифр внутриполостного</w:t>
      </w:r>
      <w:r w:rsidR="00CA63EE" w:rsidRPr="00283130">
        <w:rPr>
          <w:rFonts w:ascii="Times New Roman" w:hAnsi="Times New Roman"/>
          <w:sz w:val="28"/>
          <w:szCs w:val="28"/>
        </w:rPr>
        <w:t xml:space="preserve"> давления автоматически включается сист</w:t>
      </w:r>
      <w:r w:rsidR="005318C1">
        <w:rPr>
          <w:rFonts w:ascii="Times New Roman" w:hAnsi="Times New Roman"/>
          <w:sz w:val="28"/>
          <w:szCs w:val="28"/>
        </w:rPr>
        <w:t>ема отс</w:t>
      </w:r>
      <w:r w:rsidR="00CA63EE" w:rsidRPr="00283130">
        <w:rPr>
          <w:rFonts w:ascii="Times New Roman" w:hAnsi="Times New Roman"/>
          <w:sz w:val="28"/>
          <w:szCs w:val="28"/>
        </w:rPr>
        <w:t xml:space="preserve">оса </w:t>
      </w:r>
      <w:r w:rsidR="00CA63EE" w:rsidRPr="00283130">
        <w:rPr>
          <w:rFonts w:ascii="Times New Roman" w:hAnsi="Times New Roman"/>
          <w:sz w:val="28"/>
          <w:szCs w:val="28"/>
        </w:rPr>
        <w:lastRenderedPageBreak/>
        <w:t>жидкости</w:t>
      </w:r>
      <w:r w:rsidR="0092026A" w:rsidRPr="00283130">
        <w:rPr>
          <w:rFonts w:ascii="Times New Roman" w:hAnsi="Times New Roman"/>
          <w:sz w:val="28"/>
          <w:szCs w:val="28"/>
        </w:rPr>
        <w:t xml:space="preserve"> из полости матки. При обнаружении очаговой патологии эндометрия проводят прицельную биопсию эндометрия с помощью биопсийных щипцов, проведенных через операционный канал гистероскопа.</w:t>
      </w:r>
    </w:p>
    <w:p w:rsidR="004911C6" w:rsidRPr="00283130" w:rsidRDefault="007D4FA6" w:rsidP="00CB11A5">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Противопоказания к гистероскопии: общие инфекционные заболевания; острые воспалительные заболевания половых органов; </w:t>
      </w:r>
      <w:r w:rsidRPr="00283130">
        <w:rPr>
          <w:rFonts w:ascii="Times New Roman" w:hAnsi="Times New Roman"/>
          <w:sz w:val="28"/>
          <w:szCs w:val="28"/>
          <w:lang w:val="en-US"/>
        </w:rPr>
        <w:t>III</w:t>
      </w:r>
      <w:r w:rsidRPr="00283130">
        <w:rPr>
          <w:rFonts w:ascii="Times New Roman" w:hAnsi="Times New Roman"/>
          <w:sz w:val="28"/>
          <w:szCs w:val="28"/>
        </w:rPr>
        <w:t>-</w:t>
      </w:r>
      <w:r w:rsidRPr="00283130">
        <w:rPr>
          <w:rFonts w:ascii="Times New Roman" w:hAnsi="Times New Roman"/>
          <w:sz w:val="28"/>
          <w:szCs w:val="28"/>
          <w:lang w:val="en-US"/>
        </w:rPr>
        <w:t>IV</w:t>
      </w:r>
      <w:r w:rsidRPr="00283130">
        <w:rPr>
          <w:rFonts w:ascii="Times New Roman" w:hAnsi="Times New Roman"/>
          <w:sz w:val="28"/>
          <w:szCs w:val="28"/>
        </w:rPr>
        <w:t xml:space="preserve"> степень</w:t>
      </w:r>
      <w:r w:rsidR="004911C6" w:rsidRPr="00283130">
        <w:rPr>
          <w:rFonts w:ascii="Times New Roman" w:hAnsi="Times New Roman"/>
          <w:sz w:val="28"/>
          <w:szCs w:val="28"/>
        </w:rPr>
        <w:t xml:space="preserve"> чистоты влагалища; беременность (желанная); распространенный рак шейки матки, профузное маточное кровотечение. </w:t>
      </w:r>
    </w:p>
    <w:p w:rsidR="004911C6" w:rsidRPr="00283130" w:rsidRDefault="005318C1" w:rsidP="00CB11A5">
      <w:pPr>
        <w:pStyle w:val="a3"/>
        <w:spacing w:before="240"/>
        <w:ind w:left="0"/>
        <w:jc w:val="both"/>
        <w:rPr>
          <w:rFonts w:ascii="Times New Roman" w:hAnsi="Times New Roman"/>
          <w:sz w:val="28"/>
          <w:szCs w:val="28"/>
          <w:u w:val="single"/>
        </w:rPr>
      </w:pPr>
      <w:r>
        <w:rPr>
          <w:rFonts w:ascii="Times New Roman" w:hAnsi="Times New Roman"/>
          <w:sz w:val="28"/>
          <w:szCs w:val="28"/>
          <w:u w:val="single"/>
        </w:rPr>
        <w:t>Подготовка к</w:t>
      </w:r>
      <w:r w:rsidR="004911C6" w:rsidRPr="00283130">
        <w:rPr>
          <w:rFonts w:ascii="Times New Roman" w:hAnsi="Times New Roman"/>
          <w:sz w:val="28"/>
          <w:szCs w:val="28"/>
          <w:u w:val="single"/>
        </w:rPr>
        <w:t xml:space="preserve"> исследованию</w:t>
      </w:r>
    </w:p>
    <w:p w:rsidR="00971EB7" w:rsidRPr="00283130" w:rsidRDefault="004911C6" w:rsidP="00CB11A5">
      <w:pPr>
        <w:pStyle w:val="a3"/>
        <w:spacing w:before="240"/>
        <w:ind w:left="0"/>
        <w:jc w:val="both"/>
        <w:rPr>
          <w:rFonts w:ascii="Times New Roman" w:hAnsi="Times New Roman"/>
          <w:sz w:val="28"/>
          <w:szCs w:val="28"/>
        </w:rPr>
      </w:pPr>
      <w:r w:rsidRPr="00283130">
        <w:rPr>
          <w:rFonts w:ascii="Times New Roman" w:hAnsi="Times New Roman"/>
          <w:sz w:val="28"/>
          <w:szCs w:val="28"/>
        </w:rPr>
        <w:t>Гистероскопию</w:t>
      </w:r>
      <w:r w:rsidR="001A4B9B" w:rsidRPr="00283130">
        <w:rPr>
          <w:rFonts w:ascii="Times New Roman" w:hAnsi="Times New Roman"/>
          <w:sz w:val="28"/>
          <w:szCs w:val="28"/>
        </w:rPr>
        <w:t xml:space="preserve"> следует рассматривать как оперативное вмешательство, которое в зависимости от показаний проводят в стационаре как в экстренном, так и в плановом порядке. Плановую гистероскопию проводят после клинического обследования пациентов, включающего исследования крови, мочи, мазков из влагалища на степень чистоты, ФОГ грудной клетки и ЭКГ (для стационара</w:t>
      </w:r>
      <w:r w:rsidR="00971EB7" w:rsidRPr="00283130">
        <w:rPr>
          <w:rFonts w:ascii="Times New Roman" w:hAnsi="Times New Roman"/>
          <w:sz w:val="28"/>
          <w:szCs w:val="28"/>
        </w:rPr>
        <w:t>).</w:t>
      </w:r>
    </w:p>
    <w:p w:rsidR="003659EA" w:rsidRPr="00283130" w:rsidRDefault="00971EB7" w:rsidP="00CB11A5">
      <w:pPr>
        <w:pStyle w:val="a3"/>
        <w:spacing w:before="240"/>
        <w:ind w:left="0"/>
        <w:jc w:val="both"/>
        <w:rPr>
          <w:rFonts w:ascii="Times New Roman" w:hAnsi="Times New Roman"/>
          <w:sz w:val="28"/>
          <w:szCs w:val="28"/>
        </w:rPr>
      </w:pPr>
      <w:r w:rsidRPr="00283130">
        <w:rPr>
          <w:rFonts w:ascii="Times New Roman" w:hAnsi="Times New Roman"/>
          <w:sz w:val="28"/>
          <w:szCs w:val="28"/>
          <w:lang w:val="en-US"/>
        </w:rPr>
        <w:t>III</w:t>
      </w:r>
      <w:r w:rsidRPr="00283130">
        <w:rPr>
          <w:rFonts w:ascii="Times New Roman" w:hAnsi="Times New Roman"/>
          <w:sz w:val="28"/>
          <w:szCs w:val="28"/>
        </w:rPr>
        <w:t>-</w:t>
      </w:r>
      <w:r w:rsidRPr="00283130">
        <w:rPr>
          <w:rFonts w:ascii="Times New Roman" w:hAnsi="Times New Roman"/>
          <w:sz w:val="28"/>
          <w:szCs w:val="28"/>
          <w:lang w:val="en-US"/>
        </w:rPr>
        <w:t>IV</w:t>
      </w:r>
      <w:r w:rsidRPr="00283130">
        <w:rPr>
          <w:rFonts w:ascii="Times New Roman" w:hAnsi="Times New Roman"/>
          <w:sz w:val="28"/>
          <w:szCs w:val="28"/>
        </w:rPr>
        <w:t xml:space="preserve"> степень чистоты мазков из влагалища считают показанием к его санации.Плановая гистероскопия в стационаре должна включать следующие меропри</w:t>
      </w:r>
      <w:r w:rsidR="003659EA" w:rsidRPr="00283130">
        <w:rPr>
          <w:rFonts w:ascii="Times New Roman" w:hAnsi="Times New Roman"/>
          <w:sz w:val="28"/>
          <w:szCs w:val="28"/>
        </w:rPr>
        <w:t>ятия:</w:t>
      </w:r>
    </w:p>
    <w:p w:rsidR="003659EA" w:rsidRPr="00283130" w:rsidRDefault="003659EA" w:rsidP="003659EA">
      <w:pPr>
        <w:pStyle w:val="a3"/>
        <w:numPr>
          <w:ilvl w:val="0"/>
          <w:numId w:val="29"/>
        </w:numPr>
        <w:spacing w:before="240"/>
        <w:jc w:val="both"/>
        <w:rPr>
          <w:rFonts w:ascii="Times New Roman" w:hAnsi="Times New Roman"/>
          <w:sz w:val="28"/>
          <w:szCs w:val="28"/>
        </w:rPr>
      </w:pPr>
      <w:r w:rsidRPr="00283130">
        <w:rPr>
          <w:rFonts w:ascii="Times New Roman" w:hAnsi="Times New Roman"/>
          <w:sz w:val="28"/>
          <w:szCs w:val="28"/>
        </w:rPr>
        <w:t>Подготовка кишечника;</w:t>
      </w:r>
    </w:p>
    <w:p w:rsidR="003659EA" w:rsidRPr="00283130" w:rsidRDefault="003659EA" w:rsidP="003659EA">
      <w:pPr>
        <w:pStyle w:val="a3"/>
        <w:numPr>
          <w:ilvl w:val="0"/>
          <w:numId w:val="29"/>
        </w:numPr>
        <w:spacing w:before="240"/>
        <w:jc w:val="both"/>
        <w:rPr>
          <w:rFonts w:ascii="Times New Roman" w:hAnsi="Times New Roman"/>
          <w:sz w:val="28"/>
          <w:szCs w:val="28"/>
        </w:rPr>
      </w:pPr>
      <w:r w:rsidRPr="00283130">
        <w:rPr>
          <w:rFonts w:ascii="Times New Roman" w:hAnsi="Times New Roman"/>
          <w:sz w:val="28"/>
          <w:szCs w:val="28"/>
        </w:rPr>
        <w:t>Опорожнение мочевого пузыря перед исследованием;</w:t>
      </w:r>
    </w:p>
    <w:p w:rsidR="003659EA" w:rsidRPr="00283130" w:rsidRDefault="003659EA" w:rsidP="003659EA">
      <w:pPr>
        <w:pStyle w:val="a3"/>
        <w:numPr>
          <w:ilvl w:val="0"/>
          <w:numId w:val="29"/>
        </w:numPr>
        <w:spacing w:before="240"/>
        <w:jc w:val="both"/>
        <w:rPr>
          <w:rFonts w:ascii="Times New Roman" w:hAnsi="Times New Roman"/>
          <w:sz w:val="28"/>
          <w:szCs w:val="28"/>
        </w:rPr>
      </w:pPr>
      <w:r w:rsidRPr="00283130">
        <w:rPr>
          <w:rFonts w:ascii="Times New Roman" w:hAnsi="Times New Roman"/>
          <w:sz w:val="28"/>
          <w:szCs w:val="28"/>
        </w:rPr>
        <w:t>Операцию проводят натощак.</w:t>
      </w:r>
    </w:p>
    <w:p w:rsidR="003659EA" w:rsidRPr="00283130" w:rsidRDefault="003659EA" w:rsidP="003659EA">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Профилактика осложнений диагностической гистероскопии: для </w:t>
      </w:r>
      <w:r w:rsidR="00042CB8" w:rsidRPr="00283130">
        <w:rPr>
          <w:rFonts w:ascii="Times New Roman" w:hAnsi="Times New Roman"/>
          <w:sz w:val="28"/>
          <w:szCs w:val="28"/>
        </w:rPr>
        <w:t xml:space="preserve">минимизации риска кровотечения, развития воспалительного процесса следует избегать использования тампонов на протяжении 3 дней, для гигиенических процедур наружных половых органов использовать кипяченую воду, </w:t>
      </w:r>
      <w:r w:rsidR="00DF6B46" w:rsidRPr="00283130">
        <w:rPr>
          <w:rFonts w:ascii="Times New Roman" w:hAnsi="Times New Roman"/>
          <w:sz w:val="28"/>
          <w:szCs w:val="28"/>
        </w:rPr>
        <w:t>отвар трав (ромашк</w:t>
      </w:r>
      <w:r w:rsidR="005318C1">
        <w:rPr>
          <w:rFonts w:ascii="Times New Roman" w:hAnsi="Times New Roman"/>
          <w:sz w:val="28"/>
          <w:szCs w:val="28"/>
        </w:rPr>
        <w:t>и, шалфея, эвкалипта), в течение</w:t>
      </w:r>
      <w:r w:rsidR="00DF6B46" w:rsidRPr="00283130">
        <w:rPr>
          <w:rFonts w:ascii="Times New Roman" w:hAnsi="Times New Roman"/>
          <w:sz w:val="28"/>
          <w:szCs w:val="28"/>
        </w:rPr>
        <w:t xml:space="preserve"> 3 дней воздерживаться от половых контактов, посещения бассейнов, саун, бань, принятия ванны (разрешен гигиенический душ).</w:t>
      </w:r>
    </w:p>
    <w:p w:rsidR="00A9473C" w:rsidRDefault="00A9473C" w:rsidP="003659EA">
      <w:pPr>
        <w:pStyle w:val="a3"/>
        <w:spacing w:before="240"/>
        <w:ind w:left="0"/>
        <w:jc w:val="both"/>
        <w:rPr>
          <w:rFonts w:ascii="Times New Roman" w:hAnsi="Times New Roman"/>
          <w:b/>
          <w:sz w:val="28"/>
          <w:szCs w:val="28"/>
          <w:u w:val="single"/>
        </w:rPr>
      </w:pPr>
    </w:p>
    <w:p w:rsidR="00A9473C" w:rsidRDefault="00A9473C" w:rsidP="003659EA">
      <w:pPr>
        <w:pStyle w:val="a3"/>
        <w:spacing w:before="240"/>
        <w:ind w:left="0"/>
        <w:jc w:val="both"/>
        <w:rPr>
          <w:rFonts w:ascii="Times New Roman" w:hAnsi="Times New Roman"/>
          <w:b/>
          <w:sz w:val="28"/>
          <w:szCs w:val="28"/>
          <w:u w:val="single"/>
        </w:rPr>
      </w:pPr>
    </w:p>
    <w:p w:rsidR="00A9473C" w:rsidRDefault="00A9473C" w:rsidP="003659EA">
      <w:pPr>
        <w:pStyle w:val="a3"/>
        <w:spacing w:before="240"/>
        <w:ind w:left="0"/>
        <w:jc w:val="both"/>
        <w:rPr>
          <w:rFonts w:ascii="Times New Roman" w:hAnsi="Times New Roman"/>
          <w:b/>
          <w:sz w:val="28"/>
          <w:szCs w:val="28"/>
          <w:u w:val="single"/>
        </w:rPr>
      </w:pPr>
    </w:p>
    <w:p w:rsidR="00A9473C" w:rsidRDefault="00A9473C" w:rsidP="003659EA">
      <w:pPr>
        <w:pStyle w:val="a3"/>
        <w:spacing w:before="240"/>
        <w:ind w:left="0"/>
        <w:jc w:val="both"/>
        <w:rPr>
          <w:rFonts w:ascii="Times New Roman" w:hAnsi="Times New Roman"/>
          <w:b/>
          <w:sz w:val="28"/>
          <w:szCs w:val="28"/>
          <w:u w:val="single"/>
        </w:rPr>
      </w:pPr>
    </w:p>
    <w:p w:rsidR="00DF6B46" w:rsidRPr="00A9473C" w:rsidRDefault="00DF6B46" w:rsidP="003659EA">
      <w:pPr>
        <w:pStyle w:val="a3"/>
        <w:spacing w:before="240"/>
        <w:ind w:left="0"/>
        <w:jc w:val="both"/>
        <w:rPr>
          <w:rFonts w:ascii="Times New Roman" w:hAnsi="Times New Roman"/>
          <w:b/>
          <w:sz w:val="28"/>
          <w:szCs w:val="28"/>
          <w:u w:val="single"/>
        </w:rPr>
      </w:pPr>
      <w:r w:rsidRPr="00A9473C">
        <w:rPr>
          <w:rFonts w:ascii="Times New Roman" w:hAnsi="Times New Roman"/>
          <w:b/>
          <w:sz w:val="28"/>
          <w:szCs w:val="28"/>
          <w:u w:val="single"/>
        </w:rPr>
        <w:lastRenderedPageBreak/>
        <w:t>Лапароскопия</w:t>
      </w:r>
    </w:p>
    <w:p w:rsidR="002E0DCF" w:rsidRDefault="002E0DCF" w:rsidP="003659EA">
      <w:pPr>
        <w:pStyle w:val="a3"/>
        <w:spacing w:before="240"/>
        <w:ind w:left="0"/>
        <w:jc w:val="both"/>
        <w:rPr>
          <w:rFonts w:ascii="Times New Roman" w:hAnsi="Times New Roman"/>
          <w:sz w:val="28"/>
          <w:szCs w:val="28"/>
          <w:u w:val="single"/>
        </w:rPr>
      </w:pPr>
      <w:r w:rsidRPr="002E0DCF">
        <w:rPr>
          <w:rFonts w:ascii="Times New Roman" w:hAnsi="Times New Roman"/>
          <w:noProof/>
          <w:sz w:val="28"/>
          <w:szCs w:val="28"/>
          <w:u w:val="single"/>
          <w:lang w:eastAsia="ru-RU"/>
        </w:rPr>
        <w:drawing>
          <wp:inline distT="0" distB="0" distL="0" distR="0">
            <wp:extent cx="3544950" cy="3506400"/>
            <wp:effectExtent l="19050" t="0" r="0" b="0"/>
            <wp:docPr id="27" name="Рисунок 15" descr="laparoskop"/>
            <wp:cNvGraphicFramePr/>
            <a:graphic xmlns:a="http://schemas.openxmlformats.org/drawingml/2006/main">
              <a:graphicData uri="http://schemas.openxmlformats.org/drawingml/2006/picture">
                <pic:pic xmlns:pic="http://schemas.openxmlformats.org/drawingml/2006/picture">
                  <pic:nvPicPr>
                    <pic:cNvPr id="30722" name="Picture 4" descr="laparoskop"/>
                    <pic:cNvPicPr>
                      <a:picLocks noChangeAspect="1" noChangeArrowheads="1"/>
                    </pic:cNvPicPr>
                  </pic:nvPicPr>
                  <pic:blipFill>
                    <a:blip r:embed="rId53"/>
                    <a:srcRect/>
                    <a:stretch>
                      <a:fillRect/>
                    </a:stretch>
                  </pic:blipFill>
                  <pic:spPr bwMode="auto">
                    <a:xfrm>
                      <a:off x="0" y="0"/>
                      <a:ext cx="3545670" cy="3507113"/>
                    </a:xfrm>
                    <a:prstGeom prst="rect">
                      <a:avLst/>
                    </a:prstGeom>
                    <a:noFill/>
                    <a:ln w="9525">
                      <a:noFill/>
                      <a:miter lim="800000"/>
                      <a:headEnd/>
                      <a:tailEnd/>
                    </a:ln>
                  </pic:spPr>
                </pic:pic>
              </a:graphicData>
            </a:graphic>
          </wp:inline>
        </w:drawing>
      </w:r>
      <w:r w:rsidRPr="002E0DCF">
        <w:rPr>
          <w:rFonts w:ascii="Times New Roman" w:eastAsia="Times New Roman" w:hAnsi="Times New Roman"/>
          <w:noProof/>
          <w:sz w:val="24"/>
          <w:szCs w:val="24"/>
          <w:lang w:eastAsia="ru-RU"/>
        </w:rPr>
        <w:t xml:space="preserve"> </w:t>
      </w:r>
      <w:r w:rsidRPr="002E0DCF">
        <w:rPr>
          <w:rFonts w:ascii="Times New Roman" w:hAnsi="Times New Roman"/>
          <w:noProof/>
          <w:sz w:val="28"/>
          <w:szCs w:val="28"/>
          <w:u w:val="single"/>
          <w:lang w:eastAsia="ru-RU"/>
        </w:rPr>
        <w:drawing>
          <wp:inline distT="0" distB="0" distL="0" distR="0">
            <wp:extent cx="4267200" cy="2552700"/>
            <wp:effectExtent l="19050" t="0" r="0" b="0"/>
            <wp:docPr id="28" name="Рисунок 16" descr="laparoskopiya"/>
            <wp:cNvGraphicFramePr/>
            <a:graphic xmlns:a="http://schemas.openxmlformats.org/drawingml/2006/main">
              <a:graphicData uri="http://schemas.openxmlformats.org/drawingml/2006/picture">
                <pic:pic xmlns:pic="http://schemas.openxmlformats.org/drawingml/2006/picture">
                  <pic:nvPicPr>
                    <pic:cNvPr id="30723" name="Picture 5" descr="laparoskopiya"/>
                    <pic:cNvPicPr>
                      <a:picLocks noChangeAspect="1" noChangeArrowheads="1"/>
                    </pic:cNvPicPr>
                  </pic:nvPicPr>
                  <pic:blipFill>
                    <a:blip r:embed="rId54"/>
                    <a:srcRect/>
                    <a:stretch>
                      <a:fillRect/>
                    </a:stretch>
                  </pic:blipFill>
                  <pic:spPr bwMode="auto">
                    <a:xfrm>
                      <a:off x="0" y="0"/>
                      <a:ext cx="4267200" cy="2552700"/>
                    </a:xfrm>
                    <a:prstGeom prst="rect">
                      <a:avLst/>
                    </a:prstGeom>
                    <a:noFill/>
                    <a:ln w="9525">
                      <a:noFill/>
                      <a:miter lim="800000"/>
                      <a:headEnd/>
                      <a:tailEnd/>
                    </a:ln>
                  </pic:spPr>
                </pic:pic>
              </a:graphicData>
            </a:graphic>
          </wp:inline>
        </w:drawing>
      </w:r>
    </w:p>
    <w:p w:rsidR="002E0DCF" w:rsidRPr="00283130" w:rsidRDefault="002E0DCF" w:rsidP="003659EA">
      <w:pPr>
        <w:pStyle w:val="a3"/>
        <w:spacing w:before="240"/>
        <w:ind w:left="0"/>
        <w:jc w:val="both"/>
        <w:rPr>
          <w:rFonts w:ascii="Times New Roman" w:hAnsi="Times New Roman"/>
          <w:sz w:val="28"/>
          <w:szCs w:val="28"/>
          <w:u w:val="single"/>
        </w:rPr>
      </w:pPr>
    </w:p>
    <w:p w:rsidR="00A720B4" w:rsidRPr="00283130" w:rsidRDefault="00A720B4" w:rsidP="003659EA">
      <w:pPr>
        <w:pStyle w:val="a3"/>
        <w:spacing w:before="240"/>
        <w:ind w:left="0"/>
        <w:jc w:val="both"/>
        <w:rPr>
          <w:rFonts w:ascii="Times New Roman" w:hAnsi="Times New Roman"/>
          <w:sz w:val="28"/>
          <w:szCs w:val="28"/>
        </w:rPr>
      </w:pPr>
      <w:r w:rsidRPr="00283130">
        <w:rPr>
          <w:rFonts w:ascii="Times New Roman" w:hAnsi="Times New Roman"/>
          <w:sz w:val="28"/>
          <w:szCs w:val="28"/>
        </w:rPr>
        <w:t>Эндоскопический метод исследования, спомощью которого производится осмотр органов малого таза и брюшной полости оптическим инструментом (эндоскопом), введенным в брюшную полость через отверстие в передней брюшной стенке.</w:t>
      </w:r>
    </w:p>
    <w:p w:rsidR="00A720B4" w:rsidRPr="00283130" w:rsidRDefault="0076676F" w:rsidP="003659EA">
      <w:pPr>
        <w:pStyle w:val="a3"/>
        <w:spacing w:before="240"/>
        <w:ind w:left="0"/>
        <w:jc w:val="both"/>
        <w:rPr>
          <w:rFonts w:ascii="Times New Roman" w:hAnsi="Times New Roman"/>
          <w:sz w:val="28"/>
          <w:szCs w:val="28"/>
        </w:rPr>
      </w:pPr>
      <w:r w:rsidRPr="00283130">
        <w:rPr>
          <w:rFonts w:ascii="Times New Roman" w:hAnsi="Times New Roman"/>
          <w:sz w:val="28"/>
          <w:szCs w:val="28"/>
        </w:rPr>
        <w:t>Лапароскопия является информативным методом исследования, позволяющим более точно определить патологию малого таза, сократить сроки обследования, а при необходимости провести малотравматич</w:t>
      </w:r>
      <w:r w:rsidR="00B00337" w:rsidRPr="00283130">
        <w:rPr>
          <w:rFonts w:ascii="Times New Roman" w:hAnsi="Times New Roman"/>
          <w:sz w:val="28"/>
          <w:szCs w:val="28"/>
        </w:rPr>
        <w:t>н</w:t>
      </w:r>
      <w:r w:rsidRPr="00283130">
        <w:rPr>
          <w:rFonts w:ascii="Times New Roman" w:hAnsi="Times New Roman"/>
          <w:sz w:val="28"/>
          <w:szCs w:val="28"/>
        </w:rPr>
        <w:t>ую</w:t>
      </w:r>
      <w:r w:rsidR="00B00337" w:rsidRPr="00283130">
        <w:rPr>
          <w:rFonts w:ascii="Times New Roman" w:hAnsi="Times New Roman"/>
          <w:sz w:val="28"/>
          <w:szCs w:val="28"/>
        </w:rPr>
        <w:t xml:space="preserve"> операцию без образования послеоперационного спаечного процесса. В </w:t>
      </w:r>
      <w:r w:rsidR="00B00337" w:rsidRPr="00283130">
        <w:rPr>
          <w:rFonts w:ascii="Times New Roman" w:hAnsi="Times New Roman"/>
          <w:sz w:val="28"/>
          <w:szCs w:val="28"/>
        </w:rPr>
        <w:lastRenderedPageBreak/>
        <w:t>настоящее время широкое распространение получила оперативная лапароскопия, с помощью которой производится около 75% всех гинекологических операций.</w:t>
      </w:r>
      <w:r w:rsidR="00BA2C67" w:rsidRPr="00283130">
        <w:rPr>
          <w:rFonts w:ascii="Times New Roman" w:hAnsi="Times New Roman"/>
          <w:sz w:val="28"/>
          <w:szCs w:val="28"/>
        </w:rPr>
        <w:t xml:space="preserve"> Показаниями к лапаро</w:t>
      </w:r>
      <w:r w:rsidR="005318C1">
        <w:rPr>
          <w:rFonts w:ascii="Times New Roman" w:hAnsi="Times New Roman"/>
          <w:sz w:val="28"/>
          <w:szCs w:val="28"/>
        </w:rPr>
        <w:t>скопии является необходимость ди</w:t>
      </w:r>
      <w:r w:rsidR="00BA2C67" w:rsidRPr="00283130">
        <w:rPr>
          <w:rFonts w:ascii="Times New Roman" w:hAnsi="Times New Roman"/>
          <w:sz w:val="28"/>
          <w:szCs w:val="28"/>
        </w:rPr>
        <w:t xml:space="preserve">фферинциальной диагностики опухолей матки и придатков, подозрение на склерокистоз яичников, </w:t>
      </w:r>
      <w:r w:rsidR="000D4593" w:rsidRPr="00283130">
        <w:rPr>
          <w:rFonts w:ascii="Times New Roman" w:hAnsi="Times New Roman"/>
          <w:sz w:val="28"/>
          <w:szCs w:val="28"/>
        </w:rPr>
        <w:t>наружный эндометриоз, для уточнения причин бесплодия и болей неясной этиологии.</w:t>
      </w:r>
      <w:r w:rsidR="00C93CA0" w:rsidRPr="00283130">
        <w:rPr>
          <w:rFonts w:ascii="Times New Roman" w:hAnsi="Times New Roman"/>
          <w:sz w:val="28"/>
          <w:szCs w:val="28"/>
        </w:rPr>
        <w:t>Экстренными показаниями является необходимость дифференциации таких острых хирургических и гинекологических заболеваний, как острый аппендицит</w:t>
      </w:r>
      <w:r w:rsidR="005318C1">
        <w:rPr>
          <w:rFonts w:ascii="Times New Roman" w:hAnsi="Times New Roman"/>
          <w:sz w:val="28"/>
          <w:szCs w:val="28"/>
        </w:rPr>
        <w:t>,</w:t>
      </w:r>
      <w:r w:rsidR="00C93CA0" w:rsidRPr="00283130">
        <w:rPr>
          <w:rFonts w:ascii="Times New Roman" w:hAnsi="Times New Roman"/>
          <w:sz w:val="28"/>
          <w:szCs w:val="28"/>
        </w:rPr>
        <w:t xml:space="preserve"> подозрение на разрыв пи</w:t>
      </w:r>
      <w:r w:rsidR="000147A6" w:rsidRPr="00283130">
        <w:rPr>
          <w:rFonts w:ascii="Times New Roman" w:hAnsi="Times New Roman"/>
          <w:sz w:val="28"/>
          <w:szCs w:val="28"/>
        </w:rPr>
        <w:t>осальпинкса или кисты яичника, апоплексию яичника, трубную беременность (прогрессирующую или прервавшуюся), перекрут ножки кисты яичника, перфорацию матки.</w:t>
      </w:r>
      <w:r w:rsidR="00011028" w:rsidRPr="00283130">
        <w:rPr>
          <w:rFonts w:ascii="Times New Roman" w:hAnsi="Times New Roman"/>
          <w:sz w:val="28"/>
          <w:szCs w:val="28"/>
        </w:rPr>
        <w:t xml:space="preserve"> Лапароскопия проводится в стационаре.</w:t>
      </w:r>
    </w:p>
    <w:p w:rsidR="00011028" w:rsidRPr="00283130" w:rsidRDefault="00011028" w:rsidP="003659EA">
      <w:pPr>
        <w:pStyle w:val="a3"/>
        <w:spacing w:before="240"/>
        <w:ind w:left="0"/>
        <w:jc w:val="both"/>
        <w:rPr>
          <w:rFonts w:ascii="Times New Roman" w:hAnsi="Times New Roman"/>
          <w:sz w:val="28"/>
          <w:szCs w:val="28"/>
        </w:rPr>
      </w:pPr>
      <w:r w:rsidRPr="00283130">
        <w:rPr>
          <w:rFonts w:ascii="Times New Roman" w:hAnsi="Times New Roman"/>
          <w:sz w:val="28"/>
          <w:szCs w:val="28"/>
        </w:rPr>
        <w:t>Инструменты: эндоскоп, троакар или набор для пункции брюшной полости,</w:t>
      </w:r>
      <w:r w:rsidR="005F0B2B" w:rsidRPr="00283130">
        <w:rPr>
          <w:rFonts w:ascii="Times New Roman" w:hAnsi="Times New Roman"/>
          <w:sz w:val="28"/>
          <w:szCs w:val="28"/>
        </w:rPr>
        <w:t>скальпель, ножницы, шовный и перевязочный материал</w:t>
      </w:r>
      <w:r w:rsidR="001841A0" w:rsidRPr="00283130">
        <w:rPr>
          <w:rFonts w:ascii="Times New Roman" w:hAnsi="Times New Roman"/>
          <w:sz w:val="28"/>
          <w:szCs w:val="28"/>
        </w:rPr>
        <w:t xml:space="preserve">, иглодержатель с иглой, а также все необходимое для </w:t>
      </w:r>
      <w:r w:rsidR="00C805CA" w:rsidRPr="00283130">
        <w:rPr>
          <w:rFonts w:ascii="Times New Roman" w:hAnsi="Times New Roman"/>
          <w:sz w:val="28"/>
          <w:szCs w:val="28"/>
        </w:rPr>
        <w:t>обезболивания (в/в наркоз, перидуральная анестезия, эндот</w:t>
      </w:r>
      <w:r w:rsidR="005318C1">
        <w:rPr>
          <w:rFonts w:ascii="Times New Roman" w:hAnsi="Times New Roman"/>
          <w:sz w:val="28"/>
          <w:szCs w:val="28"/>
        </w:rPr>
        <w:t>рахеальный наркоз), кожный антисептик.</w:t>
      </w:r>
    </w:p>
    <w:p w:rsidR="00C805CA" w:rsidRPr="00283130" w:rsidRDefault="00C805CA" w:rsidP="003659EA">
      <w:pPr>
        <w:pStyle w:val="a3"/>
        <w:spacing w:before="240"/>
        <w:ind w:left="0"/>
        <w:jc w:val="both"/>
        <w:rPr>
          <w:rFonts w:ascii="Times New Roman" w:hAnsi="Times New Roman"/>
          <w:sz w:val="28"/>
          <w:szCs w:val="28"/>
        </w:rPr>
      </w:pPr>
      <w:r w:rsidRPr="00283130">
        <w:rPr>
          <w:rFonts w:ascii="Times New Roman" w:hAnsi="Times New Roman"/>
          <w:sz w:val="28"/>
          <w:szCs w:val="28"/>
        </w:rPr>
        <w:t xml:space="preserve">Методика: проводится обработка операционного поля. </w:t>
      </w:r>
      <w:r w:rsidR="00AB5D2A" w:rsidRPr="00283130">
        <w:rPr>
          <w:rFonts w:ascii="Times New Roman" w:hAnsi="Times New Roman"/>
          <w:sz w:val="28"/>
          <w:szCs w:val="28"/>
        </w:rPr>
        <w:t>Анестезиолог проводит наркоз. На передней брюшной стенке, в месте проекции матки и придатков, делают разрез кожи длиной до 3 см, вскрывается передняя брюшная стенка, вводится троакар в брюшную полость и с помощью лапароскопа осматривают органы</w:t>
      </w:r>
      <w:r w:rsidR="00431BB8" w:rsidRPr="00283130">
        <w:rPr>
          <w:rFonts w:ascii="Times New Roman" w:hAnsi="Times New Roman"/>
          <w:sz w:val="28"/>
          <w:szCs w:val="28"/>
        </w:rPr>
        <w:t xml:space="preserve"> м</w:t>
      </w:r>
      <w:r w:rsidR="00AB5D2A" w:rsidRPr="00283130">
        <w:rPr>
          <w:rFonts w:ascii="Times New Roman" w:hAnsi="Times New Roman"/>
          <w:sz w:val="28"/>
          <w:szCs w:val="28"/>
        </w:rPr>
        <w:t xml:space="preserve">алого таза. </w:t>
      </w:r>
    </w:p>
    <w:p w:rsidR="00034034" w:rsidRPr="00283130" w:rsidRDefault="00034034" w:rsidP="003659EA">
      <w:pPr>
        <w:pStyle w:val="a3"/>
        <w:spacing w:before="240"/>
        <w:ind w:left="0"/>
        <w:jc w:val="both"/>
        <w:rPr>
          <w:rFonts w:ascii="Times New Roman" w:hAnsi="Times New Roman"/>
          <w:sz w:val="28"/>
          <w:szCs w:val="28"/>
        </w:rPr>
      </w:pPr>
      <w:r w:rsidRPr="00283130">
        <w:rPr>
          <w:rFonts w:ascii="Times New Roman" w:hAnsi="Times New Roman"/>
          <w:sz w:val="28"/>
          <w:szCs w:val="28"/>
        </w:rPr>
        <w:t>Контрольные вопросы:</w:t>
      </w:r>
    </w:p>
    <w:p w:rsidR="00034034" w:rsidRPr="00283130" w:rsidRDefault="00034034" w:rsidP="003659EA">
      <w:pPr>
        <w:pStyle w:val="a3"/>
        <w:spacing w:before="240"/>
        <w:ind w:left="0"/>
        <w:jc w:val="both"/>
        <w:rPr>
          <w:rFonts w:ascii="Times New Roman" w:hAnsi="Times New Roman"/>
          <w:sz w:val="28"/>
          <w:szCs w:val="28"/>
        </w:rPr>
      </w:pPr>
      <w:r w:rsidRPr="00283130">
        <w:rPr>
          <w:rFonts w:ascii="Times New Roman" w:hAnsi="Times New Roman"/>
          <w:sz w:val="28"/>
          <w:szCs w:val="28"/>
        </w:rPr>
        <w:t>1</w:t>
      </w:r>
      <w:r w:rsidR="00431BB8" w:rsidRPr="00283130">
        <w:rPr>
          <w:rFonts w:ascii="Times New Roman" w:hAnsi="Times New Roman"/>
          <w:sz w:val="28"/>
          <w:szCs w:val="28"/>
        </w:rPr>
        <w:t>) Перечислите показания для лапа</w:t>
      </w:r>
      <w:r w:rsidRPr="00283130">
        <w:rPr>
          <w:rFonts w:ascii="Times New Roman" w:hAnsi="Times New Roman"/>
          <w:sz w:val="28"/>
          <w:szCs w:val="28"/>
        </w:rPr>
        <w:t>роскопии</w:t>
      </w:r>
      <w:r w:rsidR="00323684" w:rsidRPr="00283130">
        <w:rPr>
          <w:rFonts w:ascii="Times New Roman" w:hAnsi="Times New Roman"/>
          <w:sz w:val="28"/>
          <w:szCs w:val="28"/>
        </w:rPr>
        <w:t>,</w:t>
      </w:r>
    </w:p>
    <w:p w:rsidR="00034034" w:rsidRPr="00283130" w:rsidRDefault="00034034" w:rsidP="003659EA">
      <w:pPr>
        <w:pStyle w:val="a3"/>
        <w:spacing w:before="240"/>
        <w:ind w:left="0"/>
        <w:jc w:val="both"/>
        <w:rPr>
          <w:rFonts w:ascii="Times New Roman" w:hAnsi="Times New Roman"/>
          <w:sz w:val="28"/>
          <w:szCs w:val="28"/>
        </w:rPr>
      </w:pPr>
      <w:r w:rsidRPr="00283130">
        <w:rPr>
          <w:rFonts w:ascii="Times New Roman" w:hAnsi="Times New Roman"/>
          <w:sz w:val="28"/>
          <w:szCs w:val="28"/>
        </w:rPr>
        <w:t>2) Какие цели предусматривает кольпоскопия?</w:t>
      </w:r>
    </w:p>
    <w:p w:rsidR="00034034" w:rsidRPr="00283130" w:rsidRDefault="00034034" w:rsidP="003659EA">
      <w:pPr>
        <w:pStyle w:val="a3"/>
        <w:spacing w:before="240"/>
        <w:ind w:left="0"/>
        <w:jc w:val="both"/>
        <w:rPr>
          <w:rFonts w:ascii="Times New Roman" w:hAnsi="Times New Roman"/>
          <w:sz w:val="28"/>
          <w:szCs w:val="28"/>
        </w:rPr>
      </w:pPr>
      <w:r w:rsidRPr="00283130">
        <w:rPr>
          <w:rFonts w:ascii="Times New Roman" w:hAnsi="Times New Roman"/>
          <w:sz w:val="28"/>
          <w:szCs w:val="28"/>
        </w:rPr>
        <w:t>3) Что такое проба Шиллера и ее цели?</w:t>
      </w:r>
    </w:p>
    <w:p w:rsidR="00034034" w:rsidRPr="00283130" w:rsidRDefault="00034034" w:rsidP="003659EA">
      <w:pPr>
        <w:pStyle w:val="a3"/>
        <w:spacing w:before="240"/>
        <w:ind w:left="0"/>
        <w:jc w:val="both"/>
        <w:rPr>
          <w:rFonts w:ascii="Times New Roman" w:hAnsi="Times New Roman"/>
          <w:sz w:val="28"/>
          <w:szCs w:val="28"/>
        </w:rPr>
      </w:pPr>
      <w:r w:rsidRPr="00283130">
        <w:rPr>
          <w:rFonts w:ascii="Times New Roman" w:hAnsi="Times New Roman"/>
          <w:sz w:val="28"/>
          <w:szCs w:val="28"/>
        </w:rPr>
        <w:t>4) Какие показания для проведения гистероскопии?</w:t>
      </w:r>
    </w:p>
    <w:p w:rsidR="00936B93" w:rsidRDefault="00936B93" w:rsidP="003659EA">
      <w:pPr>
        <w:pStyle w:val="a3"/>
        <w:spacing w:before="240"/>
        <w:ind w:left="0"/>
        <w:jc w:val="both"/>
        <w:rPr>
          <w:rFonts w:ascii="Times New Roman" w:hAnsi="Times New Roman"/>
          <w:sz w:val="28"/>
          <w:szCs w:val="28"/>
        </w:rPr>
      </w:pPr>
    </w:p>
    <w:p w:rsidR="002E0DCF" w:rsidRDefault="002E0DCF" w:rsidP="003659EA">
      <w:pPr>
        <w:pStyle w:val="a3"/>
        <w:spacing w:before="240"/>
        <w:ind w:left="0"/>
        <w:jc w:val="both"/>
        <w:rPr>
          <w:rFonts w:ascii="Times New Roman" w:hAnsi="Times New Roman"/>
          <w:sz w:val="28"/>
          <w:szCs w:val="28"/>
        </w:rPr>
      </w:pPr>
    </w:p>
    <w:p w:rsidR="002E0DCF" w:rsidRDefault="002E0DCF" w:rsidP="003659EA">
      <w:pPr>
        <w:pStyle w:val="a3"/>
        <w:spacing w:before="240"/>
        <w:ind w:left="0"/>
        <w:jc w:val="both"/>
        <w:rPr>
          <w:rFonts w:ascii="Times New Roman" w:hAnsi="Times New Roman"/>
          <w:sz w:val="28"/>
          <w:szCs w:val="28"/>
        </w:rPr>
      </w:pPr>
    </w:p>
    <w:p w:rsidR="002E0DCF" w:rsidRPr="00283130" w:rsidRDefault="002E0DCF" w:rsidP="003659EA">
      <w:pPr>
        <w:pStyle w:val="a3"/>
        <w:spacing w:before="240"/>
        <w:ind w:left="0"/>
        <w:jc w:val="both"/>
        <w:rPr>
          <w:rFonts w:ascii="Times New Roman" w:hAnsi="Times New Roman"/>
          <w:sz w:val="28"/>
          <w:szCs w:val="28"/>
        </w:rPr>
      </w:pPr>
    </w:p>
    <w:p w:rsidR="00936B93" w:rsidRDefault="00936B93" w:rsidP="00936B93">
      <w:pPr>
        <w:spacing w:line="360" w:lineRule="auto"/>
        <w:contextualSpacing/>
        <w:jc w:val="both"/>
        <w:rPr>
          <w:b/>
          <w:sz w:val="28"/>
          <w:szCs w:val="28"/>
        </w:rPr>
      </w:pPr>
      <w:r w:rsidRPr="00283130">
        <w:rPr>
          <w:b/>
          <w:sz w:val="28"/>
          <w:szCs w:val="28"/>
        </w:rPr>
        <w:lastRenderedPageBreak/>
        <w:t>Ультразвуковое исследование в гинекологии.</w:t>
      </w:r>
    </w:p>
    <w:p w:rsidR="002E0DCF" w:rsidRPr="00283130" w:rsidRDefault="002E0DCF" w:rsidP="00936B93">
      <w:pPr>
        <w:spacing w:line="360" w:lineRule="auto"/>
        <w:contextualSpacing/>
        <w:jc w:val="both"/>
        <w:rPr>
          <w:b/>
          <w:sz w:val="28"/>
          <w:szCs w:val="28"/>
        </w:rPr>
      </w:pPr>
      <w:r w:rsidRPr="002E0DCF">
        <w:rPr>
          <w:b/>
          <w:noProof/>
          <w:sz w:val="28"/>
          <w:szCs w:val="28"/>
        </w:rPr>
        <w:drawing>
          <wp:inline distT="0" distB="0" distL="0" distR="0">
            <wp:extent cx="3816350" cy="2489200"/>
            <wp:effectExtent l="19050" t="0" r="0" b="0"/>
            <wp:docPr id="30" name="Рисунок 17" descr="uls-6"/>
            <wp:cNvGraphicFramePr/>
            <a:graphic xmlns:a="http://schemas.openxmlformats.org/drawingml/2006/main">
              <a:graphicData uri="http://schemas.openxmlformats.org/drawingml/2006/picture">
                <pic:pic xmlns:pic="http://schemas.openxmlformats.org/drawingml/2006/picture">
                  <pic:nvPicPr>
                    <pic:cNvPr id="32772" name="Picture 4" descr="uls-6"/>
                    <pic:cNvPicPr>
                      <a:picLocks noChangeAspect="1" noChangeArrowheads="1"/>
                    </pic:cNvPicPr>
                  </pic:nvPicPr>
                  <pic:blipFill>
                    <a:blip r:embed="rId55"/>
                    <a:srcRect/>
                    <a:stretch>
                      <a:fillRect/>
                    </a:stretch>
                  </pic:blipFill>
                  <pic:spPr bwMode="auto">
                    <a:xfrm>
                      <a:off x="0" y="0"/>
                      <a:ext cx="3816350" cy="2489200"/>
                    </a:xfrm>
                    <a:prstGeom prst="rect">
                      <a:avLst/>
                    </a:prstGeom>
                    <a:noFill/>
                    <a:ln w="9525">
                      <a:noFill/>
                      <a:miter lim="800000"/>
                      <a:headEnd/>
                      <a:tailEnd/>
                    </a:ln>
                  </pic:spPr>
                </pic:pic>
              </a:graphicData>
            </a:graphic>
          </wp:inline>
        </w:drawing>
      </w:r>
    </w:p>
    <w:p w:rsidR="00936B93" w:rsidRDefault="00936B93" w:rsidP="00936B93">
      <w:pPr>
        <w:pStyle w:val="a3"/>
        <w:spacing w:after="0" w:line="360" w:lineRule="auto"/>
        <w:ind w:left="0"/>
        <w:jc w:val="both"/>
        <w:rPr>
          <w:rFonts w:ascii="Times New Roman" w:hAnsi="Times New Roman"/>
          <w:sz w:val="28"/>
          <w:szCs w:val="28"/>
        </w:rPr>
      </w:pPr>
      <w:r w:rsidRPr="00283130">
        <w:rPr>
          <w:rFonts w:ascii="Times New Roman" w:hAnsi="Times New Roman"/>
          <w:sz w:val="28"/>
          <w:szCs w:val="28"/>
        </w:rPr>
        <w:t>УЗИ является современным и распространенным методом диагностики в гинекологии. УЗИ служит для диагностики заболевания и опухолей матки, придатков, выявления аномалий развития матки, для контроля за ростом фолликула, толщиной эндометрия. Используется трансабдоминальное (с наполненным мочевым пузырем) и трансвагинальное УЗИ (при пустом мочевом пузыре). Предпочтительнее трансвагинальное УЗИ с влагалищным датчиком (необходим презерватив). Оно позволяет получить более детальную инф</w:t>
      </w:r>
      <w:r w:rsidR="00083CFA">
        <w:rPr>
          <w:rFonts w:ascii="Times New Roman" w:hAnsi="Times New Roman"/>
          <w:sz w:val="28"/>
          <w:szCs w:val="28"/>
        </w:rPr>
        <w:t>о</w:t>
      </w:r>
      <w:r w:rsidRPr="00283130">
        <w:rPr>
          <w:rFonts w:ascii="Times New Roman" w:hAnsi="Times New Roman"/>
          <w:sz w:val="28"/>
          <w:szCs w:val="28"/>
        </w:rPr>
        <w:t xml:space="preserve">рмацию о состоянии эндометрия (толщина, наличие патологий (гиперплазия, полипы), выявить маточную беременность малого срока (2-2,5 недели), оценить матку (размеры, локализация и величина узлов миомы, выявить ВМС в полости матки), оценить яичники (размеры, состояние фолликулярного аппарата, патологические изменения), маточные трубы (наличие трубной беременности, гидросальпинкса). Противопоказаний к УЗИ нет. Перед проведением трансабдоминального УЗИ пациентке не </w:t>
      </w:r>
      <w:r w:rsidR="00083CFA">
        <w:rPr>
          <w:rFonts w:ascii="Times New Roman" w:hAnsi="Times New Roman"/>
          <w:sz w:val="28"/>
          <w:szCs w:val="28"/>
        </w:rPr>
        <w:t>рекомендуется мочиться в течение</w:t>
      </w:r>
      <w:r w:rsidRPr="00283130">
        <w:rPr>
          <w:rFonts w:ascii="Times New Roman" w:hAnsi="Times New Roman"/>
          <w:sz w:val="28"/>
          <w:szCs w:val="28"/>
        </w:rPr>
        <w:t xml:space="preserve"> 2 часов, дополнительно выпить 2-3 стакана жидкости. Проводится трансабдоминальное УЗИ с помощью абдоминального датчика. С помощью УЗИ установлены нормальные размеры матки и яичников у женщин, девушек, девочек.</w:t>
      </w:r>
    </w:p>
    <w:p w:rsidR="002E0DCF" w:rsidRDefault="002E0DCF" w:rsidP="00936B93">
      <w:pPr>
        <w:pStyle w:val="a3"/>
        <w:spacing w:after="0" w:line="360" w:lineRule="auto"/>
        <w:ind w:left="0"/>
        <w:jc w:val="both"/>
        <w:rPr>
          <w:rFonts w:ascii="Times New Roman" w:hAnsi="Times New Roman"/>
          <w:sz w:val="28"/>
          <w:szCs w:val="28"/>
        </w:rPr>
      </w:pPr>
      <w:r>
        <w:rPr>
          <w:noProof/>
          <w:lang w:eastAsia="ru-RU"/>
        </w:rPr>
        <w:lastRenderedPageBreak/>
        <w:drawing>
          <wp:inline distT="0" distB="0" distL="0" distR="0">
            <wp:extent cx="4723130" cy="3427095"/>
            <wp:effectExtent l="19050" t="0" r="1270" b="0"/>
            <wp:docPr id="86" name="Рисунок 86" descr="http://medicalplanet.su/ginecology/Img/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medicalplanet.su/ginecology/Img/697.jpg"/>
                    <pic:cNvPicPr>
                      <a:picLocks noChangeAspect="1" noChangeArrowheads="1"/>
                    </pic:cNvPicPr>
                  </pic:nvPicPr>
                  <pic:blipFill>
                    <a:blip r:embed="rId56"/>
                    <a:srcRect/>
                    <a:stretch>
                      <a:fillRect/>
                    </a:stretch>
                  </pic:blipFill>
                  <pic:spPr bwMode="auto">
                    <a:xfrm>
                      <a:off x="0" y="0"/>
                      <a:ext cx="4723130" cy="3427095"/>
                    </a:xfrm>
                    <a:prstGeom prst="rect">
                      <a:avLst/>
                    </a:prstGeom>
                    <a:noFill/>
                    <a:ln w="9525">
                      <a:noFill/>
                      <a:miter lim="800000"/>
                      <a:headEnd/>
                      <a:tailEnd/>
                    </a:ln>
                  </pic:spPr>
                </pic:pic>
              </a:graphicData>
            </a:graphic>
          </wp:inline>
        </w:drawing>
      </w:r>
    </w:p>
    <w:p w:rsidR="002E0DCF" w:rsidRPr="00283130" w:rsidRDefault="002E0DCF" w:rsidP="00936B93">
      <w:pPr>
        <w:pStyle w:val="a3"/>
        <w:spacing w:after="0" w:line="360" w:lineRule="auto"/>
        <w:ind w:left="0"/>
        <w:jc w:val="both"/>
        <w:rPr>
          <w:rFonts w:ascii="Times New Roman" w:hAnsi="Times New Roman"/>
          <w:sz w:val="28"/>
          <w:szCs w:val="28"/>
        </w:rPr>
      </w:pPr>
      <w:r>
        <w:rPr>
          <w:noProof/>
          <w:lang w:eastAsia="ru-RU"/>
        </w:rPr>
        <w:drawing>
          <wp:inline distT="0" distB="0" distL="0" distR="0">
            <wp:extent cx="5940425" cy="3900313"/>
            <wp:effectExtent l="19050" t="0" r="3175" b="0"/>
            <wp:docPr id="89" name="Рисунок 89" descr="http://uzi-pyatigorsk.ru/wp-content/uploads/2014/11/5f2247bc9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uzi-pyatigorsk.ru/wp-content/uploads/2014/11/5f2247bc9385.jpg"/>
                    <pic:cNvPicPr>
                      <a:picLocks noChangeAspect="1" noChangeArrowheads="1"/>
                    </pic:cNvPicPr>
                  </pic:nvPicPr>
                  <pic:blipFill>
                    <a:blip r:embed="rId57"/>
                    <a:srcRect/>
                    <a:stretch>
                      <a:fillRect/>
                    </a:stretch>
                  </pic:blipFill>
                  <pic:spPr bwMode="auto">
                    <a:xfrm>
                      <a:off x="0" y="0"/>
                      <a:ext cx="5940425" cy="3900313"/>
                    </a:xfrm>
                    <a:prstGeom prst="rect">
                      <a:avLst/>
                    </a:prstGeom>
                    <a:noFill/>
                    <a:ln w="9525">
                      <a:noFill/>
                      <a:miter lim="800000"/>
                      <a:headEnd/>
                      <a:tailEnd/>
                    </a:ln>
                  </pic:spPr>
                </pic:pic>
              </a:graphicData>
            </a:graphic>
          </wp:inline>
        </w:drawing>
      </w:r>
    </w:p>
    <w:p w:rsidR="002E0DCF" w:rsidRDefault="002E0DCF" w:rsidP="00936B93">
      <w:pPr>
        <w:spacing w:line="360" w:lineRule="auto"/>
        <w:contextualSpacing/>
        <w:jc w:val="both"/>
        <w:rPr>
          <w:b/>
          <w:sz w:val="28"/>
          <w:szCs w:val="28"/>
        </w:rPr>
      </w:pPr>
    </w:p>
    <w:p w:rsidR="002E0DCF" w:rsidRDefault="002E0DCF" w:rsidP="00936B93">
      <w:pPr>
        <w:spacing w:line="360" w:lineRule="auto"/>
        <w:contextualSpacing/>
        <w:jc w:val="both"/>
        <w:rPr>
          <w:b/>
          <w:sz w:val="28"/>
          <w:szCs w:val="28"/>
        </w:rPr>
      </w:pPr>
    </w:p>
    <w:p w:rsidR="002E0DCF" w:rsidRDefault="002E0DCF" w:rsidP="00936B93">
      <w:pPr>
        <w:spacing w:line="360" w:lineRule="auto"/>
        <w:contextualSpacing/>
        <w:jc w:val="both"/>
        <w:rPr>
          <w:b/>
          <w:sz w:val="28"/>
          <w:szCs w:val="28"/>
        </w:rPr>
      </w:pPr>
    </w:p>
    <w:p w:rsidR="002E0DCF" w:rsidRDefault="002E0DCF" w:rsidP="00936B93">
      <w:pPr>
        <w:spacing w:line="360" w:lineRule="auto"/>
        <w:contextualSpacing/>
        <w:jc w:val="both"/>
        <w:rPr>
          <w:b/>
          <w:sz w:val="28"/>
          <w:szCs w:val="28"/>
        </w:rPr>
      </w:pPr>
    </w:p>
    <w:p w:rsidR="002E0DCF" w:rsidRDefault="002E0DCF" w:rsidP="00936B93">
      <w:pPr>
        <w:spacing w:line="360" w:lineRule="auto"/>
        <w:contextualSpacing/>
        <w:jc w:val="both"/>
        <w:rPr>
          <w:b/>
          <w:sz w:val="28"/>
          <w:szCs w:val="28"/>
        </w:rPr>
      </w:pPr>
    </w:p>
    <w:p w:rsidR="00936B93" w:rsidRDefault="00936B93" w:rsidP="00936B93">
      <w:pPr>
        <w:spacing w:line="360" w:lineRule="auto"/>
        <w:contextualSpacing/>
        <w:jc w:val="both"/>
        <w:rPr>
          <w:b/>
          <w:sz w:val="28"/>
          <w:szCs w:val="28"/>
        </w:rPr>
      </w:pPr>
      <w:r w:rsidRPr="00283130">
        <w:rPr>
          <w:b/>
          <w:sz w:val="28"/>
          <w:szCs w:val="28"/>
        </w:rPr>
        <w:lastRenderedPageBreak/>
        <w:t>Рентгенологические методы исследования.</w:t>
      </w:r>
    </w:p>
    <w:p w:rsidR="002E0DCF" w:rsidRDefault="002E0DCF" w:rsidP="00936B93">
      <w:pPr>
        <w:spacing w:line="360" w:lineRule="auto"/>
        <w:contextualSpacing/>
        <w:jc w:val="both"/>
        <w:rPr>
          <w:b/>
          <w:sz w:val="28"/>
          <w:szCs w:val="28"/>
        </w:rPr>
      </w:pPr>
      <w:r w:rsidRPr="002E0DCF">
        <w:rPr>
          <w:b/>
          <w:noProof/>
          <w:sz w:val="28"/>
          <w:szCs w:val="28"/>
        </w:rPr>
        <w:drawing>
          <wp:inline distT="0" distB="0" distL="0" distR="0">
            <wp:extent cx="4419600" cy="2324100"/>
            <wp:effectExtent l="19050" t="0" r="0" b="0"/>
            <wp:docPr id="31" name="Рисунок 18" descr="img_88"/>
            <wp:cNvGraphicFramePr/>
            <a:graphic xmlns:a="http://schemas.openxmlformats.org/drawingml/2006/main">
              <a:graphicData uri="http://schemas.openxmlformats.org/drawingml/2006/picture">
                <pic:pic xmlns:pic="http://schemas.openxmlformats.org/drawingml/2006/picture">
                  <pic:nvPicPr>
                    <pic:cNvPr id="33796" name="Picture 4" descr="img_88"/>
                    <pic:cNvPicPr>
                      <a:picLocks noChangeAspect="1" noChangeArrowheads="1"/>
                    </pic:cNvPicPr>
                  </pic:nvPicPr>
                  <pic:blipFill>
                    <a:blip r:embed="rId58"/>
                    <a:srcRect/>
                    <a:stretch>
                      <a:fillRect/>
                    </a:stretch>
                  </pic:blipFill>
                  <pic:spPr bwMode="auto">
                    <a:xfrm>
                      <a:off x="0" y="0"/>
                      <a:ext cx="4419600" cy="2324100"/>
                    </a:xfrm>
                    <a:prstGeom prst="rect">
                      <a:avLst/>
                    </a:prstGeom>
                    <a:noFill/>
                    <a:ln w="9525">
                      <a:noFill/>
                      <a:miter lim="800000"/>
                      <a:headEnd/>
                      <a:tailEnd/>
                    </a:ln>
                  </pic:spPr>
                </pic:pic>
              </a:graphicData>
            </a:graphic>
          </wp:inline>
        </w:drawing>
      </w:r>
      <w:r w:rsidRPr="002E0DCF">
        <w:t xml:space="preserve"> </w:t>
      </w:r>
      <w:r>
        <w:rPr>
          <w:noProof/>
        </w:rPr>
        <w:drawing>
          <wp:inline distT="0" distB="0" distL="0" distR="0">
            <wp:extent cx="5940425" cy="3675709"/>
            <wp:effectExtent l="19050" t="0" r="3175" b="0"/>
            <wp:docPr id="92" name="Рисунок 92" descr="http://dic.academic.ru/pictures/enc_medicine/026794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dic.academic.ru/pictures/enc_medicine/0267943546.jpg"/>
                    <pic:cNvPicPr>
                      <a:picLocks noChangeAspect="1" noChangeArrowheads="1"/>
                    </pic:cNvPicPr>
                  </pic:nvPicPr>
                  <pic:blipFill>
                    <a:blip r:embed="rId59"/>
                    <a:srcRect/>
                    <a:stretch>
                      <a:fillRect/>
                    </a:stretch>
                  </pic:blipFill>
                  <pic:spPr bwMode="auto">
                    <a:xfrm>
                      <a:off x="0" y="0"/>
                      <a:ext cx="5940425" cy="3675709"/>
                    </a:xfrm>
                    <a:prstGeom prst="rect">
                      <a:avLst/>
                    </a:prstGeom>
                    <a:noFill/>
                    <a:ln w="9525">
                      <a:noFill/>
                      <a:miter lim="800000"/>
                      <a:headEnd/>
                      <a:tailEnd/>
                    </a:ln>
                  </pic:spPr>
                </pic:pic>
              </a:graphicData>
            </a:graphic>
          </wp:inline>
        </w:drawing>
      </w:r>
    </w:p>
    <w:p w:rsidR="002E0DCF" w:rsidRPr="00283130" w:rsidRDefault="002E0DCF" w:rsidP="00936B93">
      <w:pPr>
        <w:spacing w:line="360" w:lineRule="auto"/>
        <w:contextualSpacing/>
        <w:jc w:val="both"/>
        <w:rPr>
          <w:b/>
          <w:sz w:val="28"/>
          <w:szCs w:val="28"/>
        </w:rPr>
      </w:pPr>
      <w:r>
        <w:rPr>
          <w:noProof/>
        </w:rPr>
        <w:lastRenderedPageBreak/>
        <w:drawing>
          <wp:inline distT="0" distB="0" distL="0" distR="0">
            <wp:extent cx="4377690" cy="3282950"/>
            <wp:effectExtent l="19050" t="0" r="3810" b="0"/>
            <wp:docPr id="95" name="Рисунок 95" descr="http://www.clinicist.ru/_site/files/images/site/1388325441/1371522868_images_136406066566.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clinicist.ru/_site/files/images/site/1388325441/1371522868_images_136406066566.jpg.jpeg"/>
                    <pic:cNvPicPr>
                      <a:picLocks noChangeAspect="1" noChangeArrowheads="1"/>
                    </pic:cNvPicPr>
                  </pic:nvPicPr>
                  <pic:blipFill>
                    <a:blip r:embed="rId60"/>
                    <a:srcRect/>
                    <a:stretch>
                      <a:fillRect/>
                    </a:stretch>
                  </pic:blipFill>
                  <pic:spPr bwMode="auto">
                    <a:xfrm>
                      <a:off x="0" y="0"/>
                      <a:ext cx="4377690" cy="3282950"/>
                    </a:xfrm>
                    <a:prstGeom prst="rect">
                      <a:avLst/>
                    </a:prstGeom>
                    <a:noFill/>
                    <a:ln w="9525">
                      <a:noFill/>
                      <a:miter lim="800000"/>
                      <a:headEnd/>
                      <a:tailEnd/>
                    </a:ln>
                  </pic:spPr>
                </pic:pic>
              </a:graphicData>
            </a:graphic>
          </wp:inline>
        </w:drawing>
      </w:r>
    </w:p>
    <w:p w:rsidR="00936B93" w:rsidRPr="00283130" w:rsidRDefault="00936B93" w:rsidP="00936B93">
      <w:pPr>
        <w:pStyle w:val="a3"/>
        <w:spacing w:after="0" w:line="360" w:lineRule="auto"/>
        <w:ind w:left="0"/>
        <w:jc w:val="both"/>
        <w:rPr>
          <w:rFonts w:ascii="Times New Roman" w:hAnsi="Times New Roman"/>
          <w:sz w:val="28"/>
          <w:szCs w:val="28"/>
        </w:rPr>
      </w:pPr>
      <w:r w:rsidRPr="00283130">
        <w:rPr>
          <w:rFonts w:ascii="Times New Roman" w:hAnsi="Times New Roman"/>
          <w:sz w:val="28"/>
          <w:szCs w:val="28"/>
        </w:rPr>
        <w:t>К ним относятся: гистеросальпингография (ГСГ) и метросальпингография (</w:t>
      </w:r>
      <w:r w:rsidR="00083CFA">
        <w:rPr>
          <w:rFonts w:ascii="Times New Roman" w:hAnsi="Times New Roman"/>
          <w:sz w:val="28"/>
          <w:szCs w:val="28"/>
        </w:rPr>
        <w:t>МСГ)</w:t>
      </w:r>
      <w:r w:rsidRPr="00283130">
        <w:rPr>
          <w:rFonts w:ascii="Times New Roman" w:hAnsi="Times New Roman"/>
          <w:sz w:val="28"/>
          <w:szCs w:val="28"/>
        </w:rPr>
        <w:t xml:space="preserve"> (в настоящее время используется редко). ГСГ проводится с целью определения проходимости маточных труб, субмукозного или интерстициального роста миоматозного узла, а также для диагностики аномалий развития матки, аденомиоза, спаечного процесса в матке (синехии) и в области малого таза. Используют водорастворимые контрастные вещества (веротр</w:t>
      </w:r>
      <w:r w:rsidR="00083CFA">
        <w:rPr>
          <w:rFonts w:ascii="Times New Roman" w:hAnsi="Times New Roman"/>
          <w:sz w:val="28"/>
          <w:szCs w:val="28"/>
        </w:rPr>
        <w:t>аст, уротраст, тразограф и др.),</w:t>
      </w:r>
      <w:r w:rsidRPr="00283130">
        <w:rPr>
          <w:rFonts w:ascii="Times New Roman" w:hAnsi="Times New Roman"/>
          <w:sz w:val="28"/>
          <w:szCs w:val="28"/>
        </w:rPr>
        <w:t xml:space="preserve"> исследование целесообразно проводить на 5-7 день менструального цикла, что уменьшает частоту ложноотрицательных результатов. Проводится в рентгеновском кабинете в горизонтальном положении больной.</w:t>
      </w:r>
    </w:p>
    <w:p w:rsidR="00936B93" w:rsidRPr="00283130" w:rsidRDefault="00936B93" w:rsidP="00936B93">
      <w:pPr>
        <w:pStyle w:val="a3"/>
        <w:spacing w:after="0" w:line="360" w:lineRule="auto"/>
        <w:ind w:left="0"/>
        <w:jc w:val="both"/>
        <w:rPr>
          <w:rFonts w:ascii="Times New Roman" w:hAnsi="Times New Roman"/>
          <w:sz w:val="28"/>
          <w:szCs w:val="28"/>
        </w:rPr>
      </w:pPr>
      <w:r w:rsidRPr="00283130">
        <w:rPr>
          <w:rFonts w:ascii="Times New Roman" w:hAnsi="Times New Roman"/>
          <w:sz w:val="28"/>
          <w:szCs w:val="28"/>
          <w:u w:val="single"/>
        </w:rPr>
        <w:t>Инструменты:</w:t>
      </w:r>
      <w:r w:rsidRPr="00283130">
        <w:rPr>
          <w:rFonts w:ascii="Times New Roman" w:hAnsi="Times New Roman"/>
          <w:sz w:val="28"/>
          <w:szCs w:val="28"/>
        </w:rPr>
        <w:t xml:space="preserve"> ложкообраз</w:t>
      </w:r>
      <w:r w:rsidR="00083CFA">
        <w:rPr>
          <w:rFonts w:ascii="Times New Roman" w:hAnsi="Times New Roman"/>
          <w:sz w:val="28"/>
          <w:szCs w:val="28"/>
        </w:rPr>
        <w:t>ное зеркало с подъемником, корнц</w:t>
      </w:r>
      <w:r w:rsidRPr="00283130">
        <w:rPr>
          <w:rFonts w:ascii="Times New Roman" w:hAnsi="Times New Roman"/>
          <w:sz w:val="28"/>
          <w:szCs w:val="28"/>
        </w:rPr>
        <w:t>анг, 2 пинцета, маточный зонд, маточная канюля, шприц объемом 10мл, пулевые щипц</w:t>
      </w:r>
      <w:r w:rsidR="00083CFA">
        <w:rPr>
          <w:rFonts w:ascii="Times New Roman" w:hAnsi="Times New Roman"/>
          <w:sz w:val="28"/>
          <w:szCs w:val="28"/>
        </w:rPr>
        <w:t>ы, марлевые шарики, кожный антисептик</w:t>
      </w:r>
      <w:r w:rsidRPr="00283130">
        <w:rPr>
          <w:rFonts w:ascii="Times New Roman" w:hAnsi="Times New Roman"/>
          <w:sz w:val="28"/>
          <w:szCs w:val="28"/>
        </w:rPr>
        <w:t>, водорастворимое контрастнее вещество.</w:t>
      </w:r>
    </w:p>
    <w:p w:rsidR="00936B93" w:rsidRPr="00283130" w:rsidRDefault="00936B93" w:rsidP="00936B93">
      <w:pPr>
        <w:pStyle w:val="a3"/>
        <w:spacing w:after="0" w:line="360" w:lineRule="auto"/>
        <w:ind w:left="0"/>
        <w:jc w:val="both"/>
        <w:rPr>
          <w:rFonts w:ascii="Times New Roman" w:hAnsi="Times New Roman"/>
          <w:sz w:val="28"/>
          <w:szCs w:val="28"/>
        </w:rPr>
      </w:pPr>
      <w:r w:rsidRPr="00283130">
        <w:rPr>
          <w:rFonts w:ascii="Times New Roman" w:hAnsi="Times New Roman"/>
          <w:sz w:val="28"/>
          <w:szCs w:val="28"/>
          <w:u w:val="single"/>
        </w:rPr>
        <w:t>Методика:</w:t>
      </w:r>
      <w:r w:rsidRPr="00283130">
        <w:rPr>
          <w:rFonts w:ascii="Times New Roman" w:hAnsi="Times New Roman"/>
          <w:sz w:val="28"/>
          <w:szCs w:val="28"/>
        </w:rPr>
        <w:t xml:space="preserve"> после обработки наружных половых органов ложкообразным зеркалом с подъемником обнажают шейку матки, проводят ее обработку спиртом, передняя губа шейки фиксируется пулевыми щипцами и </w:t>
      </w:r>
      <w:r w:rsidR="00083CFA">
        <w:rPr>
          <w:rFonts w:ascii="Times New Roman" w:hAnsi="Times New Roman"/>
          <w:sz w:val="28"/>
          <w:szCs w:val="28"/>
        </w:rPr>
        <w:t>п</w:t>
      </w:r>
      <w:r w:rsidRPr="00283130">
        <w:rPr>
          <w:rFonts w:ascii="Times New Roman" w:hAnsi="Times New Roman"/>
          <w:sz w:val="28"/>
          <w:szCs w:val="28"/>
        </w:rPr>
        <w:t xml:space="preserve">осле осторожного зондирования полости матки в цервикальный канал вводится маточная канюля с подсоединенным к ней шприцом с контрастным </w:t>
      </w:r>
      <w:r w:rsidRPr="00283130">
        <w:rPr>
          <w:rFonts w:ascii="Times New Roman" w:hAnsi="Times New Roman"/>
          <w:sz w:val="28"/>
          <w:szCs w:val="28"/>
        </w:rPr>
        <w:lastRenderedPageBreak/>
        <w:t>веществом. Под контролем рентгенотелевизионной установки в полость матки вводят 5-8 мл контрастного вещества с последующей рентгенографией. При определении проходимости маточных труб через 5-10 минут делают 2 снимок, а по показаниям – третий снимок, через 24 часа. ГСГ противопоказана при острых и подострых воспалительных заболеваниях, III и II степени чистоты влагалищного содержимого, подозрении на желанную беременность.</w:t>
      </w:r>
    </w:p>
    <w:p w:rsidR="00936B93" w:rsidRDefault="00936B93" w:rsidP="00936B93">
      <w:pPr>
        <w:spacing w:line="360" w:lineRule="auto"/>
        <w:contextualSpacing/>
        <w:jc w:val="both"/>
        <w:rPr>
          <w:b/>
          <w:sz w:val="28"/>
          <w:szCs w:val="28"/>
        </w:rPr>
      </w:pPr>
      <w:r w:rsidRPr="00283130">
        <w:rPr>
          <w:b/>
          <w:sz w:val="28"/>
          <w:szCs w:val="28"/>
        </w:rPr>
        <w:t>Компьютерная томография (КТ).</w:t>
      </w:r>
    </w:p>
    <w:p w:rsidR="002E0DCF" w:rsidRDefault="002E0DCF" w:rsidP="00936B93">
      <w:pPr>
        <w:spacing w:line="360" w:lineRule="auto"/>
        <w:contextualSpacing/>
        <w:jc w:val="both"/>
        <w:rPr>
          <w:b/>
          <w:sz w:val="28"/>
          <w:szCs w:val="28"/>
        </w:rPr>
      </w:pPr>
      <w:r>
        <w:rPr>
          <w:noProof/>
        </w:rPr>
        <w:drawing>
          <wp:inline distT="0" distB="0" distL="0" distR="0">
            <wp:extent cx="4759325" cy="3168015"/>
            <wp:effectExtent l="19050" t="0" r="3175" b="0"/>
            <wp:docPr id="98" name="Рисунок 98" descr="http://www.medika-med.ru/photos-2/300_064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edika-med.ru/photos-2/300_0645-500.jpg"/>
                    <pic:cNvPicPr>
                      <a:picLocks noChangeAspect="1" noChangeArrowheads="1"/>
                    </pic:cNvPicPr>
                  </pic:nvPicPr>
                  <pic:blipFill>
                    <a:blip r:embed="rId61"/>
                    <a:srcRect/>
                    <a:stretch>
                      <a:fillRect/>
                    </a:stretch>
                  </pic:blipFill>
                  <pic:spPr bwMode="auto">
                    <a:xfrm>
                      <a:off x="0" y="0"/>
                      <a:ext cx="4759325" cy="3168015"/>
                    </a:xfrm>
                    <a:prstGeom prst="rect">
                      <a:avLst/>
                    </a:prstGeom>
                    <a:noFill/>
                    <a:ln w="9525">
                      <a:noFill/>
                      <a:miter lim="800000"/>
                      <a:headEnd/>
                      <a:tailEnd/>
                    </a:ln>
                  </pic:spPr>
                </pic:pic>
              </a:graphicData>
            </a:graphic>
          </wp:inline>
        </w:drawing>
      </w:r>
    </w:p>
    <w:p w:rsidR="002E0DCF" w:rsidRDefault="002E0DCF" w:rsidP="00936B93">
      <w:pPr>
        <w:spacing w:line="360" w:lineRule="auto"/>
        <w:contextualSpacing/>
        <w:jc w:val="both"/>
        <w:rPr>
          <w:b/>
          <w:sz w:val="28"/>
          <w:szCs w:val="28"/>
        </w:rPr>
      </w:pPr>
      <w:r>
        <w:rPr>
          <w:noProof/>
        </w:rPr>
        <w:drawing>
          <wp:inline distT="0" distB="0" distL="0" distR="0">
            <wp:extent cx="4550410" cy="3189605"/>
            <wp:effectExtent l="19050" t="0" r="2540" b="0"/>
            <wp:docPr id="101" name="Рисунок 101" descr="http://radiographia.ru/sites/default/files/image/screen-captur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radiographia.ru/sites/default/files/image/screen-capture-1(62).jpg"/>
                    <pic:cNvPicPr>
                      <a:picLocks noChangeAspect="1" noChangeArrowheads="1"/>
                    </pic:cNvPicPr>
                  </pic:nvPicPr>
                  <pic:blipFill>
                    <a:blip r:embed="rId62"/>
                    <a:srcRect/>
                    <a:stretch>
                      <a:fillRect/>
                    </a:stretch>
                  </pic:blipFill>
                  <pic:spPr bwMode="auto">
                    <a:xfrm>
                      <a:off x="0" y="0"/>
                      <a:ext cx="4550410" cy="3189605"/>
                    </a:xfrm>
                    <a:prstGeom prst="rect">
                      <a:avLst/>
                    </a:prstGeom>
                    <a:noFill/>
                    <a:ln w="9525">
                      <a:noFill/>
                      <a:miter lim="800000"/>
                      <a:headEnd/>
                      <a:tailEnd/>
                    </a:ln>
                  </pic:spPr>
                </pic:pic>
              </a:graphicData>
            </a:graphic>
          </wp:inline>
        </w:drawing>
      </w:r>
    </w:p>
    <w:p w:rsidR="002E0DCF" w:rsidRPr="00283130" w:rsidRDefault="002E0DCF" w:rsidP="00936B93">
      <w:pPr>
        <w:spacing w:line="360" w:lineRule="auto"/>
        <w:contextualSpacing/>
        <w:jc w:val="both"/>
        <w:rPr>
          <w:b/>
          <w:sz w:val="28"/>
          <w:szCs w:val="28"/>
        </w:rPr>
      </w:pPr>
    </w:p>
    <w:p w:rsidR="005B6FB7" w:rsidRPr="00283130" w:rsidRDefault="00936B93" w:rsidP="00936B93">
      <w:pPr>
        <w:pStyle w:val="a3"/>
        <w:spacing w:after="0" w:line="360" w:lineRule="auto"/>
        <w:ind w:left="0"/>
        <w:jc w:val="both"/>
        <w:rPr>
          <w:rFonts w:ascii="Times New Roman" w:hAnsi="Times New Roman"/>
          <w:sz w:val="28"/>
          <w:szCs w:val="28"/>
        </w:rPr>
      </w:pPr>
      <w:r w:rsidRPr="00283130">
        <w:rPr>
          <w:rFonts w:ascii="Times New Roman" w:hAnsi="Times New Roman"/>
          <w:sz w:val="28"/>
          <w:szCs w:val="28"/>
        </w:rPr>
        <w:t>Более современный вариант рентгеновского исследования, позволяющий получить продольное изображение исследуемой области, срезы в сагиттальной и фронтальной или в любой заданной плоскости. КТ дает полное представление об исследуемом органе, патологическом очаге, позволяя, таким образом, судить о характере поражения. Минимальная величин</w:t>
      </w:r>
      <w:r w:rsidR="00083CFA">
        <w:rPr>
          <w:rFonts w:ascii="Times New Roman" w:hAnsi="Times New Roman"/>
          <w:sz w:val="28"/>
          <w:szCs w:val="28"/>
        </w:rPr>
        <w:t>а</w:t>
      </w:r>
      <w:r w:rsidRPr="00283130">
        <w:rPr>
          <w:rFonts w:ascii="Times New Roman" w:hAnsi="Times New Roman"/>
          <w:sz w:val="28"/>
          <w:szCs w:val="28"/>
        </w:rPr>
        <w:t xml:space="preserve"> патологического очага, определяемого с помощью КТ, составляет 0,5-1 см.</w:t>
      </w:r>
    </w:p>
    <w:p w:rsidR="00936B93" w:rsidRDefault="00083CFA" w:rsidP="00936B93">
      <w:pPr>
        <w:spacing w:line="360" w:lineRule="auto"/>
        <w:contextualSpacing/>
        <w:jc w:val="both"/>
        <w:rPr>
          <w:b/>
          <w:sz w:val="28"/>
          <w:szCs w:val="28"/>
        </w:rPr>
      </w:pPr>
      <w:r>
        <w:rPr>
          <w:b/>
          <w:sz w:val="28"/>
          <w:szCs w:val="28"/>
        </w:rPr>
        <w:t>Магнитно-</w:t>
      </w:r>
      <w:r w:rsidR="00936B93" w:rsidRPr="00283130">
        <w:rPr>
          <w:b/>
          <w:sz w:val="28"/>
          <w:szCs w:val="28"/>
        </w:rPr>
        <w:t xml:space="preserve"> резонансная томография (МРТ).</w:t>
      </w:r>
    </w:p>
    <w:p w:rsidR="002E0DCF" w:rsidRDefault="002E0DCF" w:rsidP="00936B93">
      <w:pPr>
        <w:spacing w:line="360" w:lineRule="auto"/>
        <w:contextualSpacing/>
        <w:jc w:val="both"/>
        <w:rPr>
          <w:b/>
          <w:sz w:val="28"/>
          <w:szCs w:val="28"/>
        </w:rPr>
      </w:pPr>
      <w:r>
        <w:rPr>
          <w:noProof/>
        </w:rPr>
        <w:drawing>
          <wp:inline distT="0" distB="0" distL="0" distR="0">
            <wp:extent cx="5940425" cy="3961252"/>
            <wp:effectExtent l="19050" t="0" r="3175" b="0"/>
            <wp:docPr id="104" name="Рисунок 104" descr="http://infomrt.ru/uploads/posts/2014-07/1404203782_stroenie-matki-i-yaich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nfomrt.ru/uploads/posts/2014-07/1404203782_stroenie-matki-i-yaichnikov.jpg"/>
                    <pic:cNvPicPr>
                      <a:picLocks noChangeAspect="1" noChangeArrowheads="1"/>
                    </pic:cNvPicPr>
                  </pic:nvPicPr>
                  <pic:blipFill>
                    <a:blip r:embed="rId63"/>
                    <a:srcRect/>
                    <a:stretch>
                      <a:fillRect/>
                    </a:stretch>
                  </pic:blipFill>
                  <pic:spPr bwMode="auto">
                    <a:xfrm>
                      <a:off x="0" y="0"/>
                      <a:ext cx="5940425" cy="3961252"/>
                    </a:xfrm>
                    <a:prstGeom prst="rect">
                      <a:avLst/>
                    </a:prstGeom>
                    <a:noFill/>
                    <a:ln w="9525">
                      <a:noFill/>
                      <a:miter lim="800000"/>
                      <a:headEnd/>
                      <a:tailEnd/>
                    </a:ln>
                  </pic:spPr>
                </pic:pic>
              </a:graphicData>
            </a:graphic>
          </wp:inline>
        </w:drawing>
      </w:r>
    </w:p>
    <w:p w:rsidR="002E0DCF" w:rsidRPr="00283130" w:rsidRDefault="002E0DCF" w:rsidP="00936B93">
      <w:pPr>
        <w:spacing w:line="360" w:lineRule="auto"/>
        <w:contextualSpacing/>
        <w:jc w:val="both"/>
        <w:rPr>
          <w:b/>
          <w:sz w:val="28"/>
          <w:szCs w:val="28"/>
        </w:rPr>
      </w:pPr>
      <w:r>
        <w:rPr>
          <w:noProof/>
        </w:rPr>
        <w:lastRenderedPageBreak/>
        <w:drawing>
          <wp:inline distT="0" distB="0" distL="0" distR="0">
            <wp:extent cx="4768950" cy="3828672"/>
            <wp:effectExtent l="19050" t="0" r="0" b="0"/>
            <wp:docPr id="107" name="Рисунок 107" descr="http://citycoupon.ru/content/uploaded/images/f936e112b4dc7378f96743200796ea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citycoupon.ru/content/uploaded/images/f936e112b4dc7378f96743200796eac9.jpg"/>
                    <pic:cNvPicPr>
                      <a:picLocks noChangeAspect="1" noChangeArrowheads="1"/>
                    </pic:cNvPicPr>
                  </pic:nvPicPr>
                  <pic:blipFill>
                    <a:blip r:embed="rId64" cstate="print"/>
                    <a:srcRect/>
                    <a:stretch>
                      <a:fillRect/>
                    </a:stretch>
                  </pic:blipFill>
                  <pic:spPr bwMode="auto">
                    <a:xfrm>
                      <a:off x="0" y="0"/>
                      <a:ext cx="4771722" cy="3830898"/>
                    </a:xfrm>
                    <a:prstGeom prst="rect">
                      <a:avLst/>
                    </a:prstGeom>
                    <a:noFill/>
                    <a:ln w="9525">
                      <a:noFill/>
                      <a:miter lim="800000"/>
                      <a:headEnd/>
                      <a:tailEnd/>
                    </a:ln>
                  </pic:spPr>
                </pic:pic>
              </a:graphicData>
            </a:graphic>
          </wp:inline>
        </w:drawing>
      </w:r>
    </w:p>
    <w:p w:rsidR="00936B93" w:rsidRPr="00283130" w:rsidRDefault="00936B93" w:rsidP="00936B93">
      <w:pPr>
        <w:pStyle w:val="a3"/>
        <w:spacing w:after="0" w:line="360" w:lineRule="auto"/>
        <w:ind w:left="0"/>
        <w:jc w:val="both"/>
        <w:rPr>
          <w:rFonts w:ascii="Times New Roman" w:hAnsi="Times New Roman"/>
          <w:sz w:val="28"/>
          <w:szCs w:val="28"/>
        </w:rPr>
      </w:pPr>
      <w:r w:rsidRPr="00283130">
        <w:rPr>
          <w:rFonts w:ascii="Times New Roman" w:hAnsi="Times New Roman"/>
          <w:sz w:val="28"/>
          <w:szCs w:val="28"/>
        </w:rPr>
        <w:t>В гинекологической практике получила распространение для дифференциальной диагностики новообразований, свищей, аномалий развития и другой патологии.</w:t>
      </w:r>
    </w:p>
    <w:p w:rsidR="00936B93" w:rsidRPr="00283130" w:rsidRDefault="00936B93" w:rsidP="00936B93">
      <w:pPr>
        <w:spacing w:line="360" w:lineRule="auto"/>
        <w:contextualSpacing/>
        <w:jc w:val="both"/>
        <w:rPr>
          <w:b/>
          <w:sz w:val="28"/>
          <w:szCs w:val="28"/>
        </w:rPr>
      </w:pPr>
      <w:r w:rsidRPr="00283130">
        <w:rPr>
          <w:b/>
          <w:sz w:val="28"/>
          <w:szCs w:val="28"/>
        </w:rPr>
        <w:t>Иммунологические методы.</w:t>
      </w:r>
    </w:p>
    <w:p w:rsidR="00936B93" w:rsidRPr="00283130" w:rsidRDefault="00936B93" w:rsidP="00936B93">
      <w:pPr>
        <w:spacing w:line="360" w:lineRule="auto"/>
        <w:jc w:val="both"/>
        <w:rPr>
          <w:sz w:val="28"/>
          <w:szCs w:val="28"/>
        </w:rPr>
      </w:pPr>
      <w:r w:rsidRPr="00283130">
        <w:rPr>
          <w:sz w:val="28"/>
          <w:szCs w:val="28"/>
        </w:rPr>
        <w:t>Применяются в гинекологической практике при изучении патогенеза некоторых форм бесплодия, воспалительных заболеваниях.</w:t>
      </w:r>
    </w:p>
    <w:p w:rsidR="00936B93" w:rsidRDefault="00936B93" w:rsidP="00936B93">
      <w:pPr>
        <w:spacing w:line="360" w:lineRule="auto"/>
        <w:contextualSpacing/>
        <w:jc w:val="both"/>
        <w:rPr>
          <w:b/>
          <w:sz w:val="28"/>
          <w:szCs w:val="28"/>
        </w:rPr>
      </w:pPr>
      <w:r w:rsidRPr="00283130">
        <w:rPr>
          <w:b/>
          <w:sz w:val="28"/>
          <w:szCs w:val="28"/>
        </w:rPr>
        <w:t>Медико-генетические методы.</w:t>
      </w:r>
    </w:p>
    <w:p w:rsidR="00DD7745" w:rsidRPr="00283130" w:rsidRDefault="00DD7745" w:rsidP="00936B93">
      <w:pPr>
        <w:spacing w:line="360" w:lineRule="auto"/>
        <w:contextualSpacing/>
        <w:jc w:val="both"/>
        <w:rPr>
          <w:b/>
          <w:sz w:val="28"/>
          <w:szCs w:val="28"/>
        </w:rPr>
      </w:pPr>
      <w:r>
        <w:rPr>
          <w:noProof/>
        </w:rPr>
        <w:drawing>
          <wp:inline distT="0" distB="0" distL="0" distR="0">
            <wp:extent cx="2788950" cy="1865005"/>
            <wp:effectExtent l="19050" t="0" r="0" b="0"/>
            <wp:docPr id="110" name="Рисунок 110" descr="http://www.avapeter.ru/upload/wysiwyg/images/gendiagnostika%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avapeter.ru/upload/wysiwyg/images/gendiagnostika%202.jpg"/>
                    <pic:cNvPicPr>
                      <a:picLocks noChangeAspect="1" noChangeArrowheads="1"/>
                    </pic:cNvPicPr>
                  </pic:nvPicPr>
                  <pic:blipFill>
                    <a:blip r:embed="rId65"/>
                    <a:srcRect/>
                    <a:stretch>
                      <a:fillRect/>
                    </a:stretch>
                  </pic:blipFill>
                  <pic:spPr bwMode="auto">
                    <a:xfrm>
                      <a:off x="0" y="0"/>
                      <a:ext cx="2789390" cy="1865299"/>
                    </a:xfrm>
                    <a:prstGeom prst="rect">
                      <a:avLst/>
                    </a:prstGeom>
                    <a:noFill/>
                    <a:ln w="9525">
                      <a:noFill/>
                      <a:miter lim="800000"/>
                      <a:headEnd/>
                      <a:tailEnd/>
                    </a:ln>
                  </pic:spPr>
                </pic:pic>
              </a:graphicData>
            </a:graphic>
          </wp:inline>
        </w:drawing>
      </w:r>
    </w:p>
    <w:p w:rsidR="00936B93" w:rsidRDefault="00936B93" w:rsidP="00936B93">
      <w:pPr>
        <w:spacing w:line="360" w:lineRule="auto"/>
        <w:jc w:val="both"/>
        <w:rPr>
          <w:sz w:val="28"/>
          <w:szCs w:val="28"/>
        </w:rPr>
      </w:pPr>
      <w:r w:rsidRPr="00283130">
        <w:rPr>
          <w:sz w:val="28"/>
          <w:szCs w:val="28"/>
        </w:rPr>
        <w:t>Они показаны п</w:t>
      </w:r>
      <w:r w:rsidR="00083CFA">
        <w:rPr>
          <w:sz w:val="28"/>
          <w:szCs w:val="28"/>
        </w:rPr>
        <w:t>ри нарушениях полового развития, н</w:t>
      </w:r>
      <w:r w:rsidRPr="00283130">
        <w:rPr>
          <w:sz w:val="28"/>
          <w:szCs w:val="28"/>
        </w:rPr>
        <w:t>екоторых формах нарушений менструального цикла, аномалиях развития половых органов, дисгенезии гонад и др. патологии.</w:t>
      </w:r>
    </w:p>
    <w:p w:rsidR="00DD7745" w:rsidRPr="00283130" w:rsidRDefault="00DD7745" w:rsidP="00936B93">
      <w:pPr>
        <w:spacing w:line="360" w:lineRule="auto"/>
        <w:jc w:val="both"/>
        <w:rPr>
          <w:sz w:val="28"/>
          <w:szCs w:val="28"/>
        </w:rPr>
      </w:pPr>
    </w:p>
    <w:p w:rsidR="00936B93" w:rsidRDefault="00936B93" w:rsidP="00936B93">
      <w:pPr>
        <w:spacing w:line="360" w:lineRule="auto"/>
        <w:contextualSpacing/>
        <w:jc w:val="both"/>
        <w:rPr>
          <w:b/>
          <w:sz w:val="28"/>
          <w:szCs w:val="28"/>
        </w:rPr>
      </w:pPr>
      <w:r w:rsidRPr="00283130">
        <w:rPr>
          <w:b/>
          <w:sz w:val="28"/>
          <w:szCs w:val="28"/>
        </w:rPr>
        <w:lastRenderedPageBreak/>
        <w:t>ДНК-диагностика в гинекологии.</w:t>
      </w:r>
    </w:p>
    <w:p w:rsidR="00DD7745" w:rsidRPr="00283130" w:rsidRDefault="00DD7745" w:rsidP="00936B93">
      <w:pPr>
        <w:spacing w:line="360" w:lineRule="auto"/>
        <w:contextualSpacing/>
        <w:jc w:val="both"/>
        <w:rPr>
          <w:b/>
          <w:sz w:val="28"/>
          <w:szCs w:val="28"/>
        </w:rPr>
      </w:pPr>
      <w:r>
        <w:rPr>
          <w:noProof/>
        </w:rPr>
        <w:drawing>
          <wp:inline distT="0" distB="0" distL="0" distR="0">
            <wp:extent cx="4751705" cy="2426335"/>
            <wp:effectExtent l="19050" t="0" r="0" b="0"/>
            <wp:docPr id="113" name="Рисунок 113" descr="http://www.avicenna-ug.ru/wp-content/uploads/2014/03/block_dnc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avicenna-ug.ru/wp-content/uploads/2014/03/block_dnc_med.png"/>
                    <pic:cNvPicPr>
                      <a:picLocks noChangeAspect="1" noChangeArrowheads="1"/>
                    </pic:cNvPicPr>
                  </pic:nvPicPr>
                  <pic:blipFill>
                    <a:blip r:embed="rId66"/>
                    <a:srcRect/>
                    <a:stretch>
                      <a:fillRect/>
                    </a:stretch>
                  </pic:blipFill>
                  <pic:spPr bwMode="auto">
                    <a:xfrm>
                      <a:off x="0" y="0"/>
                      <a:ext cx="4751705" cy="2426335"/>
                    </a:xfrm>
                    <a:prstGeom prst="rect">
                      <a:avLst/>
                    </a:prstGeom>
                    <a:noFill/>
                    <a:ln w="9525">
                      <a:noFill/>
                      <a:miter lim="800000"/>
                      <a:headEnd/>
                      <a:tailEnd/>
                    </a:ln>
                  </pic:spPr>
                </pic:pic>
              </a:graphicData>
            </a:graphic>
          </wp:inline>
        </w:drawing>
      </w:r>
    </w:p>
    <w:p w:rsidR="00936B93" w:rsidRPr="00283130" w:rsidRDefault="00936B93" w:rsidP="00936B93">
      <w:pPr>
        <w:spacing w:line="360" w:lineRule="auto"/>
        <w:jc w:val="both"/>
        <w:rPr>
          <w:sz w:val="28"/>
          <w:szCs w:val="28"/>
        </w:rPr>
      </w:pPr>
      <w:r w:rsidRPr="00283130">
        <w:rPr>
          <w:sz w:val="28"/>
          <w:szCs w:val="28"/>
        </w:rPr>
        <w:t>В настоящее время для диагностики заболеваний, передаваемых половым путем, широкое распространение получил метод ДНК-диагностики или полимеразной цепной реакции (ПЦР). Исследованию подвергают соскобы эпителиальных клеток, кровь, мочу и другие биологические выделения.</w:t>
      </w:r>
    </w:p>
    <w:p w:rsidR="00936B93" w:rsidRPr="00283130" w:rsidRDefault="00936B93" w:rsidP="00936B93">
      <w:pPr>
        <w:spacing w:line="360" w:lineRule="auto"/>
        <w:jc w:val="both"/>
        <w:rPr>
          <w:sz w:val="28"/>
          <w:szCs w:val="28"/>
          <w:u w:val="single"/>
        </w:rPr>
      </w:pPr>
      <w:r w:rsidRPr="00283130">
        <w:rPr>
          <w:sz w:val="28"/>
          <w:szCs w:val="28"/>
          <w:u w:val="single"/>
        </w:rPr>
        <w:t>Контрольные вопросы:</w:t>
      </w:r>
    </w:p>
    <w:p w:rsidR="00936B93" w:rsidRPr="00283130" w:rsidRDefault="00936B93" w:rsidP="00936B93">
      <w:pPr>
        <w:pStyle w:val="a3"/>
        <w:numPr>
          <w:ilvl w:val="0"/>
          <w:numId w:val="31"/>
        </w:numPr>
        <w:spacing w:after="0" w:line="360" w:lineRule="auto"/>
        <w:contextualSpacing/>
        <w:jc w:val="both"/>
        <w:rPr>
          <w:rFonts w:ascii="Times New Roman" w:hAnsi="Times New Roman"/>
          <w:sz w:val="28"/>
          <w:szCs w:val="28"/>
        </w:rPr>
      </w:pPr>
      <w:r w:rsidRPr="00283130">
        <w:rPr>
          <w:rFonts w:ascii="Times New Roman" w:hAnsi="Times New Roman"/>
          <w:sz w:val="28"/>
          <w:szCs w:val="28"/>
        </w:rPr>
        <w:t>С какой целью в гинекологической практике используется УЗИ?</w:t>
      </w:r>
    </w:p>
    <w:p w:rsidR="00936B93" w:rsidRPr="00283130" w:rsidRDefault="00936B93" w:rsidP="00936B93">
      <w:pPr>
        <w:pStyle w:val="a3"/>
        <w:numPr>
          <w:ilvl w:val="0"/>
          <w:numId w:val="31"/>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Почему предпочтение отдается трансвагинальному УЗИ? В чем его преимущества?</w:t>
      </w:r>
    </w:p>
    <w:p w:rsidR="00936B93" w:rsidRPr="00283130" w:rsidRDefault="00936B93" w:rsidP="00936B93">
      <w:pPr>
        <w:pStyle w:val="a3"/>
        <w:numPr>
          <w:ilvl w:val="0"/>
          <w:numId w:val="31"/>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Перечислите рентгенологические методы исследования в гинекологии.</w:t>
      </w:r>
    </w:p>
    <w:p w:rsidR="00936B93" w:rsidRPr="00283130" w:rsidRDefault="00936B93" w:rsidP="00936B93">
      <w:pPr>
        <w:pStyle w:val="a3"/>
        <w:numPr>
          <w:ilvl w:val="0"/>
          <w:numId w:val="31"/>
        </w:numPr>
        <w:spacing w:after="0" w:line="360" w:lineRule="auto"/>
        <w:contextualSpacing/>
        <w:jc w:val="both"/>
        <w:rPr>
          <w:rFonts w:ascii="Times New Roman" w:hAnsi="Times New Roman"/>
          <w:sz w:val="28"/>
          <w:szCs w:val="28"/>
        </w:rPr>
      </w:pPr>
      <w:r w:rsidRPr="00283130">
        <w:rPr>
          <w:rFonts w:ascii="Times New Roman" w:hAnsi="Times New Roman"/>
          <w:sz w:val="28"/>
          <w:szCs w:val="28"/>
        </w:rPr>
        <w:t>С какой целью в гинекологии используется КТ и МРТ?</w:t>
      </w:r>
    </w:p>
    <w:p w:rsidR="00936B93" w:rsidRPr="00283130" w:rsidRDefault="00936B93" w:rsidP="00936B93">
      <w:pPr>
        <w:pStyle w:val="a3"/>
        <w:numPr>
          <w:ilvl w:val="0"/>
          <w:numId w:val="31"/>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Какой метод диагностики ИППП получил распространение в гинекологии?</w:t>
      </w:r>
    </w:p>
    <w:p w:rsidR="00936B93" w:rsidRDefault="00936B93" w:rsidP="00936B93">
      <w:pPr>
        <w:spacing w:line="360" w:lineRule="auto"/>
        <w:jc w:val="both"/>
        <w:rPr>
          <w:sz w:val="28"/>
          <w:szCs w:val="28"/>
        </w:rPr>
      </w:pPr>
    </w:p>
    <w:p w:rsidR="000A4AD2" w:rsidRDefault="000A4AD2" w:rsidP="00936B93">
      <w:pPr>
        <w:spacing w:line="360" w:lineRule="auto"/>
        <w:jc w:val="both"/>
        <w:rPr>
          <w:sz w:val="28"/>
          <w:szCs w:val="28"/>
        </w:rPr>
      </w:pPr>
    </w:p>
    <w:p w:rsidR="000A4AD2" w:rsidRDefault="000A4AD2" w:rsidP="00936B93">
      <w:pPr>
        <w:spacing w:line="360" w:lineRule="auto"/>
        <w:jc w:val="both"/>
        <w:rPr>
          <w:sz w:val="28"/>
          <w:szCs w:val="28"/>
        </w:rPr>
      </w:pPr>
    </w:p>
    <w:p w:rsidR="000A4AD2" w:rsidRDefault="000A4AD2" w:rsidP="00936B93">
      <w:pPr>
        <w:spacing w:line="360" w:lineRule="auto"/>
        <w:jc w:val="both"/>
        <w:rPr>
          <w:sz w:val="28"/>
          <w:szCs w:val="28"/>
        </w:rPr>
      </w:pPr>
    </w:p>
    <w:p w:rsidR="000A4AD2" w:rsidRDefault="000A4AD2" w:rsidP="00936B93">
      <w:pPr>
        <w:spacing w:line="360" w:lineRule="auto"/>
        <w:jc w:val="both"/>
        <w:rPr>
          <w:sz w:val="28"/>
          <w:szCs w:val="28"/>
        </w:rPr>
      </w:pPr>
    </w:p>
    <w:p w:rsidR="000A4AD2" w:rsidRDefault="000A4AD2" w:rsidP="00936B93">
      <w:pPr>
        <w:spacing w:line="360" w:lineRule="auto"/>
        <w:jc w:val="both"/>
        <w:rPr>
          <w:sz w:val="28"/>
          <w:szCs w:val="28"/>
        </w:rPr>
      </w:pPr>
    </w:p>
    <w:p w:rsidR="00A9473C" w:rsidRDefault="00A9473C" w:rsidP="00936B93">
      <w:pPr>
        <w:spacing w:line="360" w:lineRule="auto"/>
        <w:jc w:val="both"/>
        <w:rPr>
          <w:sz w:val="28"/>
          <w:szCs w:val="28"/>
        </w:rPr>
      </w:pPr>
    </w:p>
    <w:p w:rsidR="000A4AD2" w:rsidRPr="00283130" w:rsidRDefault="000A4AD2" w:rsidP="00936B93">
      <w:pPr>
        <w:spacing w:line="360" w:lineRule="auto"/>
        <w:jc w:val="both"/>
        <w:rPr>
          <w:sz w:val="28"/>
          <w:szCs w:val="28"/>
        </w:rPr>
      </w:pPr>
    </w:p>
    <w:p w:rsidR="00936B93" w:rsidRPr="00283130" w:rsidRDefault="00936B93" w:rsidP="00936B93">
      <w:pPr>
        <w:pStyle w:val="a3"/>
        <w:numPr>
          <w:ilvl w:val="0"/>
          <w:numId w:val="32"/>
        </w:numPr>
        <w:spacing w:after="0" w:line="360" w:lineRule="auto"/>
        <w:contextualSpacing/>
        <w:jc w:val="both"/>
        <w:rPr>
          <w:rFonts w:ascii="Times New Roman" w:hAnsi="Times New Roman"/>
          <w:b/>
          <w:sz w:val="28"/>
          <w:szCs w:val="28"/>
        </w:rPr>
      </w:pPr>
      <w:r w:rsidRPr="00283130">
        <w:rPr>
          <w:rFonts w:ascii="Times New Roman" w:hAnsi="Times New Roman"/>
          <w:b/>
          <w:sz w:val="28"/>
          <w:szCs w:val="28"/>
        </w:rPr>
        <w:lastRenderedPageBreak/>
        <w:t>Специальные методы исследований в гинекологии.</w:t>
      </w:r>
    </w:p>
    <w:p w:rsidR="00936B93" w:rsidRPr="00283130" w:rsidRDefault="00936B93" w:rsidP="00936B93">
      <w:pPr>
        <w:pStyle w:val="a3"/>
        <w:spacing w:after="0" w:line="360" w:lineRule="auto"/>
        <w:ind w:left="0"/>
        <w:jc w:val="both"/>
        <w:rPr>
          <w:rFonts w:ascii="Times New Roman" w:hAnsi="Times New Roman"/>
          <w:sz w:val="28"/>
          <w:szCs w:val="28"/>
        </w:rPr>
      </w:pPr>
      <w:r w:rsidRPr="00283130">
        <w:rPr>
          <w:rFonts w:ascii="Times New Roman" w:hAnsi="Times New Roman"/>
          <w:sz w:val="28"/>
          <w:szCs w:val="28"/>
        </w:rPr>
        <w:t>К ним относятся:</w:t>
      </w:r>
    </w:p>
    <w:p w:rsidR="00936B93" w:rsidRPr="00283130" w:rsidRDefault="00936B93" w:rsidP="00936B93">
      <w:pPr>
        <w:pStyle w:val="a3"/>
        <w:numPr>
          <w:ilvl w:val="0"/>
          <w:numId w:val="30"/>
        </w:numPr>
        <w:spacing w:after="0" w:line="360" w:lineRule="auto"/>
        <w:contextualSpacing/>
        <w:jc w:val="both"/>
        <w:rPr>
          <w:rFonts w:ascii="Times New Roman" w:hAnsi="Times New Roman"/>
          <w:sz w:val="28"/>
          <w:szCs w:val="28"/>
        </w:rPr>
      </w:pPr>
      <w:r w:rsidRPr="00283130">
        <w:rPr>
          <w:rFonts w:ascii="Times New Roman" w:hAnsi="Times New Roman"/>
          <w:sz w:val="28"/>
          <w:szCs w:val="28"/>
        </w:rPr>
        <w:t>тесты функциональной диагностики (ТФД);</w:t>
      </w:r>
    </w:p>
    <w:p w:rsidR="00936B93" w:rsidRPr="00283130" w:rsidRDefault="00936B93" w:rsidP="00936B93">
      <w:pPr>
        <w:pStyle w:val="a3"/>
        <w:numPr>
          <w:ilvl w:val="0"/>
          <w:numId w:val="30"/>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определение гормонов в крови.</w:t>
      </w:r>
    </w:p>
    <w:p w:rsidR="00936B93" w:rsidRPr="00283130" w:rsidRDefault="00936B93" w:rsidP="00936B93">
      <w:pPr>
        <w:spacing w:line="360" w:lineRule="auto"/>
        <w:jc w:val="both"/>
        <w:rPr>
          <w:sz w:val="28"/>
          <w:szCs w:val="28"/>
        </w:rPr>
      </w:pPr>
      <w:r w:rsidRPr="00283130">
        <w:rPr>
          <w:sz w:val="28"/>
          <w:szCs w:val="28"/>
        </w:rPr>
        <w:t>ТФД – используется для определения функционального состояния репродуктивной системы. Эти методы легко выполнимы в любых условиях и включают:</w:t>
      </w:r>
    </w:p>
    <w:p w:rsidR="00936B93" w:rsidRPr="00283130" w:rsidRDefault="00936B93" w:rsidP="00936B93">
      <w:pPr>
        <w:pStyle w:val="a3"/>
        <w:numPr>
          <w:ilvl w:val="0"/>
          <w:numId w:val="33"/>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измерение базальной температуры;</w:t>
      </w:r>
    </w:p>
    <w:p w:rsidR="00936B93" w:rsidRPr="00283130" w:rsidRDefault="00936B93" w:rsidP="00936B93">
      <w:pPr>
        <w:pStyle w:val="a3"/>
        <w:numPr>
          <w:ilvl w:val="0"/>
          <w:numId w:val="33"/>
        </w:numPr>
        <w:spacing w:after="0" w:line="360" w:lineRule="auto"/>
        <w:contextualSpacing/>
        <w:jc w:val="both"/>
        <w:rPr>
          <w:rFonts w:ascii="Times New Roman" w:hAnsi="Times New Roman"/>
          <w:sz w:val="28"/>
          <w:szCs w:val="28"/>
        </w:rPr>
      </w:pPr>
      <w:r w:rsidRPr="00283130">
        <w:rPr>
          <w:rFonts w:ascii="Times New Roman" w:hAnsi="Times New Roman"/>
          <w:sz w:val="28"/>
          <w:szCs w:val="28"/>
        </w:rPr>
        <w:t>симптом «зрачка»;</w:t>
      </w:r>
    </w:p>
    <w:p w:rsidR="00936B93" w:rsidRPr="00283130" w:rsidRDefault="00936B93" w:rsidP="00936B93">
      <w:pPr>
        <w:pStyle w:val="a3"/>
        <w:numPr>
          <w:ilvl w:val="0"/>
          <w:numId w:val="33"/>
        </w:numPr>
        <w:spacing w:after="0" w:line="360" w:lineRule="auto"/>
        <w:contextualSpacing/>
        <w:jc w:val="both"/>
        <w:rPr>
          <w:rFonts w:ascii="Times New Roman" w:hAnsi="Times New Roman"/>
          <w:sz w:val="28"/>
          <w:szCs w:val="28"/>
        </w:rPr>
      </w:pPr>
      <w:r w:rsidRPr="00283130">
        <w:rPr>
          <w:rFonts w:ascii="Times New Roman" w:hAnsi="Times New Roman"/>
          <w:sz w:val="28"/>
          <w:szCs w:val="28"/>
        </w:rPr>
        <w:t>симптом «листа папоротника»;</w:t>
      </w:r>
    </w:p>
    <w:p w:rsidR="00936B93" w:rsidRPr="00283130" w:rsidRDefault="00936B93" w:rsidP="00936B93">
      <w:pPr>
        <w:pStyle w:val="a3"/>
        <w:numPr>
          <w:ilvl w:val="0"/>
          <w:numId w:val="33"/>
        </w:numPr>
        <w:spacing w:after="0" w:line="360" w:lineRule="auto"/>
        <w:contextualSpacing/>
        <w:jc w:val="both"/>
        <w:rPr>
          <w:rFonts w:ascii="Times New Roman" w:hAnsi="Times New Roman"/>
          <w:sz w:val="28"/>
          <w:szCs w:val="28"/>
        </w:rPr>
      </w:pPr>
      <w:r w:rsidRPr="00283130">
        <w:rPr>
          <w:rFonts w:ascii="Times New Roman" w:hAnsi="Times New Roman"/>
          <w:sz w:val="28"/>
          <w:szCs w:val="28"/>
        </w:rPr>
        <w:t>симптом «натяжения шеечной слизи»;</w:t>
      </w:r>
    </w:p>
    <w:p w:rsidR="00936B93" w:rsidRPr="00283130" w:rsidRDefault="00936B93" w:rsidP="00936B93">
      <w:pPr>
        <w:pStyle w:val="a3"/>
        <w:numPr>
          <w:ilvl w:val="0"/>
          <w:numId w:val="33"/>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гормональная цитодиагностика;</w:t>
      </w:r>
    </w:p>
    <w:p w:rsidR="00936B93" w:rsidRPr="00283130" w:rsidRDefault="00936B93" w:rsidP="00936B93">
      <w:pPr>
        <w:pStyle w:val="a3"/>
        <w:numPr>
          <w:ilvl w:val="0"/>
          <w:numId w:val="33"/>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кариопикнотический индекс (КПИ);</w:t>
      </w:r>
    </w:p>
    <w:p w:rsidR="00DD7745" w:rsidRDefault="00083CFA" w:rsidP="00936B93">
      <w:pPr>
        <w:spacing w:line="360" w:lineRule="auto"/>
        <w:jc w:val="both"/>
        <w:rPr>
          <w:sz w:val="28"/>
          <w:szCs w:val="28"/>
        </w:rPr>
      </w:pPr>
      <w:r>
        <w:rPr>
          <w:sz w:val="28"/>
          <w:szCs w:val="28"/>
        </w:rPr>
        <w:t>Б</w:t>
      </w:r>
      <w:r w:rsidR="00936B93" w:rsidRPr="00283130">
        <w:rPr>
          <w:sz w:val="28"/>
          <w:szCs w:val="28"/>
        </w:rPr>
        <w:t xml:space="preserve">азальная температура (ректальная) </w:t>
      </w:r>
    </w:p>
    <w:p w:rsidR="00DD7745" w:rsidRDefault="00DD7745" w:rsidP="00936B93">
      <w:pPr>
        <w:spacing w:line="360" w:lineRule="auto"/>
        <w:jc w:val="both"/>
        <w:rPr>
          <w:sz w:val="28"/>
          <w:szCs w:val="28"/>
        </w:rPr>
      </w:pPr>
      <w:r>
        <w:rPr>
          <w:noProof/>
        </w:rPr>
        <w:drawing>
          <wp:inline distT="0" distB="0" distL="0" distR="0">
            <wp:extent cx="5241290" cy="3239770"/>
            <wp:effectExtent l="19050" t="0" r="0" b="0"/>
            <wp:docPr id="116" name="Рисунок 116" descr="http://www.medzhencentre.ru/images/grafik%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medzhencentre.ru/images/grafik%202.png"/>
                    <pic:cNvPicPr>
                      <a:picLocks noChangeAspect="1" noChangeArrowheads="1"/>
                    </pic:cNvPicPr>
                  </pic:nvPicPr>
                  <pic:blipFill>
                    <a:blip r:embed="rId67"/>
                    <a:srcRect/>
                    <a:stretch>
                      <a:fillRect/>
                    </a:stretch>
                  </pic:blipFill>
                  <pic:spPr bwMode="auto">
                    <a:xfrm>
                      <a:off x="0" y="0"/>
                      <a:ext cx="5241290" cy="3239770"/>
                    </a:xfrm>
                    <a:prstGeom prst="rect">
                      <a:avLst/>
                    </a:prstGeom>
                    <a:noFill/>
                    <a:ln w="9525">
                      <a:noFill/>
                      <a:miter lim="800000"/>
                      <a:headEnd/>
                      <a:tailEnd/>
                    </a:ln>
                  </pic:spPr>
                </pic:pic>
              </a:graphicData>
            </a:graphic>
          </wp:inline>
        </w:drawing>
      </w:r>
    </w:p>
    <w:p w:rsidR="00DD7745" w:rsidRDefault="00DD7745" w:rsidP="00936B93">
      <w:pPr>
        <w:spacing w:line="360" w:lineRule="auto"/>
        <w:jc w:val="both"/>
        <w:rPr>
          <w:sz w:val="28"/>
          <w:szCs w:val="28"/>
        </w:rPr>
      </w:pPr>
      <w:r>
        <w:rPr>
          <w:noProof/>
        </w:rPr>
        <w:lastRenderedPageBreak/>
        <w:drawing>
          <wp:inline distT="0" distB="0" distL="0" distR="0">
            <wp:extent cx="5940425" cy="2650313"/>
            <wp:effectExtent l="19050" t="0" r="3175" b="0"/>
            <wp:docPr id="119" name="Рисунок 119" descr="http://sterility03.narod.ru/anovu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terility03.narod.ru/anovul.gif"/>
                    <pic:cNvPicPr>
                      <a:picLocks noChangeAspect="1" noChangeArrowheads="1"/>
                    </pic:cNvPicPr>
                  </pic:nvPicPr>
                  <pic:blipFill>
                    <a:blip r:embed="rId68"/>
                    <a:srcRect/>
                    <a:stretch>
                      <a:fillRect/>
                    </a:stretch>
                  </pic:blipFill>
                  <pic:spPr bwMode="auto">
                    <a:xfrm>
                      <a:off x="0" y="0"/>
                      <a:ext cx="5940425" cy="2650313"/>
                    </a:xfrm>
                    <a:prstGeom prst="rect">
                      <a:avLst/>
                    </a:prstGeom>
                    <a:noFill/>
                    <a:ln w="9525">
                      <a:noFill/>
                      <a:miter lim="800000"/>
                      <a:headEnd/>
                      <a:tailEnd/>
                    </a:ln>
                  </pic:spPr>
                </pic:pic>
              </a:graphicData>
            </a:graphic>
          </wp:inline>
        </w:drawing>
      </w:r>
    </w:p>
    <w:p w:rsidR="00936B93" w:rsidRPr="00283130" w:rsidRDefault="00936B93" w:rsidP="00936B93">
      <w:pPr>
        <w:spacing w:line="360" w:lineRule="auto"/>
        <w:jc w:val="both"/>
        <w:rPr>
          <w:sz w:val="28"/>
          <w:szCs w:val="28"/>
        </w:rPr>
      </w:pPr>
      <w:r w:rsidRPr="00283130">
        <w:rPr>
          <w:sz w:val="28"/>
          <w:szCs w:val="28"/>
        </w:rPr>
        <w:t>зависит от фазы менструального цикла. Измерение утренней ректальной температуры проводится самой пациенткой ежедневно, каждое утро,</w:t>
      </w:r>
      <w:r w:rsidR="00083CFA">
        <w:rPr>
          <w:sz w:val="28"/>
          <w:szCs w:val="28"/>
        </w:rPr>
        <w:t xml:space="preserve"> не вставая с постели, в течение</w:t>
      </w:r>
      <w:r w:rsidRPr="00283130">
        <w:rPr>
          <w:sz w:val="28"/>
          <w:szCs w:val="28"/>
        </w:rPr>
        <w:t xml:space="preserve"> 5-7 минут, на протяжении 2-3 менструальных циклов. Показатели температуры фиксируются в виде графика. Нормальный менструальный цикл имеет 2 хорошо различимые термические фазы: гипотермическую (ниже 37</w:t>
      </w:r>
      <w:r w:rsidRPr="00283130">
        <w:rPr>
          <w:sz w:val="28"/>
          <w:szCs w:val="28"/>
          <w:vertAlign w:val="superscript"/>
        </w:rPr>
        <w:t>о</w:t>
      </w:r>
      <w:r w:rsidRPr="00283130">
        <w:rPr>
          <w:sz w:val="28"/>
          <w:szCs w:val="28"/>
        </w:rPr>
        <w:t>С), которая соответствует фолликулиновой фазе, и гипертермическую фазу (37,2-37,6</w:t>
      </w:r>
      <w:r w:rsidRPr="00283130">
        <w:rPr>
          <w:sz w:val="28"/>
          <w:szCs w:val="28"/>
          <w:vertAlign w:val="superscript"/>
        </w:rPr>
        <w:t>о</w:t>
      </w:r>
      <w:r w:rsidRPr="00283130">
        <w:rPr>
          <w:sz w:val="28"/>
          <w:szCs w:val="28"/>
        </w:rPr>
        <w:t>С), соответствующую лютеиновой фазе цикла. Подъем температуры обусловлен влиянием прогестерона на центр терморегуляции. При ановуляции температурная кривая остается монофазной.</w:t>
      </w:r>
    </w:p>
    <w:p w:rsidR="00DD7745" w:rsidRPr="00DD7745" w:rsidRDefault="00936B93" w:rsidP="00936B93">
      <w:pPr>
        <w:spacing w:line="360" w:lineRule="auto"/>
        <w:jc w:val="both"/>
        <w:rPr>
          <w:b/>
          <w:sz w:val="28"/>
          <w:szCs w:val="28"/>
        </w:rPr>
      </w:pPr>
      <w:r w:rsidRPr="00DD7745">
        <w:rPr>
          <w:b/>
          <w:sz w:val="28"/>
          <w:szCs w:val="28"/>
        </w:rPr>
        <w:t xml:space="preserve">Симптом «зрачка» </w:t>
      </w:r>
    </w:p>
    <w:p w:rsidR="00DD7745" w:rsidRDefault="00DD7745" w:rsidP="00936B93">
      <w:pPr>
        <w:spacing w:line="360" w:lineRule="auto"/>
        <w:jc w:val="both"/>
        <w:rPr>
          <w:sz w:val="28"/>
          <w:szCs w:val="28"/>
        </w:rPr>
      </w:pPr>
      <w:r>
        <w:rPr>
          <w:noProof/>
          <w:sz w:val="28"/>
          <w:szCs w:val="28"/>
        </w:rPr>
        <w:drawing>
          <wp:inline distT="0" distB="0" distL="0" distR="0">
            <wp:extent cx="2390775" cy="1790700"/>
            <wp:effectExtent l="19050" t="0" r="9525" b="0"/>
            <wp:docPr id="33" name="Рисунок 32" descr="скачанные файл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 (2).jpg"/>
                    <pic:cNvPicPr/>
                  </pic:nvPicPr>
                  <pic:blipFill>
                    <a:blip r:embed="rId69"/>
                    <a:stretch>
                      <a:fillRect/>
                    </a:stretch>
                  </pic:blipFill>
                  <pic:spPr>
                    <a:xfrm>
                      <a:off x="0" y="0"/>
                      <a:ext cx="2390775" cy="1790700"/>
                    </a:xfrm>
                    <a:prstGeom prst="rect">
                      <a:avLst/>
                    </a:prstGeom>
                  </pic:spPr>
                </pic:pic>
              </a:graphicData>
            </a:graphic>
          </wp:inline>
        </w:drawing>
      </w:r>
    </w:p>
    <w:p w:rsidR="00DD7745" w:rsidRPr="00283130" w:rsidRDefault="00DD7745" w:rsidP="00936B93">
      <w:pPr>
        <w:spacing w:line="360" w:lineRule="auto"/>
        <w:jc w:val="both"/>
        <w:rPr>
          <w:sz w:val="28"/>
          <w:szCs w:val="28"/>
        </w:rPr>
      </w:pPr>
      <w:r>
        <w:rPr>
          <w:sz w:val="28"/>
          <w:szCs w:val="28"/>
        </w:rPr>
        <w:t>С</w:t>
      </w:r>
      <w:r w:rsidR="00936B93" w:rsidRPr="00283130">
        <w:rPr>
          <w:sz w:val="28"/>
          <w:szCs w:val="28"/>
        </w:rPr>
        <w:t xml:space="preserve">вязан с изменением количества цервикальной слизи, можно судить об эстрогенной насыщенности организма женщины на протяжении менструального цикла. На 8-9 день цикла появляется стекловидная прозрачная слизь в расширившемся наружном зеве шейки матки. К 10-14 </w:t>
      </w:r>
      <w:r w:rsidR="00936B93" w:rsidRPr="00283130">
        <w:rPr>
          <w:sz w:val="28"/>
          <w:szCs w:val="28"/>
        </w:rPr>
        <w:lastRenderedPageBreak/>
        <w:t>дню отверстие до 3-6 мм в диаметре и капля слизи, что выступает из него, при освещении на фоне розовой слизистой кажется «зрачком». В последующие дни количество слизи уменьшается и к 18-20 дню цикла симптом «зрачка» исчезает. Отсутствие симптома «зрачка» свидетельствует о слабом эстрогенном влиянии.</w:t>
      </w:r>
    </w:p>
    <w:p w:rsidR="00936B93" w:rsidRDefault="00936B93" w:rsidP="00936B93">
      <w:pPr>
        <w:spacing w:line="360" w:lineRule="auto"/>
        <w:jc w:val="both"/>
        <w:rPr>
          <w:b/>
          <w:sz w:val="28"/>
          <w:szCs w:val="28"/>
        </w:rPr>
      </w:pPr>
      <w:r w:rsidRPr="00283130">
        <w:rPr>
          <w:b/>
          <w:sz w:val="28"/>
          <w:szCs w:val="28"/>
        </w:rPr>
        <w:t>Симптом «листа папоротника».</w:t>
      </w:r>
    </w:p>
    <w:p w:rsidR="00DD7745" w:rsidRPr="00283130" w:rsidRDefault="00DD7745" w:rsidP="00936B93">
      <w:pPr>
        <w:spacing w:line="360" w:lineRule="auto"/>
        <w:jc w:val="both"/>
        <w:rPr>
          <w:b/>
          <w:sz w:val="28"/>
          <w:szCs w:val="28"/>
        </w:rPr>
      </w:pPr>
      <w:r>
        <w:rPr>
          <w:noProof/>
        </w:rPr>
        <w:drawing>
          <wp:inline distT="0" distB="0" distL="0" distR="0">
            <wp:extent cx="1221792" cy="1864800"/>
            <wp:effectExtent l="19050" t="0" r="0" b="0"/>
            <wp:docPr id="122" name="Рисунок 122" descr="http://vmede.org/sait/content/Ginekologija_radzinskii_ruk_2007/5_files/mb4_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vmede.org/sait/content/Ginekologija_radzinskii_ruk_2007/5_files/mb4_009.jpeg"/>
                    <pic:cNvPicPr>
                      <a:picLocks noChangeAspect="1" noChangeArrowheads="1"/>
                    </pic:cNvPicPr>
                  </pic:nvPicPr>
                  <pic:blipFill>
                    <a:blip r:embed="rId70"/>
                    <a:srcRect/>
                    <a:stretch>
                      <a:fillRect/>
                    </a:stretch>
                  </pic:blipFill>
                  <pic:spPr bwMode="auto">
                    <a:xfrm>
                      <a:off x="0" y="0"/>
                      <a:ext cx="1223551" cy="1867484"/>
                    </a:xfrm>
                    <a:prstGeom prst="rect">
                      <a:avLst/>
                    </a:prstGeom>
                    <a:noFill/>
                    <a:ln w="9525">
                      <a:noFill/>
                      <a:miter lim="800000"/>
                      <a:headEnd/>
                      <a:tailEnd/>
                    </a:ln>
                  </pic:spPr>
                </pic:pic>
              </a:graphicData>
            </a:graphic>
          </wp:inline>
        </w:drawing>
      </w:r>
    </w:p>
    <w:p w:rsidR="00936B93" w:rsidRDefault="00936B93" w:rsidP="00936B93">
      <w:pPr>
        <w:spacing w:line="360" w:lineRule="auto"/>
        <w:jc w:val="both"/>
        <w:rPr>
          <w:sz w:val="28"/>
          <w:szCs w:val="28"/>
        </w:rPr>
      </w:pPr>
      <w:r w:rsidRPr="00283130">
        <w:rPr>
          <w:sz w:val="28"/>
          <w:szCs w:val="28"/>
        </w:rPr>
        <w:t>Шеечная слизь при высушивании на воздухе обладает способностью кристаллизоваться. Интенсивность кристаллизации зависит от фазы менструального цикла, т.е. от эстрогенного влияния яичников. Слизь берется пинцетом, который вводится в шеечный канал на глубину до 5 мм, затем наносят на предметное стекло, высушивают и исследуют под микроскопом. При высоком содержании эстрогенов, что в норме наблюдается в середине цикла, слизь кристаллизуется в виде листа папоротника.</w:t>
      </w:r>
    </w:p>
    <w:p w:rsidR="00A9473C" w:rsidRDefault="00A9473C" w:rsidP="00936B93">
      <w:pPr>
        <w:spacing w:line="360" w:lineRule="auto"/>
        <w:jc w:val="both"/>
        <w:rPr>
          <w:sz w:val="28"/>
          <w:szCs w:val="28"/>
        </w:rPr>
      </w:pPr>
    </w:p>
    <w:p w:rsidR="00A9473C" w:rsidRDefault="00A9473C" w:rsidP="00936B93">
      <w:pPr>
        <w:spacing w:line="360" w:lineRule="auto"/>
        <w:jc w:val="both"/>
        <w:rPr>
          <w:sz w:val="28"/>
          <w:szCs w:val="28"/>
        </w:rPr>
      </w:pPr>
    </w:p>
    <w:p w:rsidR="00A9473C" w:rsidRDefault="00A9473C" w:rsidP="00936B93">
      <w:pPr>
        <w:spacing w:line="360" w:lineRule="auto"/>
        <w:jc w:val="both"/>
        <w:rPr>
          <w:sz w:val="28"/>
          <w:szCs w:val="28"/>
        </w:rPr>
      </w:pPr>
    </w:p>
    <w:p w:rsidR="00A9473C" w:rsidRDefault="00A9473C" w:rsidP="00936B93">
      <w:pPr>
        <w:spacing w:line="360" w:lineRule="auto"/>
        <w:jc w:val="both"/>
        <w:rPr>
          <w:sz w:val="28"/>
          <w:szCs w:val="28"/>
        </w:rPr>
      </w:pPr>
    </w:p>
    <w:p w:rsidR="00A9473C" w:rsidRDefault="00A9473C" w:rsidP="00936B93">
      <w:pPr>
        <w:spacing w:line="360" w:lineRule="auto"/>
        <w:jc w:val="both"/>
        <w:rPr>
          <w:sz w:val="28"/>
          <w:szCs w:val="28"/>
        </w:rPr>
      </w:pPr>
    </w:p>
    <w:p w:rsidR="00A9473C" w:rsidRDefault="00A9473C" w:rsidP="00936B93">
      <w:pPr>
        <w:spacing w:line="360" w:lineRule="auto"/>
        <w:jc w:val="both"/>
        <w:rPr>
          <w:sz w:val="28"/>
          <w:szCs w:val="28"/>
        </w:rPr>
      </w:pPr>
    </w:p>
    <w:p w:rsidR="00A9473C" w:rsidRDefault="00A9473C" w:rsidP="00936B93">
      <w:pPr>
        <w:spacing w:line="360" w:lineRule="auto"/>
        <w:jc w:val="both"/>
        <w:rPr>
          <w:sz w:val="28"/>
          <w:szCs w:val="28"/>
        </w:rPr>
      </w:pPr>
    </w:p>
    <w:p w:rsidR="00A9473C" w:rsidRDefault="00A9473C" w:rsidP="00936B93">
      <w:pPr>
        <w:spacing w:line="360" w:lineRule="auto"/>
        <w:jc w:val="both"/>
        <w:rPr>
          <w:sz w:val="28"/>
          <w:szCs w:val="28"/>
        </w:rPr>
      </w:pPr>
    </w:p>
    <w:p w:rsidR="00A9473C" w:rsidRDefault="00A9473C" w:rsidP="00936B93">
      <w:pPr>
        <w:spacing w:line="360" w:lineRule="auto"/>
        <w:jc w:val="both"/>
        <w:rPr>
          <w:sz w:val="28"/>
          <w:szCs w:val="28"/>
        </w:rPr>
      </w:pPr>
    </w:p>
    <w:p w:rsidR="00A9473C" w:rsidRPr="00283130" w:rsidRDefault="00A9473C" w:rsidP="00936B93">
      <w:pPr>
        <w:spacing w:line="360" w:lineRule="auto"/>
        <w:jc w:val="both"/>
        <w:rPr>
          <w:sz w:val="28"/>
          <w:szCs w:val="28"/>
        </w:rPr>
      </w:pPr>
    </w:p>
    <w:p w:rsidR="00936B93" w:rsidRDefault="00936B93" w:rsidP="00936B93">
      <w:pPr>
        <w:spacing w:line="360" w:lineRule="auto"/>
        <w:jc w:val="both"/>
        <w:rPr>
          <w:b/>
          <w:sz w:val="28"/>
          <w:szCs w:val="28"/>
        </w:rPr>
      </w:pPr>
      <w:r w:rsidRPr="00283130">
        <w:rPr>
          <w:b/>
          <w:sz w:val="28"/>
          <w:szCs w:val="28"/>
        </w:rPr>
        <w:lastRenderedPageBreak/>
        <w:t>Симптом «натяжения шеечной слизи».</w:t>
      </w:r>
    </w:p>
    <w:p w:rsidR="00DD7745" w:rsidRPr="00283130" w:rsidRDefault="00DD7745" w:rsidP="00936B93">
      <w:pPr>
        <w:spacing w:line="360" w:lineRule="auto"/>
        <w:jc w:val="both"/>
        <w:rPr>
          <w:b/>
          <w:sz w:val="28"/>
          <w:szCs w:val="28"/>
        </w:rPr>
      </w:pPr>
      <w:r>
        <w:rPr>
          <w:noProof/>
        </w:rPr>
        <w:drawing>
          <wp:inline distT="0" distB="0" distL="0" distR="0">
            <wp:extent cx="2095500" cy="2447925"/>
            <wp:effectExtent l="19050" t="0" r="0" b="0"/>
            <wp:docPr id="125" name="Рисунок 125" descr="http://ztema.ru/files/images/gvfdcb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ztema.ru/files/images/gvfdcbx.png"/>
                    <pic:cNvPicPr>
                      <a:picLocks noChangeAspect="1" noChangeArrowheads="1"/>
                    </pic:cNvPicPr>
                  </pic:nvPicPr>
                  <pic:blipFill>
                    <a:blip r:embed="rId71"/>
                    <a:srcRect/>
                    <a:stretch>
                      <a:fillRect/>
                    </a:stretch>
                  </pic:blipFill>
                  <pic:spPr bwMode="auto">
                    <a:xfrm>
                      <a:off x="0" y="0"/>
                      <a:ext cx="2095500" cy="2447925"/>
                    </a:xfrm>
                    <a:prstGeom prst="rect">
                      <a:avLst/>
                    </a:prstGeom>
                    <a:noFill/>
                    <a:ln w="9525">
                      <a:noFill/>
                      <a:miter lim="800000"/>
                      <a:headEnd/>
                      <a:tailEnd/>
                    </a:ln>
                  </pic:spPr>
                </pic:pic>
              </a:graphicData>
            </a:graphic>
          </wp:inline>
        </w:drawing>
      </w:r>
      <w:r w:rsidRPr="00DD7745">
        <w:t xml:space="preserve"> </w:t>
      </w:r>
      <w:r>
        <w:rPr>
          <w:noProof/>
        </w:rPr>
        <w:drawing>
          <wp:inline distT="0" distB="0" distL="0" distR="0">
            <wp:extent cx="2046405" cy="3196800"/>
            <wp:effectExtent l="19050" t="0" r="0" b="0"/>
            <wp:docPr id="128" name="Рисунок 128" descr="http://vmede.org/sait/content/Ginekologija_baisova_2011/4_files/m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vmede.org/sait/content/Ginekologija_baisova_2011/4_files/mb4.jpeg"/>
                    <pic:cNvPicPr>
                      <a:picLocks noChangeAspect="1" noChangeArrowheads="1"/>
                    </pic:cNvPicPr>
                  </pic:nvPicPr>
                  <pic:blipFill>
                    <a:blip r:embed="rId72"/>
                    <a:srcRect/>
                    <a:stretch>
                      <a:fillRect/>
                    </a:stretch>
                  </pic:blipFill>
                  <pic:spPr bwMode="auto">
                    <a:xfrm>
                      <a:off x="0" y="0"/>
                      <a:ext cx="2048560" cy="3200167"/>
                    </a:xfrm>
                    <a:prstGeom prst="rect">
                      <a:avLst/>
                    </a:prstGeom>
                    <a:noFill/>
                    <a:ln w="9525">
                      <a:noFill/>
                      <a:miter lim="800000"/>
                      <a:headEnd/>
                      <a:tailEnd/>
                    </a:ln>
                  </pic:spPr>
                </pic:pic>
              </a:graphicData>
            </a:graphic>
          </wp:inline>
        </w:drawing>
      </w:r>
    </w:p>
    <w:p w:rsidR="00936B93" w:rsidRPr="00283130" w:rsidRDefault="00936B93" w:rsidP="00936B93">
      <w:pPr>
        <w:spacing w:line="360" w:lineRule="auto"/>
        <w:jc w:val="both"/>
        <w:rPr>
          <w:sz w:val="28"/>
          <w:szCs w:val="28"/>
        </w:rPr>
      </w:pPr>
      <w:r w:rsidRPr="00283130">
        <w:rPr>
          <w:sz w:val="28"/>
          <w:szCs w:val="28"/>
        </w:rPr>
        <w:t>Симптом основан на способности шеечной слизи растягиваться при хорошей эстрогенной насыщенности организма. Максимальное растяжение слизистой нити из шеечного канала приходится на моме</w:t>
      </w:r>
      <w:r w:rsidR="00083CFA">
        <w:rPr>
          <w:sz w:val="28"/>
          <w:szCs w:val="28"/>
        </w:rPr>
        <w:t xml:space="preserve">нт овуляции и достигает 8-12 см, во 2 фазе цикла </w:t>
      </w:r>
      <w:r w:rsidRPr="00283130">
        <w:rPr>
          <w:sz w:val="28"/>
          <w:szCs w:val="28"/>
        </w:rPr>
        <w:t>данный симптом уменьшается и совсем исчезает перед менструацией.</w:t>
      </w:r>
    </w:p>
    <w:p w:rsidR="00936B93" w:rsidRDefault="00936B93" w:rsidP="00936B93">
      <w:pPr>
        <w:spacing w:line="360" w:lineRule="auto"/>
        <w:jc w:val="both"/>
        <w:rPr>
          <w:b/>
          <w:sz w:val="28"/>
          <w:szCs w:val="28"/>
        </w:rPr>
      </w:pPr>
      <w:r w:rsidRPr="00283130">
        <w:rPr>
          <w:b/>
          <w:sz w:val="28"/>
          <w:szCs w:val="28"/>
        </w:rPr>
        <w:t>Гормональная цитодиагностика (кольпоцитология).</w:t>
      </w:r>
    </w:p>
    <w:p w:rsidR="00DD7745" w:rsidRDefault="00DD7745" w:rsidP="00936B93">
      <w:pPr>
        <w:spacing w:line="360" w:lineRule="auto"/>
        <w:jc w:val="both"/>
        <w:rPr>
          <w:b/>
          <w:sz w:val="28"/>
          <w:szCs w:val="28"/>
        </w:rPr>
      </w:pPr>
      <w:r>
        <w:rPr>
          <w:noProof/>
        </w:rPr>
        <w:drawing>
          <wp:inline distT="0" distB="0" distL="0" distR="0">
            <wp:extent cx="2328150" cy="2706774"/>
            <wp:effectExtent l="19050" t="0" r="0" b="0"/>
            <wp:docPr id="131" name="Рисунок 131" descr="http://omedicine.info/wp-content/uploads/2012/02/142-va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omedicine.info/wp-content/uploads/2012/02/142-vaginal.jpg"/>
                    <pic:cNvPicPr>
                      <a:picLocks noChangeAspect="1" noChangeArrowheads="1"/>
                    </pic:cNvPicPr>
                  </pic:nvPicPr>
                  <pic:blipFill>
                    <a:blip r:embed="rId73"/>
                    <a:srcRect/>
                    <a:stretch>
                      <a:fillRect/>
                    </a:stretch>
                  </pic:blipFill>
                  <pic:spPr bwMode="auto">
                    <a:xfrm>
                      <a:off x="0" y="0"/>
                      <a:ext cx="2328107" cy="2706724"/>
                    </a:xfrm>
                    <a:prstGeom prst="rect">
                      <a:avLst/>
                    </a:prstGeom>
                    <a:noFill/>
                    <a:ln w="9525">
                      <a:noFill/>
                      <a:miter lim="800000"/>
                      <a:headEnd/>
                      <a:tailEnd/>
                    </a:ln>
                  </pic:spPr>
                </pic:pic>
              </a:graphicData>
            </a:graphic>
          </wp:inline>
        </w:drawing>
      </w:r>
    </w:p>
    <w:p w:rsidR="00DD7745" w:rsidRPr="00283130" w:rsidRDefault="00DD7745" w:rsidP="00936B93">
      <w:pPr>
        <w:spacing w:line="360" w:lineRule="auto"/>
        <w:jc w:val="both"/>
        <w:rPr>
          <w:b/>
          <w:sz w:val="28"/>
          <w:szCs w:val="28"/>
        </w:rPr>
      </w:pPr>
    </w:p>
    <w:p w:rsidR="00936B93" w:rsidRPr="00283130" w:rsidRDefault="00936B93" w:rsidP="00936B93">
      <w:pPr>
        <w:spacing w:line="360" w:lineRule="auto"/>
        <w:jc w:val="both"/>
        <w:rPr>
          <w:sz w:val="28"/>
          <w:szCs w:val="28"/>
        </w:rPr>
      </w:pPr>
      <w:r w:rsidRPr="00283130">
        <w:rPr>
          <w:sz w:val="28"/>
          <w:szCs w:val="28"/>
        </w:rPr>
        <w:t xml:space="preserve">Материал необходимо брать до бимануального исследования из бокового свода влагалища при помощи пипетки Папаниколау либо шпателем Эйра, </w:t>
      </w:r>
      <w:r w:rsidRPr="00283130">
        <w:rPr>
          <w:sz w:val="28"/>
          <w:szCs w:val="28"/>
        </w:rPr>
        <w:lastRenderedPageBreak/>
        <w:t>либо браншей пинцета. На предметное стекло тонким равномерным слоем наносится материал, который фиксируется смесью Никифорова с последующей окраской и изучением под микроскопом с подсчетом КПИ.</w:t>
      </w:r>
    </w:p>
    <w:p w:rsidR="00936B93" w:rsidRDefault="00936B93" w:rsidP="00936B93">
      <w:pPr>
        <w:spacing w:line="360" w:lineRule="auto"/>
        <w:jc w:val="both"/>
        <w:rPr>
          <w:sz w:val="28"/>
          <w:szCs w:val="28"/>
        </w:rPr>
      </w:pPr>
      <w:r w:rsidRPr="00283130">
        <w:rPr>
          <w:sz w:val="28"/>
          <w:szCs w:val="28"/>
        </w:rPr>
        <w:t>В мазках могут встречаться поверхностные</w:t>
      </w:r>
      <w:r w:rsidR="00083CFA">
        <w:rPr>
          <w:sz w:val="28"/>
          <w:szCs w:val="28"/>
        </w:rPr>
        <w:t>,</w:t>
      </w:r>
      <w:r w:rsidRPr="00283130">
        <w:rPr>
          <w:sz w:val="28"/>
          <w:szCs w:val="28"/>
        </w:rPr>
        <w:t xml:space="preserve"> промежуточные, парабазальные и базальные клетки. У женщин репродуктивного возраста при двухфазном цикле в мазке встречаются поверхностные и промежуточные клетки. При эстрогенной недостаточности в мазке появляются базальные и парабазальные клетки. Выделяют 4 типа мазков:</w:t>
      </w:r>
    </w:p>
    <w:p w:rsidR="00DD7745" w:rsidRPr="00283130" w:rsidRDefault="00DD7745" w:rsidP="00936B93">
      <w:pPr>
        <w:spacing w:line="360" w:lineRule="auto"/>
        <w:jc w:val="both"/>
        <w:rPr>
          <w:sz w:val="28"/>
          <w:szCs w:val="28"/>
        </w:rPr>
      </w:pPr>
      <w:r>
        <w:rPr>
          <w:noProof/>
        </w:rPr>
        <w:drawing>
          <wp:inline distT="0" distB="0" distL="0" distR="0">
            <wp:extent cx="3362325" cy="1360805"/>
            <wp:effectExtent l="19050" t="0" r="9525" b="0"/>
            <wp:docPr id="134" name="Рисунок 134" descr="https://encrypted-tbn0.gstatic.com/images?q=tbn:ANd9GcT-C_yR7BANtZ9njZ-CM2a2I5fyxUmpuraakqfXswzo6sMyqi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encrypted-tbn0.gstatic.com/images?q=tbn:ANd9GcT-C_yR7BANtZ9njZ-CM2a2I5fyxUmpuraakqfXswzo6sMyqinW"/>
                    <pic:cNvPicPr>
                      <a:picLocks noChangeAspect="1" noChangeArrowheads="1"/>
                    </pic:cNvPicPr>
                  </pic:nvPicPr>
                  <pic:blipFill>
                    <a:blip r:embed="rId74"/>
                    <a:srcRect/>
                    <a:stretch>
                      <a:fillRect/>
                    </a:stretch>
                  </pic:blipFill>
                  <pic:spPr bwMode="auto">
                    <a:xfrm>
                      <a:off x="0" y="0"/>
                      <a:ext cx="3362325" cy="1360805"/>
                    </a:xfrm>
                    <a:prstGeom prst="rect">
                      <a:avLst/>
                    </a:prstGeom>
                    <a:noFill/>
                    <a:ln w="9525">
                      <a:noFill/>
                      <a:miter lim="800000"/>
                      <a:headEnd/>
                      <a:tailEnd/>
                    </a:ln>
                  </pic:spPr>
                </pic:pic>
              </a:graphicData>
            </a:graphic>
          </wp:inline>
        </w:drawing>
      </w:r>
    </w:p>
    <w:p w:rsidR="00936B93" w:rsidRPr="00283130" w:rsidRDefault="00936B93" w:rsidP="00936B93">
      <w:pPr>
        <w:spacing w:line="360" w:lineRule="auto"/>
        <w:jc w:val="both"/>
        <w:rPr>
          <w:sz w:val="28"/>
          <w:szCs w:val="28"/>
        </w:rPr>
      </w:pPr>
      <w:r w:rsidRPr="00283130">
        <w:rPr>
          <w:sz w:val="28"/>
          <w:szCs w:val="28"/>
        </w:rPr>
        <w:t>1 тип мазка – в мазке преимущественно базальные клетки и лейкоциты. Данный тип характерен для резкой гипоэстрогении, нет поверхностных и промежуточных клеток.</w:t>
      </w:r>
    </w:p>
    <w:p w:rsidR="00936B93" w:rsidRPr="00283130" w:rsidRDefault="00936B93" w:rsidP="00936B93">
      <w:pPr>
        <w:spacing w:line="360" w:lineRule="auto"/>
        <w:jc w:val="both"/>
        <w:rPr>
          <w:sz w:val="28"/>
          <w:szCs w:val="28"/>
        </w:rPr>
      </w:pPr>
      <w:r w:rsidRPr="00283130">
        <w:rPr>
          <w:sz w:val="28"/>
          <w:szCs w:val="28"/>
        </w:rPr>
        <w:t>2 тип мазка – встречается при значительной эстрогенной недостаточности. В мазке базальные, промежуточные клетки и лейкоциты с преобладанием базальных клеток и лейкоцитов.</w:t>
      </w:r>
    </w:p>
    <w:p w:rsidR="00936B93" w:rsidRPr="00283130" w:rsidRDefault="00936B93" w:rsidP="00936B93">
      <w:pPr>
        <w:spacing w:line="360" w:lineRule="auto"/>
        <w:jc w:val="both"/>
        <w:rPr>
          <w:sz w:val="28"/>
          <w:szCs w:val="28"/>
        </w:rPr>
      </w:pPr>
      <w:r w:rsidRPr="00283130">
        <w:rPr>
          <w:sz w:val="28"/>
          <w:szCs w:val="28"/>
        </w:rPr>
        <w:t>3 тип мазка – в мазке промежуточные клетки с единичными парабазальными, встречается при умеренной гипоэстрогении.</w:t>
      </w:r>
    </w:p>
    <w:p w:rsidR="00936B93" w:rsidRPr="00283130" w:rsidRDefault="00936B93" w:rsidP="00936B93">
      <w:pPr>
        <w:spacing w:line="360" w:lineRule="auto"/>
        <w:jc w:val="both"/>
        <w:rPr>
          <w:sz w:val="28"/>
          <w:szCs w:val="28"/>
        </w:rPr>
      </w:pPr>
      <w:r w:rsidRPr="00283130">
        <w:rPr>
          <w:sz w:val="28"/>
          <w:szCs w:val="28"/>
        </w:rPr>
        <w:t>4 тип мазка – встречается при достаточном содержании эстрогенов в организме. В мазке – поверхностные клетки, базальные клетки и лейкоциты отсутствуют.</w:t>
      </w:r>
    </w:p>
    <w:p w:rsidR="00936B93" w:rsidRPr="00283130" w:rsidRDefault="00936B93" w:rsidP="00936B93">
      <w:pPr>
        <w:spacing w:line="360" w:lineRule="auto"/>
        <w:jc w:val="both"/>
        <w:rPr>
          <w:sz w:val="28"/>
          <w:szCs w:val="28"/>
        </w:rPr>
      </w:pPr>
      <w:r w:rsidRPr="00283130">
        <w:rPr>
          <w:sz w:val="28"/>
          <w:szCs w:val="28"/>
        </w:rPr>
        <w:t>Мазки берут: на 7 день цикла (ранняя пролиферация), на 14 день (поздняя пролиферация), 21 и 28 дни цикла (секреторная).</w:t>
      </w:r>
    </w:p>
    <w:p w:rsidR="00936B93" w:rsidRPr="00283130" w:rsidRDefault="00936B93" w:rsidP="00936B93">
      <w:pPr>
        <w:spacing w:line="360" w:lineRule="auto"/>
        <w:jc w:val="both"/>
        <w:rPr>
          <w:sz w:val="28"/>
          <w:szCs w:val="28"/>
        </w:rPr>
      </w:pPr>
      <w:r w:rsidRPr="00283130">
        <w:rPr>
          <w:sz w:val="28"/>
          <w:szCs w:val="28"/>
        </w:rPr>
        <w:t>Обследование проводится в течение 3-4 месяцев.</w:t>
      </w:r>
    </w:p>
    <w:p w:rsidR="00936B93" w:rsidRPr="00283130" w:rsidRDefault="00936B93" w:rsidP="00936B93">
      <w:pPr>
        <w:spacing w:line="360" w:lineRule="auto"/>
        <w:jc w:val="both"/>
        <w:rPr>
          <w:sz w:val="28"/>
          <w:szCs w:val="28"/>
        </w:rPr>
      </w:pPr>
      <w:r w:rsidRPr="00283130">
        <w:rPr>
          <w:sz w:val="28"/>
          <w:szCs w:val="28"/>
        </w:rPr>
        <w:t>КПИ – соотношение ороговевающих и промежуточных клеток при микроскопии мазка. В течение овуляторного цикла КПИ составляет: в 1 фазе = 25-30%, во время овуляции=60-80%, в середине 2 фазы=25-30%.</w:t>
      </w:r>
    </w:p>
    <w:p w:rsidR="00936B93" w:rsidRPr="00283130" w:rsidRDefault="00936B93" w:rsidP="00936B93">
      <w:pPr>
        <w:spacing w:line="360" w:lineRule="auto"/>
        <w:jc w:val="both"/>
        <w:rPr>
          <w:sz w:val="28"/>
          <w:szCs w:val="28"/>
        </w:rPr>
      </w:pPr>
      <w:r w:rsidRPr="00DD7745">
        <w:rPr>
          <w:b/>
          <w:sz w:val="28"/>
          <w:szCs w:val="28"/>
        </w:rPr>
        <w:lastRenderedPageBreak/>
        <w:t>Определение гормонов в крови</w:t>
      </w:r>
      <w:r w:rsidRPr="00283130">
        <w:rPr>
          <w:sz w:val="28"/>
          <w:szCs w:val="28"/>
        </w:rPr>
        <w:t>:</w:t>
      </w:r>
    </w:p>
    <w:p w:rsidR="00936B93" w:rsidRPr="00283130" w:rsidRDefault="00936B93" w:rsidP="00936B93">
      <w:pPr>
        <w:spacing w:line="360" w:lineRule="auto"/>
        <w:jc w:val="both"/>
        <w:rPr>
          <w:sz w:val="28"/>
          <w:szCs w:val="28"/>
        </w:rPr>
      </w:pPr>
      <w:r w:rsidRPr="00283130">
        <w:rPr>
          <w:sz w:val="28"/>
          <w:szCs w:val="28"/>
        </w:rPr>
        <w:t>На современном этапе невозможно представить диагностику и лечение эндокринной патологии без проведения анализов на содержание гормонов в крови. Огромную роль имеет определение гормонального статуса в гинекологии, где большинство заболеваний либо развивается на фоне гормональных нарушений, либо являются причиной их возникновения. Для диагностики гинекологических заболеваний необходимо оценить содержание в крови лютеинизирующего гормона (ЛГ), ФСГ, эстрадиола, прогестерона и пролактина. Исследование проводится в определенные дни цикла, так как их содержание в крови изменяется в зависимости от фазы.</w:t>
      </w:r>
    </w:p>
    <w:p w:rsidR="00936B93" w:rsidRPr="00283130" w:rsidRDefault="00936B93" w:rsidP="00936B93">
      <w:pPr>
        <w:spacing w:line="360" w:lineRule="auto"/>
        <w:jc w:val="both"/>
        <w:rPr>
          <w:sz w:val="28"/>
          <w:szCs w:val="28"/>
        </w:rPr>
      </w:pPr>
      <w:r w:rsidRPr="00283130">
        <w:rPr>
          <w:sz w:val="28"/>
          <w:szCs w:val="28"/>
        </w:rPr>
        <w:t>Щитовидная железа оказывает огромное влияние на репродуктивную функцию женщины. Для определения функционального состояния щитовидной железы проводят исследование уровня тиреотропного гормона (ТТГ), Т3 и Т4. Для выявления гиперандрогении показано определение андрогенов (тестостерона) в крови. Не менее важна оценка содержания в крови гормон</w:t>
      </w:r>
      <w:r w:rsidR="00083CFA">
        <w:rPr>
          <w:sz w:val="28"/>
          <w:szCs w:val="28"/>
        </w:rPr>
        <w:t>о</w:t>
      </w:r>
      <w:r w:rsidRPr="00283130">
        <w:rPr>
          <w:sz w:val="28"/>
          <w:szCs w:val="28"/>
        </w:rPr>
        <w:t>в коры надпочечников.</w:t>
      </w:r>
    </w:p>
    <w:p w:rsidR="00936B93" w:rsidRPr="00283130" w:rsidRDefault="00936B93" w:rsidP="00936B93">
      <w:pPr>
        <w:spacing w:line="360" w:lineRule="auto"/>
        <w:jc w:val="both"/>
        <w:rPr>
          <w:sz w:val="28"/>
          <w:szCs w:val="28"/>
          <w:u w:val="single"/>
        </w:rPr>
      </w:pPr>
      <w:r w:rsidRPr="00283130">
        <w:rPr>
          <w:sz w:val="28"/>
          <w:szCs w:val="28"/>
          <w:u w:val="single"/>
        </w:rPr>
        <w:t>Правила, которые необходимо соблюдать перед сдачей анализов на гормоны:</w:t>
      </w:r>
    </w:p>
    <w:p w:rsidR="00936B93" w:rsidRPr="00283130" w:rsidRDefault="00936B93" w:rsidP="00936B93">
      <w:pPr>
        <w:pStyle w:val="a3"/>
        <w:numPr>
          <w:ilvl w:val="0"/>
          <w:numId w:val="34"/>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за несколько дней до забора крови исключить физические и эмоциональные нагрузки;</w:t>
      </w:r>
    </w:p>
    <w:p w:rsidR="00936B93" w:rsidRPr="00283130" w:rsidRDefault="00936B93" w:rsidP="00936B93">
      <w:pPr>
        <w:pStyle w:val="a3"/>
        <w:numPr>
          <w:ilvl w:val="0"/>
          <w:numId w:val="34"/>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прекратить прием гормонов и препаратов йода;</w:t>
      </w:r>
    </w:p>
    <w:p w:rsidR="00936B93" w:rsidRPr="00283130" w:rsidRDefault="00936B93" w:rsidP="00936B93">
      <w:pPr>
        <w:pStyle w:val="a3"/>
        <w:numPr>
          <w:ilvl w:val="0"/>
          <w:numId w:val="34"/>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исключить алкоголь и по возможности курение (последняя сигарета должна быть выкурена не менее чем за час до забора крови);</w:t>
      </w:r>
    </w:p>
    <w:p w:rsidR="00936B93" w:rsidRPr="00283130" w:rsidRDefault="00936B93" w:rsidP="00936B93">
      <w:pPr>
        <w:pStyle w:val="a3"/>
        <w:numPr>
          <w:ilvl w:val="0"/>
          <w:numId w:val="34"/>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исследование проводится натощак.</w:t>
      </w:r>
    </w:p>
    <w:p w:rsidR="00936B93" w:rsidRPr="00283130" w:rsidRDefault="00936B93" w:rsidP="00936B93">
      <w:pPr>
        <w:rPr>
          <w:sz w:val="28"/>
          <w:szCs w:val="28"/>
        </w:rPr>
      </w:pPr>
      <w:r w:rsidRPr="00283130">
        <w:rPr>
          <w:sz w:val="28"/>
          <w:szCs w:val="28"/>
        </w:rPr>
        <w:br w:type="page"/>
      </w:r>
    </w:p>
    <w:p w:rsidR="000A4AD2" w:rsidRPr="00E47D6A" w:rsidRDefault="000A4AD2" w:rsidP="000A4AD2">
      <w:pPr>
        <w:rPr>
          <w:b/>
        </w:rPr>
      </w:pPr>
      <w:r w:rsidRPr="00E47D6A">
        <w:rPr>
          <w:b/>
        </w:rPr>
        <w:lastRenderedPageBreak/>
        <w:t>Тест-контроль по теме «Методы исследования в гинекологии».</w:t>
      </w:r>
    </w:p>
    <w:p w:rsidR="000A4AD2" w:rsidRDefault="000A4AD2" w:rsidP="000A4AD2">
      <w:r>
        <w:t>1). Дополнительным методом исследования в гинекологии является:</w:t>
      </w:r>
    </w:p>
    <w:p w:rsidR="000A4AD2" w:rsidRDefault="000A4AD2" w:rsidP="000A4AD2">
      <w:r>
        <w:tab/>
        <w:t>А) сбор анамнеза</w:t>
      </w:r>
      <w:r>
        <w:tab/>
      </w:r>
      <w:r>
        <w:tab/>
      </w:r>
      <w:r>
        <w:tab/>
      </w:r>
      <w:r>
        <w:tab/>
        <w:t>Б) осмотр шейки матки в зеркалах</w:t>
      </w:r>
    </w:p>
    <w:p w:rsidR="000A4AD2" w:rsidRDefault="000A4AD2" w:rsidP="000A4AD2">
      <w:r>
        <w:tab/>
        <w:t xml:space="preserve">В) бимануальное исследование </w:t>
      </w:r>
      <w:r>
        <w:tab/>
      </w:r>
      <w:r>
        <w:tab/>
        <w:t>Г) кольпоскопия</w:t>
      </w:r>
    </w:p>
    <w:p w:rsidR="000A4AD2" w:rsidRDefault="000A4AD2" w:rsidP="000A4AD2">
      <w:r>
        <w:t>2). Основные жалобы гинекологических больных</w:t>
      </w:r>
    </w:p>
    <w:p w:rsidR="000A4AD2" w:rsidRDefault="000A4AD2" w:rsidP="000A4AD2">
      <w:r>
        <w:tab/>
        <w:t>А) запоры</w:t>
      </w:r>
      <w:r>
        <w:tab/>
      </w:r>
      <w:r>
        <w:tab/>
      </w:r>
      <w:r>
        <w:tab/>
      </w:r>
      <w:r>
        <w:tab/>
      </w:r>
      <w:r>
        <w:tab/>
        <w:t>Б) боли в эпигастральной области</w:t>
      </w:r>
    </w:p>
    <w:p w:rsidR="000A4AD2" w:rsidRDefault="000A4AD2" w:rsidP="000A4AD2">
      <w:r>
        <w:tab/>
        <w:t>В) нарушение менструальной функции</w:t>
      </w:r>
      <w:r>
        <w:tab/>
        <w:t>Г) нарушение мочеиспускания</w:t>
      </w:r>
    </w:p>
    <w:p w:rsidR="000A4AD2" w:rsidRDefault="000A4AD2" w:rsidP="000A4AD2">
      <w:r>
        <w:t>3). Для определения проходимости маточных труб применяют:</w:t>
      </w:r>
    </w:p>
    <w:p w:rsidR="000A4AD2" w:rsidRDefault="000A4AD2" w:rsidP="000A4AD2">
      <w:r>
        <w:tab/>
        <w:t>А) биопсию шейки матки</w:t>
      </w:r>
      <w:r>
        <w:tab/>
      </w:r>
      <w:r>
        <w:tab/>
      </w:r>
    </w:p>
    <w:p w:rsidR="000A4AD2" w:rsidRDefault="000A4AD2" w:rsidP="000A4AD2">
      <w:r>
        <w:tab/>
        <w:t>Б)  гистеросальпингографию</w:t>
      </w:r>
    </w:p>
    <w:p w:rsidR="000A4AD2" w:rsidRDefault="000A4AD2" w:rsidP="000A4AD2">
      <w:r>
        <w:tab/>
        <w:t>В) зондирование полости матки</w:t>
      </w:r>
      <w:r>
        <w:tab/>
      </w:r>
    </w:p>
    <w:p w:rsidR="000A4AD2" w:rsidRDefault="000A4AD2" w:rsidP="000A4AD2">
      <w:r>
        <w:tab/>
        <w:t>Г) пункцию брюшной полости через задний влагалищный свод</w:t>
      </w:r>
    </w:p>
    <w:p w:rsidR="000A4AD2" w:rsidRDefault="000A4AD2" w:rsidP="000A4AD2">
      <w:r>
        <w:t>4) Для определения функции яичников применяют:</w:t>
      </w:r>
    </w:p>
    <w:p w:rsidR="000A4AD2" w:rsidRDefault="000A4AD2" w:rsidP="000A4AD2">
      <w:r>
        <w:tab/>
        <w:t>А) ТФД</w:t>
      </w:r>
      <w:r>
        <w:tab/>
      </w:r>
      <w:r>
        <w:tab/>
        <w:t>Б) лапароскопию</w:t>
      </w:r>
      <w:r>
        <w:tab/>
      </w:r>
      <w:r>
        <w:tab/>
        <w:t>В) кольпоскопию</w:t>
      </w:r>
    </w:p>
    <w:p w:rsidR="000A4AD2" w:rsidRDefault="000A4AD2" w:rsidP="000A4AD2">
      <w:r>
        <w:tab/>
        <w:t>Г) взятие мазков на онкоцитологию</w:t>
      </w:r>
    </w:p>
    <w:p w:rsidR="000A4AD2" w:rsidRDefault="000A4AD2" w:rsidP="000A4AD2">
      <w:r>
        <w:t>5). Эндоскопические методы исследования в гинекологии:</w:t>
      </w:r>
    </w:p>
    <w:p w:rsidR="000A4AD2" w:rsidRDefault="000A4AD2" w:rsidP="000A4AD2">
      <w:r>
        <w:tab/>
        <w:t>А) аспирационная биопсия эндометрия</w:t>
      </w:r>
      <w:r>
        <w:tab/>
        <w:t>Б) гистеросальпингография</w:t>
      </w:r>
    </w:p>
    <w:p w:rsidR="000A4AD2" w:rsidRDefault="000A4AD2" w:rsidP="000A4AD2">
      <w:r>
        <w:tab/>
        <w:t>В) биопсия шейки матки</w:t>
      </w:r>
      <w:r>
        <w:tab/>
      </w:r>
      <w:r>
        <w:tab/>
      </w:r>
      <w:r>
        <w:tab/>
        <w:t>Г) кольпоскопия</w:t>
      </w:r>
    </w:p>
    <w:p w:rsidR="000A4AD2" w:rsidRDefault="000A4AD2" w:rsidP="000A4AD2">
      <w:r>
        <w:t>6). Мазок на кольпоцитологию берут для диагностики:</w:t>
      </w:r>
    </w:p>
    <w:p w:rsidR="000A4AD2" w:rsidRDefault="000A4AD2" w:rsidP="000A4AD2">
      <w:r>
        <w:tab/>
        <w:t>А) кольпита</w:t>
      </w:r>
      <w:r>
        <w:tab/>
      </w:r>
      <w:r>
        <w:tab/>
        <w:t>Б) рака тела матки</w:t>
      </w:r>
    </w:p>
    <w:p w:rsidR="000A4AD2" w:rsidRDefault="000A4AD2" w:rsidP="000A4AD2">
      <w:r>
        <w:tab/>
        <w:t xml:space="preserve">В) эндометрита </w:t>
      </w:r>
      <w:r>
        <w:tab/>
      </w:r>
      <w:r>
        <w:tab/>
        <w:t>Г) гипофункция яичников</w:t>
      </w:r>
    </w:p>
    <w:p w:rsidR="000A4AD2" w:rsidRDefault="000A4AD2" w:rsidP="000A4AD2">
      <w:r>
        <w:t>7). РДВ показано при подозрении на:</w:t>
      </w:r>
    </w:p>
    <w:p w:rsidR="000A4AD2" w:rsidRDefault="000A4AD2" w:rsidP="000A4AD2">
      <w:r>
        <w:tab/>
        <w:t>А) седловидную матку</w:t>
      </w:r>
      <w:r>
        <w:tab/>
      </w:r>
      <w:r>
        <w:tab/>
      </w:r>
      <w:r>
        <w:tab/>
        <w:t>Б) миому матки</w:t>
      </w:r>
    </w:p>
    <w:p w:rsidR="000A4AD2" w:rsidRDefault="000A4AD2" w:rsidP="000A4AD2">
      <w:r>
        <w:tab/>
        <w:t>В) эндометрит</w:t>
      </w:r>
      <w:r>
        <w:tab/>
      </w:r>
      <w:r>
        <w:tab/>
      </w:r>
      <w:r>
        <w:tab/>
      </w:r>
      <w:r>
        <w:tab/>
        <w:t>Г) рак эндометрия</w:t>
      </w:r>
    </w:p>
    <w:p w:rsidR="000A4AD2" w:rsidRDefault="000A4AD2" w:rsidP="000A4AD2">
      <w:r>
        <w:t>8). При подозрении на прервавшуюся внематочную беременность проводят:</w:t>
      </w:r>
    </w:p>
    <w:p w:rsidR="000A4AD2" w:rsidRDefault="000A4AD2" w:rsidP="000A4AD2">
      <w:r>
        <w:tab/>
        <w:t>А) кульдоцентез</w:t>
      </w:r>
      <w:r>
        <w:tab/>
      </w:r>
      <w:r>
        <w:tab/>
      </w:r>
      <w:r>
        <w:tab/>
        <w:t>Б) ГСГ</w:t>
      </w:r>
    </w:p>
    <w:p w:rsidR="000A4AD2" w:rsidRDefault="000A4AD2" w:rsidP="000A4AD2">
      <w:r>
        <w:tab/>
        <w:t>В) зондирование полости матки</w:t>
      </w:r>
      <w:r>
        <w:tab/>
        <w:t>Г) аспирационную биопсию эндометрия</w:t>
      </w:r>
    </w:p>
    <w:p w:rsidR="000A4AD2" w:rsidRDefault="000A4AD2" w:rsidP="000A4AD2">
      <w:r>
        <w:t>9). Кюретка–это инструмент, применяющийся  для:</w:t>
      </w:r>
    </w:p>
    <w:p w:rsidR="000A4AD2" w:rsidRDefault="000A4AD2" w:rsidP="000A4AD2">
      <w:r>
        <w:tab/>
        <w:t>А) зондирования полости матки</w:t>
      </w:r>
      <w:r>
        <w:tab/>
        <w:t>Б) выскабливания полости матки</w:t>
      </w:r>
    </w:p>
    <w:p w:rsidR="000A4AD2" w:rsidRDefault="000A4AD2" w:rsidP="000A4AD2">
      <w:r>
        <w:tab/>
        <w:t>В) кульдоцентеза</w:t>
      </w:r>
      <w:r>
        <w:tab/>
      </w:r>
      <w:r>
        <w:tab/>
      </w:r>
      <w:r>
        <w:tab/>
        <w:t>Г) кольпоскопии</w:t>
      </w:r>
    </w:p>
    <w:p w:rsidR="000A4AD2" w:rsidRDefault="000A4AD2" w:rsidP="000A4AD2">
      <w:r>
        <w:t>10). Взятый при биопсии шейки матки материал направляется на:</w:t>
      </w:r>
    </w:p>
    <w:p w:rsidR="000A4AD2" w:rsidRDefault="000A4AD2" w:rsidP="000A4AD2">
      <w:r>
        <w:tab/>
        <w:t>А) бактериоскопическое исследование</w:t>
      </w:r>
      <w:r>
        <w:tab/>
        <w:t>Б) цитологическое исследование</w:t>
      </w:r>
    </w:p>
    <w:p w:rsidR="000A4AD2" w:rsidRDefault="000A4AD2" w:rsidP="000A4AD2">
      <w:r>
        <w:tab/>
        <w:t xml:space="preserve">В) гистологическое исследование </w:t>
      </w:r>
      <w:r>
        <w:tab/>
      </w:r>
      <w:r>
        <w:tab/>
        <w:t>Г) бактериологическое исследование</w:t>
      </w:r>
    </w:p>
    <w:p w:rsidR="000A4AD2" w:rsidRDefault="000A4AD2" w:rsidP="000A4AD2">
      <w:r>
        <w:t>11). Для пробы Шиллера необходимо приготовить:</w:t>
      </w:r>
    </w:p>
    <w:p w:rsidR="000A4AD2" w:rsidRDefault="000A4AD2" w:rsidP="000A4AD2">
      <w:r>
        <w:tab/>
        <w:t>А) раствор  Люголя</w:t>
      </w:r>
      <w:r>
        <w:tab/>
      </w:r>
      <w:r>
        <w:tab/>
      </w:r>
      <w:r>
        <w:tab/>
        <w:t>Б) раствор фурациллина</w:t>
      </w:r>
    </w:p>
    <w:p w:rsidR="000A4AD2" w:rsidRDefault="000A4AD2" w:rsidP="000A4AD2">
      <w:r>
        <w:tab/>
        <w:t>В) 3% раствор перекиси водорода</w:t>
      </w:r>
      <w:r>
        <w:tab/>
        <w:t>Г) 70</w:t>
      </w:r>
      <w:r>
        <w:rPr>
          <w:vertAlign w:val="superscript"/>
        </w:rPr>
        <w:t>0</w:t>
      </w:r>
      <w:r>
        <w:t xml:space="preserve"> спирт</w:t>
      </w:r>
    </w:p>
    <w:p w:rsidR="000A4AD2" w:rsidRDefault="000A4AD2" w:rsidP="000A4AD2">
      <w:r>
        <w:t>12). Кольпоскопию используют для диагностики:</w:t>
      </w:r>
    </w:p>
    <w:p w:rsidR="000A4AD2" w:rsidRDefault="000A4AD2" w:rsidP="000A4AD2">
      <w:r>
        <w:tab/>
        <w:t>А) рака эндометрия</w:t>
      </w:r>
      <w:r>
        <w:tab/>
      </w:r>
      <w:r>
        <w:tab/>
        <w:t>Б) эндометрита</w:t>
      </w:r>
    </w:p>
    <w:p w:rsidR="000A4AD2" w:rsidRDefault="000A4AD2" w:rsidP="000A4AD2">
      <w:r>
        <w:tab/>
        <w:t>В) рака шейки матки</w:t>
      </w:r>
      <w:r>
        <w:tab/>
      </w:r>
      <w:r>
        <w:tab/>
        <w:t>Г) рака яичника</w:t>
      </w:r>
    </w:p>
    <w:p w:rsidR="000A4AD2" w:rsidRDefault="000A4AD2" w:rsidP="000A4AD2">
      <w:r>
        <w:t>13). При подготовке гинекологических больных к трансабдоминальному УЗИ необходимо:</w:t>
      </w:r>
    </w:p>
    <w:p w:rsidR="000A4AD2" w:rsidRDefault="000A4AD2" w:rsidP="000A4AD2">
      <w:r>
        <w:tab/>
        <w:t>А) опорожнить мочевой пузырь</w:t>
      </w:r>
      <w:r>
        <w:tab/>
      </w:r>
      <w:r>
        <w:tab/>
        <w:t>Б) наполнить мочевой пузырь</w:t>
      </w:r>
    </w:p>
    <w:p w:rsidR="000A4AD2" w:rsidRDefault="000A4AD2" w:rsidP="000A4AD2">
      <w:r>
        <w:tab/>
        <w:t>В) сделать очистительную клизму</w:t>
      </w:r>
      <w:r>
        <w:tab/>
      </w:r>
      <w:r>
        <w:tab/>
        <w:t>Г) провести влагалищную ванночку</w:t>
      </w:r>
    </w:p>
    <w:p w:rsidR="000A4AD2" w:rsidRDefault="000A4AD2" w:rsidP="000A4AD2">
      <w:r>
        <w:t>14). Для ГСГ необходимо приготовить:</w:t>
      </w:r>
    </w:p>
    <w:p w:rsidR="000A4AD2" w:rsidRDefault="000A4AD2" w:rsidP="000A4AD2">
      <w:r>
        <w:tab/>
        <w:t>А) физ. раствор</w:t>
      </w:r>
      <w:r>
        <w:tab/>
      </w:r>
      <w:r>
        <w:tab/>
        <w:t>Б) 3% раствор уксусной кислоты</w:t>
      </w:r>
    </w:p>
    <w:p w:rsidR="000A4AD2" w:rsidRDefault="000A4AD2" w:rsidP="000A4AD2">
      <w:r>
        <w:tab/>
        <w:t>В) раствор Люголя</w:t>
      </w:r>
      <w:r>
        <w:tab/>
      </w:r>
      <w:r>
        <w:tab/>
        <w:t>Г) рентгеноконтрастное вещество</w:t>
      </w:r>
    </w:p>
    <w:p w:rsidR="000A4AD2" w:rsidRDefault="000A4AD2" w:rsidP="000A4AD2">
      <w:r>
        <w:t>15). Мазки на гонорею берут:</w:t>
      </w:r>
    </w:p>
    <w:p w:rsidR="000A4AD2" w:rsidRDefault="000A4AD2" w:rsidP="000A4AD2">
      <w:r>
        <w:tab/>
        <w:t>А) из уретры и цервикального канала</w:t>
      </w:r>
      <w:r>
        <w:tab/>
      </w:r>
      <w:r>
        <w:tab/>
        <w:t>Б) из бокового свода влагалища</w:t>
      </w:r>
    </w:p>
    <w:p w:rsidR="000A4AD2" w:rsidRDefault="000A4AD2" w:rsidP="000A4AD2">
      <w:r>
        <w:tab/>
        <w:t>В) из заднего свода влагалища</w:t>
      </w:r>
      <w:r>
        <w:tab/>
      </w:r>
      <w:r>
        <w:tab/>
        <w:t>Г) из уретры</w:t>
      </w:r>
    </w:p>
    <w:p w:rsidR="000A4AD2" w:rsidRDefault="000A4AD2" w:rsidP="000A4AD2">
      <w:r>
        <w:t>16). Бактериоскопическое исследование материала из заднего свода влагалища используется для диагностики:</w:t>
      </w:r>
    </w:p>
    <w:p w:rsidR="000A4AD2" w:rsidRDefault="000A4AD2" w:rsidP="000A4AD2">
      <w:r>
        <w:tab/>
        <w:t>А) гонореи</w:t>
      </w:r>
      <w:r>
        <w:tab/>
      </w:r>
      <w:r>
        <w:tab/>
        <w:t>Б) хламидиоза</w:t>
      </w:r>
    </w:p>
    <w:p w:rsidR="000A4AD2" w:rsidRDefault="000A4AD2" w:rsidP="000A4AD2">
      <w:r>
        <w:lastRenderedPageBreak/>
        <w:tab/>
        <w:t>В) сифилиса</w:t>
      </w:r>
      <w:r>
        <w:tab/>
      </w:r>
      <w:r>
        <w:tab/>
        <w:t>Г) степени чистоты влагалища</w:t>
      </w:r>
    </w:p>
    <w:p w:rsidR="000A4AD2" w:rsidRDefault="000A4AD2" w:rsidP="000A4AD2">
      <w:r>
        <w:t>17). После комбинированной провокации мазки берут:</w:t>
      </w:r>
    </w:p>
    <w:p w:rsidR="000A4AD2" w:rsidRDefault="000A4AD2" w:rsidP="000A4AD2">
      <w:r>
        <w:tab/>
        <w:t>А) через 24 часа</w:t>
      </w:r>
      <w:r>
        <w:tab/>
      </w:r>
      <w:r>
        <w:tab/>
        <w:t>Б) через 18 часов</w:t>
      </w:r>
    </w:p>
    <w:p w:rsidR="000A4AD2" w:rsidRDefault="000A4AD2" w:rsidP="000A4AD2">
      <w:r>
        <w:tab/>
        <w:t xml:space="preserve">В) через 24,48,72 часа </w:t>
      </w:r>
      <w:r>
        <w:tab/>
      </w:r>
      <w:r>
        <w:tab/>
        <w:t>Г) через 72 часа</w:t>
      </w:r>
    </w:p>
    <w:p w:rsidR="000A4AD2" w:rsidRDefault="000A4AD2" w:rsidP="000A4AD2">
      <w:r>
        <w:t>18). Мазки на онкоцитологию берут из:</w:t>
      </w:r>
    </w:p>
    <w:p w:rsidR="000A4AD2" w:rsidRDefault="000A4AD2" w:rsidP="000A4AD2">
      <w:r>
        <w:tab/>
        <w:t>А) шейки и цервикального канала</w:t>
      </w:r>
      <w:r>
        <w:tab/>
      </w:r>
      <w:r>
        <w:tab/>
        <w:t>Б) заднего свода влагалища</w:t>
      </w:r>
    </w:p>
    <w:p w:rsidR="000A4AD2" w:rsidRDefault="000A4AD2" w:rsidP="000A4AD2">
      <w:r>
        <w:tab/>
        <w:t>В) бокового свода влагалища</w:t>
      </w:r>
      <w:r>
        <w:tab/>
      </w:r>
      <w:r>
        <w:tab/>
      </w:r>
      <w:r>
        <w:tab/>
        <w:t>Г) прямой  кишки</w:t>
      </w:r>
    </w:p>
    <w:p w:rsidR="000A4AD2" w:rsidRDefault="000A4AD2" w:rsidP="000A4AD2">
      <w:r>
        <w:t>19). Симптом «зрачка» достигает максимума:</w:t>
      </w:r>
    </w:p>
    <w:p w:rsidR="000A4AD2" w:rsidRDefault="000A4AD2" w:rsidP="000A4AD2">
      <w:r>
        <w:tab/>
        <w:t>А) на 5 день менструального цикла</w:t>
      </w:r>
      <w:r>
        <w:tab/>
      </w:r>
      <w:r>
        <w:tab/>
        <w:t>Б) к моменту овуляции</w:t>
      </w:r>
    </w:p>
    <w:p w:rsidR="000A4AD2" w:rsidRDefault="000A4AD2" w:rsidP="000A4AD2">
      <w:r>
        <w:tab/>
        <w:t>В) на 18 день</w:t>
      </w:r>
      <w:r>
        <w:tab/>
      </w:r>
      <w:r>
        <w:tab/>
      </w:r>
      <w:r>
        <w:tab/>
      </w:r>
      <w:r>
        <w:tab/>
      </w:r>
      <w:r>
        <w:tab/>
        <w:t>Г) на 27 день</w:t>
      </w:r>
    </w:p>
    <w:p w:rsidR="000A4AD2" w:rsidRDefault="000A4AD2" w:rsidP="000A4AD2">
      <w:r>
        <w:t>20).  Инструмент, с помощью которого уточняется положение матки, называется:</w:t>
      </w:r>
    </w:p>
    <w:p w:rsidR="000A4AD2" w:rsidRDefault="000A4AD2" w:rsidP="000A4AD2">
      <w:r>
        <w:tab/>
        <w:t>А) кюретка</w:t>
      </w:r>
      <w:r>
        <w:tab/>
      </w:r>
      <w:r>
        <w:tab/>
      </w:r>
      <w:r>
        <w:tab/>
        <w:t>Б) ложечка Фолькмана</w:t>
      </w:r>
    </w:p>
    <w:p w:rsidR="000A4AD2" w:rsidRDefault="000A4AD2" w:rsidP="000A4AD2">
      <w:r>
        <w:tab/>
        <w:t>В) желобоватый зонд</w:t>
      </w:r>
      <w:r>
        <w:tab/>
      </w:r>
      <w:r>
        <w:tab/>
        <w:t>Г) маточный зонд</w:t>
      </w:r>
    </w:p>
    <w:p w:rsidR="000A4AD2" w:rsidRDefault="000A4AD2" w:rsidP="000A4AD2">
      <w:r>
        <w:t>21). Пункция брюшной полости через задний влагалищный свод:</w:t>
      </w:r>
    </w:p>
    <w:p w:rsidR="000A4AD2" w:rsidRDefault="000A4AD2" w:rsidP="000A4AD2">
      <w:r>
        <w:tab/>
        <w:t>А) лапароскопия</w:t>
      </w:r>
      <w:r>
        <w:tab/>
      </w:r>
      <w:r>
        <w:tab/>
        <w:t>Б) кульдоцентез</w:t>
      </w:r>
      <w:r>
        <w:tab/>
      </w:r>
    </w:p>
    <w:p w:rsidR="000A4AD2" w:rsidRDefault="000A4AD2" w:rsidP="000A4AD2">
      <w:r>
        <w:tab/>
        <w:t>В) гистероскопия</w:t>
      </w:r>
      <w:r>
        <w:tab/>
      </w:r>
      <w:r>
        <w:tab/>
        <w:t>Г) кольпоскопия</w:t>
      </w:r>
    </w:p>
    <w:p w:rsidR="000A4AD2" w:rsidRDefault="000A4AD2" w:rsidP="000A4AD2">
      <w:r>
        <w:t xml:space="preserve">22). РН влагалищного секрета в норме: </w:t>
      </w:r>
    </w:p>
    <w:p w:rsidR="000A4AD2" w:rsidRDefault="000A4AD2" w:rsidP="000A4AD2">
      <w:r>
        <w:tab/>
        <w:t xml:space="preserve">А) кислая  </w:t>
      </w:r>
      <w:r>
        <w:tab/>
      </w:r>
      <w:r>
        <w:tab/>
      </w:r>
      <w:r>
        <w:tab/>
        <w:t>Б) нейтральная</w:t>
      </w:r>
    </w:p>
    <w:p w:rsidR="000A4AD2" w:rsidRDefault="000A4AD2" w:rsidP="000A4AD2">
      <w:r>
        <w:tab/>
        <w:t xml:space="preserve">В) щелочная </w:t>
      </w:r>
      <w:r>
        <w:tab/>
      </w:r>
      <w:r>
        <w:tab/>
      </w:r>
      <w:r>
        <w:tab/>
        <w:t>г) слабощелочная</w:t>
      </w:r>
    </w:p>
    <w:p w:rsidR="000A4AD2" w:rsidRDefault="000A4AD2" w:rsidP="000A4AD2">
      <w:r>
        <w:t>23), Перечислите специфические функции женского организма</w:t>
      </w:r>
    </w:p>
    <w:p w:rsidR="000A4AD2" w:rsidRDefault="000A4AD2" w:rsidP="000A4AD2">
      <w:r>
        <w:t>24). Для взятия биопсии шейки матки используются:</w:t>
      </w:r>
    </w:p>
    <w:p w:rsidR="000A4AD2" w:rsidRDefault="000A4AD2" w:rsidP="000A4AD2">
      <w:r>
        <w:tab/>
        <w:t>А) шприц Брауна</w:t>
      </w:r>
      <w:r>
        <w:tab/>
      </w:r>
      <w:r>
        <w:tab/>
        <w:t>Б) ложечка Фолькмана</w:t>
      </w:r>
    </w:p>
    <w:p w:rsidR="000A4AD2" w:rsidRDefault="000A4AD2" w:rsidP="000A4AD2">
      <w:r>
        <w:tab/>
        <w:t>В) конхотом</w:t>
      </w:r>
      <w:r>
        <w:tab/>
      </w:r>
      <w:r>
        <w:tab/>
      </w:r>
      <w:r>
        <w:tab/>
        <w:t>Г) цитощетка</w:t>
      </w:r>
    </w:p>
    <w:p w:rsidR="000A4AD2" w:rsidRDefault="000A4AD2" w:rsidP="000A4AD2">
      <w:r>
        <w:t>25). Перед бимануальным исследованием необходимо:</w:t>
      </w:r>
    </w:p>
    <w:p w:rsidR="000A4AD2" w:rsidRDefault="000A4AD2" w:rsidP="000A4AD2">
      <w:r>
        <w:tab/>
        <w:t>А) опорожнить мочевой пузырь</w:t>
      </w:r>
    </w:p>
    <w:p w:rsidR="000A4AD2" w:rsidRDefault="000A4AD2" w:rsidP="000A4AD2">
      <w:r>
        <w:tab/>
        <w:t>Б) поставить очистительную клизму</w:t>
      </w:r>
    </w:p>
    <w:p w:rsidR="000A4AD2" w:rsidRDefault="000A4AD2" w:rsidP="000A4AD2">
      <w:r>
        <w:tab/>
        <w:t>В) обработать наружные половые органы</w:t>
      </w:r>
    </w:p>
    <w:p w:rsidR="000A4AD2" w:rsidRDefault="000A4AD2" w:rsidP="000A4AD2">
      <w:r>
        <w:tab/>
        <w:t>Г) обработать влагалище</w:t>
      </w:r>
    </w:p>
    <w:p w:rsidR="000A4AD2" w:rsidRDefault="000A4AD2" w:rsidP="000A4AD2">
      <w:r>
        <w:t>26). Метод восстановления проходимости маточных труб называется:</w:t>
      </w:r>
    </w:p>
    <w:p w:rsidR="000A4AD2" w:rsidRDefault="000A4AD2" w:rsidP="000A4AD2">
      <w:r>
        <w:tab/>
        <w:t>А) гидротубация</w:t>
      </w:r>
      <w:r>
        <w:tab/>
      </w:r>
      <w:r>
        <w:tab/>
        <w:t>Б) ГСГ</w:t>
      </w:r>
    </w:p>
    <w:p w:rsidR="000A4AD2" w:rsidRDefault="000A4AD2" w:rsidP="000A4AD2">
      <w:r>
        <w:tab/>
        <w:t>В) кольпоскопия</w:t>
      </w:r>
      <w:r>
        <w:tab/>
      </w:r>
      <w:r>
        <w:tab/>
        <w:t>Г) гистероскопия</w:t>
      </w:r>
    </w:p>
    <w:p w:rsidR="000A4AD2" w:rsidRDefault="000A4AD2" w:rsidP="000A4AD2">
      <w:r>
        <w:t>27). Мазки на бактериологическое исследование у гинекологических больных берут из:</w:t>
      </w:r>
    </w:p>
    <w:p w:rsidR="000A4AD2" w:rsidRDefault="000A4AD2" w:rsidP="000A4AD2">
      <w:r>
        <w:tab/>
        <w:t>А) заднего свода влагалища</w:t>
      </w:r>
      <w:r>
        <w:tab/>
      </w:r>
      <w:r>
        <w:tab/>
        <w:t>Б) цервикального канала</w:t>
      </w:r>
    </w:p>
    <w:p w:rsidR="000A4AD2" w:rsidRDefault="000A4AD2" w:rsidP="000A4AD2">
      <w:r>
        <w:tab/>
        <w:t>В) уретры</w:t>
      </w:r>
      <w:r>
        <w:tab/>
      </w:r>
      <w:r>
        <w:tab/>
      </w:r>
      <w:r>
        <w:tab/>
      </w:r>
      <w:r>
        <w:tab/>
        <w:t>Г) прямой кишки</w:t>
      </w:r>
    </w:p>
    <w:p w:rsidR="000A4AD2" w:rsidRDefault="000A4AD2" w:rsidP="000A4AD2">
      <w:r>
        <w:t>28). Для выявления патологии эндометрия используется:</w:t>
      </w:r>
    </w:p>
    <w:p w:rsidR="000A4AD2" w:rsidRDefault="000A4AD2" w:rsidP="000A4AD2">
      <w:r>
        <w:tab/>
        <w:t>А) кольпоскопия</w:t>
      </w:r>
      <w:r>
        <w:tab/>
      </w:r>
      <w:r>
        <w:tab/>
        <w:t>Б) гистероскопия</w:t>
      </w:r>
      <w:r>
        <w:tab/>
        <w:t xml:space="preserve"> </w:t>
      </w:r>
      <w:r>
        <w:tab/>
      </w:r>
    </w:p>
    <w:p w:rsidR="000A4AD2" w:rsidRDefault="000A4AD2" w:rsidP="000A4AD2">
      <w:r>
        <w:t>В) лапароскопия</w:t>
      </w:r>
      <w:r>
        <w:tab/>
      </w:r>
      <w:r>
        <w:tab/>
      </w:r>
      <w:r>
        <w:tab/>
        <w:t>Г) кульдоцентез</w:t>
      </w:r>
    </w:p>
    <w:p w:rsidR="000A4AD2" w:rsidRDefault="000A4AD2" w:rsidP="000A4AD2">
      <w:r>
        <w:t>29). При 28 дневном менструальном цикле овуляция происходит на:</w:t>
      </w:r>
    </w:p>
    <w:p w:rsidR="000A4AD2" w:rsidRDefault="000A4AD2" w:rsidP="000A4AD2">
      <w:r>
        <w:tab/>
        <w:t>А) 5 день</w:t>
      </w:r>
      <w:r>
        <w:tab/>
      </w:r>
      <w:r>
        <w:tab/>
      </w:r>
      <w:r>
        <w:tab/>
        <w:t>Б) 14 день</w:t>
      </w:r>
    </w:p>
    <w:p w:rsidR="000A4AD2" w:rsidRDefault="000A4AD2" w:rsidP="000A4AD2">
      <w:r>
        <w:tab/>
        <w:t>В) 18 день</w:t>
      </w:r>
      <w:r>
        <w:tab/>
      </w:r>
      <w:r>
        <w:tab/>
      </w:r>
      <w:r>
        <w:tab/>
        <w:t>Г) 25 день</w:t>
      </w:r>
    </w:p>
    <w:p w:rsidR="000A4AD2" w:rsidRDefault="000A4AD2" w:rsidP="000A4AD2">
      <w:r>
        <w:t>30). При воспалительных заболеваниях половых органов применяют:</w:t>
      </w:r>
    </w:p>
    <w:p w:rsidR="000A4AD2" w:rsidRDefault="000A4AD2" w:rsidP="000A4AD2">
      <w:r>
        <w:tab/>
        <w:t xml:space="preserve">А) онкоцитологическое исследование </w:t>
      </w:r>
      <w:r>
        <w:tab/>
        <w:t>Б) кольпоцитологическое</w:t>
      </w:r>
    </w:p>
    <w:p w:rsidR="000A4AD2" w:rsidRDefault="000A4AD2" w:rsidP="000A4AD2">
      <w:r>
        <w:tab/>
        <w:t xml:space="preserve">В) бактериологическое   </w:t>
      </w:r>
      <w:r>
        <w:tab/>
      </w:r>
      <w:r>
        <w:tab/>
      </w:r>
      <w:r>
        <w:tab/>
        <w:t>Г) гистологическое</w:t>
      </w:r>
    </w:p>
    <w:p w:rsidR="000A4AD2" w:rsidRDefault="000A4AD2" w:rsidP="000A4AD2">
      <w:pPr>
        <w:rPr>
          <w:sz w:val="20"/>
          <w:szCs w:val="20"/>
        </w:rPr>
      </w:pPr>
      <w:r>
        <w:rPr>
          <w:sz w:val="20"/>
          <w:szCs w:val="20"/>
        </w:rPr>
        <w:br w:type="page"/>
      </w:r>
    </w:p>
    <w:p w:rsidR="000A4AD2" w:rsidRDefault="000A4AD2" w:rsidP="000A4AD2">
      <w:pPr>
        <w:jc w:val="both"/>
        <w:rPr>
          <w:sz w:val="20"/>
          <w:szCs w:val="20"/>
        </w:rPr>
      </w:pPr>
      <w:r>
        <w:rPr>
          <w:sz w:val="20"/>
          <w:szCs w:val="20"/>
        </w:rPr>
        <w:lastRenderedPageBreak/>
        <w:t>ФИО_______________________________________</w:t>
      </w:r>
    </w:p>
    <w:p w:rsidR="000A4AD2" w:rsidRDefault="000A4AD2" w:rsidP="000A4AD2">
      <w:pPr>
        <w:jc w:val="both"/>
        <w:rPr>
          <w:sz w:val="20"/>
          <w:szCs w:val="20"/>
        </w:rPr>
      </w:pPr>
      <w:r>
        <w:rPr>
          <w:sz w:val="20"/>
          <w:szCs w:val="20"/>
        </w:rPr>
        <w:t>Группа</w:t>
      </w:r>
    </w:p>
    <w:tbl>
      <w:tblPr>
        <w:tblW w:w="7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
        <w:gridCol w:w="65"/>
        <w:gridCol w:w="545"/>
        <w:gridCol w:w="610"/>
        <w:gridCol w:w="611"/>
        <w:gridCol w:w="2062"/>
        <w:gridCol w:w="3118"/>
      </w:tblGrid>
      <w:tr w:rsidR="000A4AD2" w:rsidTr="00244748">
        <w:trPr>
          <w:trHeight w:val="468"/>
        </w:trPr>
        <w:tc>
          <w:tcPr>
            <w:tcW w:w="610" w:type="dxa"/>
            <w:tcBorders>
              <w:top w:val="single" w:sz="4" w:space="0" w:color="auto"/>
              <w:left w:val="single" w:sz="4" w:space="0" w:color="auto"/>
              <w:bottom w:val="single" w:sz="4" w:space="0" w:color="auto"/>
              <w:right w:val="single" w:sz="4" w:space="0" w:color="auto"/>
            </w:tcBorders>
            <w:vAlign w:val="center"/>
            <w:hideMark/>
          </w:tcPr>
          <w:p w:rsidR="000A4AD2" w:rsidRDefault="000A4AD2" w:rsidP="00244748">
            <w:pPr>
              <w:jc w:val="center"/>
              <w:rPr>
                <w:b/>
                <w:sz w:val="20"/>
                <w:szCs w:val="20"/>
              </w:rPr>
            </w:pPr>
            <w:r>
              <w:rPr>
                <w:b/>
                <w:sz w:val="20"/>
                <w:szCs w:val="20"/>
              </w:rPr>
              <w:t>№</w:t>
            </w:r>
          </w:p>
        </w:tc>
        <w:tc>
          <w:tcPr>
            <w:tcW w:w="1220" w:type="dxa"/>
            <w:gridSpan w:val="3"/>
            <w:tcBorders>
              <w:top w:val="single" w:sz="4" w:space="0" w:color="auto"/>
              <w:left w:val="single" w:sz="4" w:space="0" w:color="auto"/>
              <w:bottom w:val="single" w:sz="4" w:space="0" w:color="auto"/>
              <w:right w:val="single" w:sz="4" w:space="0" w:color="auto"/>
            </w:tcBorders>
            <w:vAlign w:val="center"/>
            <w:hideMark/>
          </w:tcPr>
          <w:p w:rsidR="000A4AD2" w:rsidRDefault="000A4AD2" w:rsidP="00244748">
            <w:pPr>
              <w:jc w:val="center"/>
              <w:rPr>
                <w:b/>
                <w:sz w:val="20"/>
                <w:szCs w:val="20"/>
              </w:rPr>
            </w:pPr>
            <w:r>
              <w:rPr>
                <w:b/>
                <w:sz w:val="20"/>
                <w:szCs w:val="20"/>
              </w:rPr>
              <w:t>Сод-е ответа</w:t>
            </w:r>
          </w:p>
        </w:tc>
        <w:tc>
          <w:tcPr>
            <w:tcW w:w="611" w:type="dxa"/>
            <w:tcBorders>
              <w:top w:val="single" w:sz="4" w:space="0" w:color="auto"/>
              <w:left w:val="single" w:sz="4" w:space="0" w:color="auto"/>
              <w:bottom w:val="single" w:sz="4" w:space="0" w:color="auto"/>
              <w:right w:val="single" w:sz="4" w:space="0" w:color="auto"/>
            </w:tcBorders>
            <w:vAlign w:val="center"/>
            <w:hideMark/>
          </w:tcPr>
          <w:p w:rsidR="000A4AD2" w:rsidRDefault="000A4AD2" w:rsidP="00244748">
            <w:pPr>
              <w:jc w:val="center"/>
              <w:rPr>
                <w:b/>
                <w:sz w:val="20"/>
                <w:szCs w:val="20"/>
              </w:rPr>
            </w:pPr>
            <w:r>
              <w:rPr>
                <w:b/>
                <w:sz w:val="20"/>
                <w:szCs w:val="20"/>
              </w:rPr>
              <w:t>№</w:t>
            </w:r>
          </w:p>
        </w:tc>
        <w:tc>
          <w:tcPr>
            <w:tcW w:w="5180" w:type="dxa"/>
            <w:gridSpan w:val="2"/>
            <w:tcBorders>
              <w:top w:val="single" w:sz="4" w:space="0" w:color="auto"/>
              <w:left w:val="single" w:sz="4" w:space="0" w:color="auto"/>
              <w:bottom w:val="single" w:sz="4" w:space="0" w:color="auto"/>
              <w:right w:val="single" w:sz="4" w:space="0" w:color="auto"/>
            </w:tcBorders>
            <w:vAlign w:val="center"/>
            <w:hideMark/>
          </w:tcPr>
          <w:p w:rsidR="000A4AD2" w:rsidRDefault="000A4AD2" w:rsidP="00244748">
            <w:pPr>
              <w:jc w:val="center"/>
              <w:rPr>
                <w:b/>
                <w:sz w:val="20"/>
                <w:szCs w:val="20"/>
              </w:rPr>
            </w:pPr>
            <w:r>
              <w:rPr>
                <w:b/>
                <w:sz w:val="20"/>
                <w:szCs w:val="20"/>
              </w:rPr>
              <w:t>Сод-е ответа</w:t>
            </w: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1</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Г</w:t>
            </w:r>
          </w:p>
        </w:tc>
        <w:tc>
          <w:tcPr>
            <w:tcW w:w="611"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95"/>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2</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В</w:t>
            </w:r>
          </w:p>
        </w:tc>
        <w:tc>
          <w:tcPr>
            <w:tcW w:w="611"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3</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Б</w:t>
            </w:r>
          </w:p>
        </w:tc>
        <w:tc>
          <w:tcPr>
            <w:tcW w:w="611"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4</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А</w:t>
            </w:r>
          </w:p>
        </w:tc>
        <w:tc>
          <w:tcPr>
            <w:tcW w:w="611"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5</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Г</w:t>
            </w:r>
          </w:p>
        </w:tc>
        <w:tc>
          <w:tcPr>
            <w:tcW w:w="611"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6</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Г</w:t>
            </w:r>
          </w:p>
        </w:tc>
        <w:tc>
          <w:tcPr>
            <w:tcW w:w="611"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7</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Г</w:t>
            </w:r>
          </w:p>
        </w:tc>
        <w:tc>
          <w:tcPr>
            <w:tcW w:w="611"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8</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А</w:t>
            </w:r>
          </w:p>
        </w:tc>
        <w:tc>
          <w:tcPr>
            <w:tcW w:w="611"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9</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Б</w:t>
            </w:r>
          </w:p>
        </w:tc>
        <w:tc>
          <w:tcPr>
            <w:tcW w:w="611"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10</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В</w:t>
            </w:r>
          </w:p>
        </w:tc>
        <w:tc>
          <w:tcPr>
            <w:tcW w:w="611"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11</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А</w:t>
            </w:r>
          </w:p>
        </w:tc>
        <w:tc>
          <w:tcPr>
            <w:tcW w:w="611"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12</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В</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360"/>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13</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Б</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360"/>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14</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Г</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360"/>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15</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А</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360"/>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16</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Г</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360"/>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17</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В</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360"/>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18</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А</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283"/>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19</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Б</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283"/>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20</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Г</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283"/>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21</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Б</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283"/>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22</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А</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283"/>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23</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283"/>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r>
              <w:rPr>
                <w:rFonts w:eastAsiaTheme="minorEastAsia"/>
              </w:rPr>
              <w:t>Менструальная, половая, секреторная, детородная</w:t>
            </w: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24</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В</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283"/>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25</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jc w:val="both"/>
              <w:rPr>
                <w:sz w:val="20"/>
                <w:szCs w:val="20"/>
              </w:rPr>
            </w:pPr>
            <w:r>
              <w:rPr>
                <w:sz w:val="20"/>
                <w:szCs w:val="20"/>
              </w:rPr>
              <w:t>А</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283"/>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26</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r>
              <w:rPr>
                <w:rFonts w:eastAsiaTheme="minorEastAsia"/>
              </w:rPr>
              <w:t>А</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283"/>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27</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r>
              <w:rPr>
                <w:rFonts w:eastAsiaTheme="minorEastAsia"/>
              </w:rPr>
              <w:t>Б</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283"/>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28</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r>
              <w:rPr>
                <w:rFonts w:eastAsiaTheme="minorEastAsia"/>
              </w:rPr>
              <w:t>Б</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283"/>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29</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r>
              <w:rPr>
                <w:rFonts w:eastAsiaTheme="minorEastAsia"/>
              </w:rPr>
              <w:t>Б</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283"/>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r w:rsidR="000A4AD2" w:rsidTr="00244748">
        <w:trPr>
          <w:trHeight w:val="277"/>
        </w:trPr>
        <w:tc>
          <w:tcPr>
            <w:tcW w:w="675" w:type="dxa"/>
            <w:gridSpan w:val="2"/>
            <w:tcBorders>
              <w:top w:val="single" w:sz="4" w:space="0" w:color="auto"/>
              <w:left w:val="single" w:sz="4" w:space="0" w:color="auto"/>
              <w:bottom w:val="single" w:sz="4" w:space="0" w:color="auto"/>
              <w:right w:val="single" w:sz="4" w:space="0" w:color="auto"/>
            </w:tcBorders>
            <w:hideMark/>
          </w:tcPr>
          <w:p w:rsidR="000A4AD2" w:rsidRDefault="000A4AD2" w:rsidP="00244748">
            <w:pPr>
              <w:rPr>
                <w:sz w:val="20"/>
                <w:szCs w:val="20"/>
              </w:rPr>
            </w:pPr>
            <w:r>
              <w:rPr>
                <w:sz w:val="20"/>
                <w:szCs w:val="20"/>
              </w:rPr>
              <w:t>30</w:t>
            </w:r>
          </w:p>
        </w:tc>
        <w:tc>
          <w:tcPr>
            <w:tcW w:w="545"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610"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r>
              <w:rPr>
                <w:rFonts w:eastAsiaTheme="minorEastAsia"/>
              </w:rPr>
              <w:t>В</w:t>
            </w:r>
          </w:p>
        </w:tc>
        <w:tc>
          <w:tcPr>
            <w:tcW w:w="611" w:type="dxa"/>
            <w:tcBorders>
              <w:top w:val="single" w:sz="4" w:space="0" w:color="auto"/>
              <w:left w:val="single" w:sz="4" w:space="0" w:color="auto"/>
              <w:bottom w:val="single" w:sz="4" w:space="0" w:color="auto"/>
              <w:right w:val="single" w:sz="4" w:space="0" w:color="auto"/>
            </w:tcBorders>
          </w:tcPr>
          <w:p w:rsidR="000A4AD2" w:rsidRDefault="000A4AD2" w:rsidP="00244748">
            <w:pPr>
              <w:ind w:left="283"/>
              <w:jc w:val="both"/>
              <w:rPr>
                <w:sz w:val="20"/>
                <w:szCs w:val="20"/>
              </w:rPr>
            </w:pPr>
          </w:p>
        </w:tc>
        <w:tc>
          <w:tcPr>
            <w:tcW w:w="2062" w:type="dxa"/>
            <w:tcBorders>
              <w:top w:val="single" w:sz="4" w:space="0" w:color="auto"/>
              <w:left w:val="single" w:sz="4" w:space="0" w:color="auto"/>
              <w:bottom w:val="single" w:sz="4" w:space="0" w:color="auto"/>
              <w:right w:val="single" w:sz="4" w:space="0" w:color="auto"/>
            </w:tcBorders>
          </w:tcPr>
          <w:p w:rsidR="000A4AD2" w:rsidRDefault="000A4AD2" w:rsidP="00244748">
            <w:pPr>
              <w:jc w:val="both"/>
              <w:rPr>
                <w:sz w:val="20"/>
                <w:szCs w:val="20"/>
              </w:rPr>
            </w:pPr>
          </w:p>
        </w:tc>
        <w:tc>
          <w:tcPr>
            <w:tcW w:w="3118" w:type="dxa"/>
            <w:tcBorders>
              <w:top w:val="single" w:sz="4" w:space="0" w:color="auto"/>
              <w:left w:val="single" w:sz="4" w:space="0" w:color="auto"/>
              <w:bottom w:val="single" w:sz="4" w:space="0" w:color="auto"/>
              <w:right w:val="single" w:sz="4" w:space="0" w:color="auto"/>
            </w:tcBorders>
            <w:hideMark/>
          </w:tcPr>
          <w:p w:rsidR="000A4AD2" w:rsidRDefault="000A4AD2" w:rsidP="00244748">
            <w:pPr>
              <w:rPr>
                <w:rFonts w:eastAsiaTheme="minorEastAsia"/>
              </w:rPr>
            </w:pPr>
          </w:p>
        </w:tc>
      </w:tr>
    </w:tbl>
    <w:p w:rsidR="000A4AD2" w:rsidRDefault="000A4AD2" w:rsidP="000A4AD2"/>
    <w:p w:rsidR="000A4AD2" w:rsidRDefault="000A4AD2" w:rsidP="000A4AD2"/>
    <w:p w:rsidR="000A4AD2" w:rsidRDefault="000A4AD2" w:rsidP="00936B93">
      <w:pPr>
        <w:pStyle w:val="a3"/>
        <w:spacing w:after="0" w:line="360" w:lineRule="auto"/>
        <w:ind w:left="0"/>
        <w:jc w:val="both"/>
        <w:rPr>
          <w:rFonts w:ascii="Times New Roman" w:hAnsi="Times New Roman"/>
          <w:sz w:val="28"/>
          <w:szCs w:val="28"/>
        </w:rPr>
      </w:pPr>
    </w:p>
    <w:p w:rsidR="000A4AD2" w:rsidRDefault="000A4AD2" w:rsidP="00936B93">
      <w:pPr>
        <w:pStyle w:val="a3"/>
        <w:spacing w:after="0" w:line="360" w:lineRule="auto"/>
        <w:ind w:left="0"/>
        <w:jc w:val="both"/>
        <w:rPr>
          <w:rFonts w:ascii="Times New Roman" w:hAnsi="Times New Roman"/>
          <w:sz w:val="28"/>
          <w:szCs w:val="28"/>
        </w:rPr>
      </w:pPr>
    </w:p>
    <w:p w:rsidR="000A4AD2" w:rsidRDefault="000A4AD2" w:rsidP="00936B93">
      <w:pPr>
        <w:pStyle w:val="a3"/>
        <w:spacing w:after="0" w:line="360" w:lineRule="auto"/>
        <w:ind w:left="0"/>
        <w:jc w:val="both"/>
        <w:rPr>
          <w:rFonts w:ascii="Times New Roman" w:hAnsi="Times New Roman"/>
          <w:sz w:val="28"/>
          <w:szCs w:val="28"/>
        </w:rPr>
      </w:pPr>
    </w:p>
    <w:p w:rsidR="000A4AD2" w:rsidRDefault="000A4AD2" w:rsidP="00936B93">
      <w:pPr>
        <w:pStyle w:val="a3"/>
        <w:spacing w:after="0" w:line="360" w:lineRule="auto"/>
        <w:ind w:left="0"/>
        <w:jc w:val="both"/>
        <w:rPr>
          <w:rFonts w:ascii="Times New Roman" w:hAnsi="Times New Roman"/>
          <w:sz w:val="28"/>
          <w:szCs w:val="28"/>
        </w:rPr>
      </w:pPr>
    </w:p>
    <w:p w:rsidR="000A4AD2" w:rsidRDefault="000A4AD2" w:rsidP="00936B93">
      <w:pPr>
        <w:pStyle w:val="a3"/>
        <w:spacing w:after="0" w:line="360" w:lineRule="auto"/>
        <w:ind w:left="0"/>
        <w:jc w:val="both"/>
        <w:rPr>
          <w:rFonts w:ascii="Times New Roman" w:hAnsi="Times New Roman"/>
          <w:sz w:val="28"/>
          <w:szCs w:val="28"/>
        </w:rPr>
      </w:pPr>
    </w:p>
    <w:p w:rsidR="000A4AD2" w:rsidRDefault="000A4AD2" w:rsidP="00936B93">
      <w:pPr>
        <w:pStyle w:val="a3"/>
        <w:spacing w:after="0" w:line="360" w:lineRule="auto"/>
        <w:ind w:left="0"/>
        <w:jc w:val="both"/>
        <w:rPr>
          <w:rFonts w:ascii="Times New Roman" w:hAnsi="Times New Roman"/>
          <w:sz w:val="28"/>
          <w:szCs w:val="28"/>
        </w:rPr>
      </w:pPr>
    </w:p>
    <w:p w:rsidR="000A4AD2" w:rsidRDefault="000A4AD2" w:rsidP="00936B93">
      <w:pPr>
        <w:pStyle w:val="a3"/>
        <w:spacing w:after="0" w:line="360" w:lineRule="auto"/>
        <w:ind w:left="0"/>
        <w:jc w:val="both"/>
        <w:rPr>
          <w:rFonts w:ascii="Times New Roman" w:hAnsi="Times New Roman"/>
          <w:sz w:val="28"/>
          <w:szCs w:val="28"/>
        </w:rPr>
      </w:pPr>
    </w:p>
    <w:p w:rsidR="000A4AD2" w:rsidRDefault="000A4AD2" w:rsidP="00936B93">
      <w:pPr>
        <w:pStyle w:val="a3"/>
        <w:spacing w:after="0" w:line="360" w:lineRule="auto"/>
        <w:ind w:left="0"/>
        <w:jc w:val="both"/>
        <w:rPr>
          <w:rFonts w:ascii="Times New Roman" w:hAnsi="Times New Roman"/>
          <w:sz w:val="28"/>
          <w:szCs w:val="28"/>
        </w:rPr>
      </w:pPr>
    </w:p>
    <w:p w:rsidR="00936B93" w:rsidRPr="00244748" w:rsidRDefault="00936B93" w:rsidP="00244748">
      <w:pPr>
        <w:pStyle w:val="a3"/>
        <w:spacing w:after="0" w:line="360" w:lineRule="auto"/>
        <w:ind w:left="0"/>
        <w:jc w:val="center"/>
        <w:rPr>
          <w:rFonts w:ascii="Times New Roman" w:hAnsi="Times New Roman"/>
          <w:b/>
          <w:sz w:val="28"/>
          <w:szCs w:val="28"/>
        </w:rPr>
      </w:pPr>
      <w:r w:rsidRPr="00244748">
        <w:rPr>
          <w:rFonts w:ascii="Times New Roman" w:hAnsi="Times New Roman"/>
          <w:b/>
          <w:sz w:val="28"/>
          <w:szCs w:val="28"/>
        </w:rPr>
        <w:lastRenderedPageBreak/>
        <w:t>Использованная литература:</w:t>
      </w:r>
    </w:p>
    <w:p w:rsidR="00936B93" w:rsidRPr="00283130" w:rsidRDefault="00936B93" w:rsidP="00936B93">
      <w:pPr>
        <w:pStyle w:val="a3"/>
        <w:numPr>
          <w:ilvl w:val="0"/>
          <w:numId w:val="35"/>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Айламазан Э.К. Гинекология (учебник для вузов) – СПб.: Спец.Лит., 2008 год.</w:t>
      </w:r>
    </w:p>
    <w:p w:rsidR="00936B93" w:rsidRPr="00283130" w:rsidRDefault="00936B93" w:rsidP="00936B93">
      <w:pPr>
        <w:pStyle w:val="a3"/>
        <w:numPr>
          <w:ilvl w:val="0"/>
          <w:numId w:val="35"/>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Кулаков В.И., Прилепская В.Н, Радзинский В.Е. Руководство по амбулаторно-поликлинической помощи в акушерс</w:t>
      </w:r>
      <w:r w:rsidR="00083CFA">
        <w:rPr>
          <w:rFonts w:ascii="Times New Roman" w:hAnsi="Times New Roman"/>
          <w:sz w:val="28"/>
          <w:szCs w:val="28"/>
        </w:rPr>
        <w:t>тве и гинекологии – М.: ГЭОТАР-М</w:t>
      </w:r>
      <w:r w:rsidRPr="00283130">
        <w:rPr>
          <w:rFonts w:ascii="Times New Roman" w:hAnsi="Times New Roman"/>
          <w:sz w:val="28"/>
          <w:szCs w:val="28"/>
        </w:rPr>
        <w:t>едиа, 2006 год.</w:t>
      </w:r>
    </w:p>
    <w:p w:rsidR="00936B93" w:rsidRPr="00283130" w:rsidRDefault="00936B93" w:rsidP="00936B93">
      <w:pPr>
        <w:pStyle w:val="a3"/>
        <w:numPr>
          <w:ilvl w:val="0"/>
          <w:numId w:val="35"/>
        </w:numPr>
        <w:spacing w:after="0" w:line="360" w:lineRule="auto"/>
        <w:contextualSpacing/>
        <w:jc w:val="both"/>
        <w:rPr>
          <w:rFonts w:ascii="Times New Roman" w:hAnsi="Times New Roman"/>
          <w:sz w:val="28"/>
          <w:szCs w:val="28"/>
        </w:rPr>
      </w:pPr>
      <w:r w:rsidRPr="00283130">
        <w:rPr>
          <w:rFonts w:ascii="Times New Roman" w:hAnsi="Times New Roman"/>
          <w:sz w:val="28"/>
          <w:szCs w:val="28"/>
        </w:rPr>
        <w:t>Прилепская В.Н., Радзинский В.Е. Руководство по акушерству и гинекологии для фел</w:t>
      </w:r>
      <w:r w:rsidR="00083CFA">
        <w:rPr>
          <w:rFonts w:ascii="Times New Roman" w:hAnsi="Times New Roman"/>
          <w:sz w:val="28"/>
          <w:szCs w:val="28"/>
        </w:rPr>
        <w:t>ьдшеров  акушерок – М.: ГЭОТАР-М</w:t>
      </w:r>
      <w:bookmarkStart w:id="0" w:name="_GoBack"/>
      <w:bookmarkEnd w:id="0"/>
      <w:r w:rsidRPr="00283130">
        <w:rPr>
          <w:rFonts w:ascii="Times New Roman" w:hAnsi="Times New Roman"/>
          <w:sz w:val="28"/>
          <w:szCs w:val="28"/>
        </w:rPr>
        <w:t>едиа, 2007 год.</w:t>
      </w:r>
    </w:p>
    <w:p w:rsidR="00936B93" w:rsidRPr="00283130" w:rsidRDefault="00936B93" w:rsidP="00936B93">
      <w:pPr>
        <w:pStyle w:val="a3"/>
        <w:numPr>
          <w:ilvl w:val="0"/>
          <w:numId w:val="35"/>
        </w:numPr>
        <w:spacing w:after="0" w:line="360" w:lineRule="auto"/>
        <w:contextualSpacing/>
        <w:jc w:val="both"/>
        <w:rPr>
          <w:rFonts w:ascii="Times New Roman" w:hAnsi="Times New Roman"/>
          <w:sz w:val="28"/>
          <w:szCs w:val="28"/>
        </w:rPr>
      </w:pPr>
      <w:r w:rsidRPr="00283130">
        <w:rPr>
          <w:rFonts w:ascii="Times New Roman" w:hAnsi="Times New Roman"/>
          <w:sz w:val="28"/>
          <w:szCs w:val="28"/>
        </w:rPr>
        <w:t>Радзинский В.Е. Гинекология (практикум) – М.: Российский университет дружбы народов, 2006 год.</w:t>
      </w:r>
    </w:p>
    <w:p w:rsidR="00936B93" w:rsidRPr="00283130" w:rsidRDefault="00936B93" w:rsidP="00936B93">
      <w:pPr>
        <w:pStyle w:val="a3"/>
        <w:numPr>
          <w:ilvl w:val="0"/>
          <w:numId w:val="35"/>
        </w:numPr>
        <w:spacing w:after="0" w:line="360" w:lineRule="auto"/>
        <w:contextualSpacing/>
        <w:jc w:val="both"/>
        <w:rPr>
          <w:rFonts w:ascii="Times New Roman" w:hAnsi="Times New Roman"/>
          <w:sz w:val="28"/>
          <w:szCs w:val="28"/>
        </w:rPr>
      </w:pPr>
      <w:r w:rsidRPr="00283130">
        <w:rPr>
          <w:rFonts w:ascii="Times New Roman" w:hAnsi="Times New Roman"/>
          <w:sz w:val="28"/>
          <w:szCs w:val="28"/>
        </w:rPr>
        <w:t>Савельева Г.М. Справочник по акушерству, гинекологии и перинатологии – М.: МИА, 2006 год.</w:t>
      </w:r>
    </w:p>
    <w:p w:rsidR="00936B93" w:rsidRPr="00283130" w:rsidRDefault="00936B93" w:rsidP="00936B93">
      <w:pPr>
        <w:pStyle w:val="a3"/>
        <w:numPr>
          <w:ilvl w:val="0"/>
          <w:numId w:val="35"/>
        </w:numPr>
        <w:spacing w:after="0" w:line="360" w:lineRule="auto"/>
        <w:contextualSpacing/>
        <w:jc w:val="both"/>
        <w:rPr>
          <w:rFonts w:ascii="Times New Roman" w:hAnsi="Times New Roman"/>
          <w:sz w:val="28"/>
          <w:szCs w:val="28"/>
        </w:rPr>
      </w:pPr>
      <w:r w:rsidRPr="00283130">
        <w:rPr>
          <w:rFonts w:ascii="Times New Roman" w:hAnsi="Times New Roman"/>
          <w:sz w:val="28"/>
          <w:szCs w:val="28"/>
        </w:rPr>
        <w:t>Савельева Г.М., Бреусенко В.Г., Капушева Л.М. Гистероскопия – М.: ГЭОТАР-Медиа, 2001 год.</w:t>
      </w:r>
    </w:p>
    <w:p w:rsidR="00936B93" w:rsidRPr="00283130" w:rsidRDefault="00936B93" w:rsidP="00936B93">
      <w:pPr>
        <w:pStyle w:val="a3"/>
        <w:numPr>
          <w:ilvl w:val="0"/>
          <w:numId w:val="35"/>
        </w:numPr>
        <w:spacing w:after="0" w:line="360" w:lineRule="auto"/>
        <w:contextualSpacing/>
        <w:jc w:val="both"/>
        <w:rPr>
          <w:rFonts w:ascii="Times New Roman" w:hAnsi="Times New Roman"/>
          <w:sz w:val="28"/>
          <w:szCs w:val="28"/>
        </w:rPr>
      </w:pPr>
      <w:r w:rsidRPr="00283130">
        <w:rPr>
          <w:rFonts w:ascii="Times New Roman" w:hAnsi="Times New Roman"/>
          <w:sz w:val="28"/>
          <w:szCs w:val="28"/>
        </w:rPr>
        <w:t>Суслопаров Л.А., Татарова Н.А. Гинекология новейший справочник – М.:ЭКСМО СПО Сова, 2007 год.</w:t>
      </w:r>
    </w:p>
    <w:p w:rsidR="00936B93" w:rsidRPr="00283130" w:rsidRDefault="00936B93" w:rsidP="00936B93">
      <w:pPr>
        <w:pStyle w:val="a3"/>
        <w:numPr>
          <w:ilvl w:val="0"/>
          <w:numId w:val="35"/>
        </w:numPr>
        <w:spacing w:after="0" w:line="360" w:lineRule="auto"/>
        <w:contextualSpacing/>
        <w:jc w:val="both"/>
        <w:rPr>
          <w:rFonts w:ascii="Times New Roman" w:hAnsi="Times New Roman"/>
          <w:sz w:val="28"/>
          <w:szCs w:val="28"/>
        </w:rPr>
      </w:pPr>
      <w:r w:rsidRPr="00283130">
        <w:rPr>
          <w:rFonts w:ascii="Times New Roman" w:hAnsi="Times New Roman"/>
          <w:sz w:val="28"/>
          <w:szCs w:val="28"/>
        </w:rPr>
        <w:t>Цхай В.Б., Макаренко Т.А. Гинекологический практикум (учебное пособие): Ростов-на-Дону, Феникс, 2006 год.</w:t>
      </w:r>
    </w:p>
    <w:p w:rsidR="00936B93" w:rsidRPr="00283130" w:rsidRDefault="00936B93" w:rsidP="003659EA">
      <w:pPr>
        <w:pStyle w:val="a3"/>
        <w:spacing w:before="240"/>
        <w:ind w:left="0"/>
        <w:jc w:val="both"/>
        <w:rPr>
          <w:rFonts w:ascii="Times New Roman" w:hAnsi="Times New Roman"/>
          <w:sz w:val="28"/>
          <w:szCs w:val="28"/>
        </w:rPr>
      </w:pPr>
    </w:p>
    <w:p w:rsidR="00CB11A5" w:rsidRPr="00283130" w:rsidRDefault="00CB11A5" w:rsidP="00CB11A5">
      <w:pPr>
        <w:pStyle w:val="a3"/>
        <w:spacing w:before="240"/>
        <w:ind w:left="0"/>
        <w:jc w:val="both"/>
        <w:rPr>
          <w:rFonts w:ascii="Times New Roman" w:hAnsi="Times New Roman"/>
          <w:sz w:val="28"/>
          <w:szCs w:val="28"/>
        </w:rPr>
      </w:pPr>
    </w:p>
    <w:p w:rsidR="002F1235" w:rsidRPr="00283130" w:rsidRDefault="002F1235" w:rsidP="00CB11A5">
      <w:pPr>
        <w:pStyle w:val="a3"/>
        <w:spacing w:before="240"/>
        <w:ind w:left="709" w:hanging="709"/>
        <w:jc w:val="both"/>
        <w:rPr>
          <w:rFonts w:ascii="Times New Roman" w:hAnsi="Times New Roman"/>
          <w:sz w:val="28"/>
          <w:szCs w:val="28"/>
        </w:rPr>
      </w:pPr>
    </w:p>
    <w:p w:rsidR="002955A2" w:rsidRPr="00283130" w:rsidRDefault="002955A2" w:rsidP="00F318F0">
      <w:pPr>
        <w:pStyle w:val="a3"/>
        <w:spacing w:before="240"/>
        <w:ind w:left="0"/>
        <w:jc w:val="both"/>
        <w:rPr>
          <w:rFonts w:ascii="Times New Roman" w:hAnsi="Times New Roman"/>
          <w:sz w:val="28"/>
          <w:szCs w:val="28"/>
        </w:rPr>
      </w:pPr>
    </w:p>
    <w:p w:rsidR="00576083" w:rsidRPr="00283130" w:rsidRDefault="00576083" w:rsidP="00D72456">
      <w:pPr>
        <w:pStyle w:val="a3"/>
        <w:spacing w:before="240"/>
        <w:ind w:left="0"/>
        <w:jc w:val="both"/>
        <w:rPr>
          <w:rFonts w:ascii="Times New Roman" w:hAnsi="Times New Roman"/>
          <w:sz w:val="28"/>
          <w:szCs w:val="28"/>
        </w:rPr>
      </w:pPr>
    </w:p>
    <w:p w:rsidR="00074648" w:rsidRPr="00283130" w:rsidRDefault="00074648" w:rsidP="00BA1E56">
      <w:pPr>
        <w:pStyle w:val="a3"/>
        <w:spacing w:before="240"/>
        <w:ind w:left="0"/>
        <w:jc w:val="both"/>
        <w:rPr>
          <w:rFonts w:ascii="Times New Roman" w:hAnsi="Times New Roman"/>
          <w:sz w:val="28"/>
          <w:szCs w:val="28"/>
        </w:rPr>
      </w:pPr>
    </w:p>
    <w:p w:rsidR="004264EC" w:rsidRPr="00283130" w:rsidRDefault="004264EC" w:rsidP="00BA1E56">
      <w:pPr>
        <w:pStyle w:val="a3"/>
        <w:spacing w:before="240"/>
        <w:ind w:left="0"/>
        <w:jc w:val="both"/>
        <w:rPr>
          <w:rFonts w:ascii="Times New Roman" w:hAnsi="Times New Roman"/>
          <w:sz w:val="28"/>
          <w:szCs w:val="28"/>
        </w:rPr>
      </w:pPr>
    </w:p>
    <w:p w:rsidR="00BA1E56" w:rsidRPr="00283130" w:rsidRDefault="00BA1E56" w:rsidP="00BA1E56">
      <w:pPr>
        <w:pStyle w:val="a3"/>
        <w:spacing w:before="240"/>
        <w:ind w:left="0"/>
        <w:jc w:val="both"/>
        <w:rPr>
          <w:rFonts w:ascii="Times New Roman" w:hAnsi="Times New Roman"/>
          <w:sz w:val="28"/>
          <w:szCs w:val="28"/>
        </w:rPr>
      </w:pPr>
    </w:p>
    <w:p w:rsidR="001F64AB" w:rsidRPr="00283130" w:rsidRDefault="001F64AB" w:rsidP="00C375AE">
      <w:pPr>
        <w:pStyle w:val="a3"/>
        <w:ind w:left="0"/>
        <w:rPr>
          <w:rFonts w:ascii="Times New Roman" w:hAnsi="Times New Roman"/>
          <w:sz w:val="28"/>
          <w:szCs w:val="28"/>
        </w:rPr>
      </w:pPr>
    </w:p>
    <w:sectPr w:rsidR="001F64AB" w:rsidRPr="00283130" w:rsidSect="000A4AD2">
      <w:footerReference w:type="default" r:id="rId7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946" w:rsidRDefault="00B41946" w:rsidP="000A4AD2">
      <w:r>
        <w:separator/>
      </w:r>
    </w:p>
  </w:endnote>
  <w:endnote w:type="continuationSeparator" w:id="1">
    <w:p w:rsidR="00B41946" w:rsidRDefault="00B41946" w:rsidP="000A4A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48959"/>
      <w:docPartObj>
        <w:docPartGallery w:val="Page Numbers (Bottom of Page)"/>
        <w:docPartUnique/>
      </w:docPartObj>
    </w:sdtPr>
    <w:sdtContent>
      <w:p w:rsidR="00BC68AC" w:rsidRDefault="003D3055">
        <w:pPr>
          <w:pStyle w:val="a9"/>
          <w:jc w:val="right"/>
        </w:pPr>
        <w:fldSimple w:instr=" PAGE   \* MERGEFORMAT ">
          <w:r w:rsidR="00183BE9">
            <w:rPr>
              <w:noProof/>
            </w:rPr>
            <w:t>2</w:t>
          </w:r>
        </w:fldSimple>
      </w:p>
    </w:sdtContent>
  </w:sdt>
  <w:p w:rsidR="00BC68AC" w:rsidRDefault="00BC68A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946" w:rsidRDefault="00B41946" w:rsidP="000A4AD2">
      <w:r>
        <w:separator/>
      </w:r>
    </w:p>
  </w:footnote>
  <w:footnote w:type="continuationSeparator" w:id="1">
    <w:p w:rsidR="00B41946" w:rsidRDefault="00B41946" w:rsidP="000A4A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82CF9"/>
    <w:multiLevelType w:val="hybridMultilevel"/>
    <w:tmpl w:val="2146C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E15CC6"/>
    <w:multiLevelType w:val="hybridMultilevel"/>
    <w:tmpl w:val="BDAE6D76"/>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
    <w:nsid w:val="090F2BAB"/>
    <w:multiLevelType w:val="hybridMultilevel"/>
    <w:tmpl w:val="10EC7B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C4F67E3"/>
    <w:multiLevelType w:val="hybridMultilevel"/>
    <w:tmpl w:val="76E830B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
    <w:nsid w:val="0C6C3204"/>
    <w:multiLevelType w:val="hybridMultilevel"/>
    <w:tmpl w:val="154C84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D08285A"/>
    <w:multiLevelType w:val="hybridMultilevel"/>
    <w:tmpl w:val="949A675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D563F95"/>
    <w:multiLevelType w:val="hybridMultilevel"/>
    <w:tmpl w:val="12F83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283F9C"/>
    <w:multiLevelType w:val="hybridMultilevel"/>
    <w:tmpl w:val="7DDE3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277518"/>
    <w:multiLevelType w:val="hybridMultilevel"/>
    <w:tmpl w:val="B4466A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5877DF2"/>
    <w:multiLevelType w:val="hybridMultilevel"/>
    <w:tmpl w:val="19449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233F86"/>
    <w:multiLevelType w:val="hybridMultilevel"/>
    <w:tmpl w:val="510CCE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B00C46"/>
    <w:multiLevelType w:val="hybridMultilevel"/>
    <w:tmpl w:val="FB709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502BA6"/>
    <w:multiLevelType w:val="hybridMultilevel"/>
    <w:tmpl w:val="78CA7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A628B0"/>
    <w:multiLevelType w:val="hybridMultilevel"/>
    <w:tmpl w:val="433CB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3B1E93"/>
    <w:multiLevelType w:val="hybridMultilevel"/>
    <w:tmpl w:val="45C620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E126BC9"/>
    <w:multiLevelType w:val="hybridMultilevel"/>
    <w:tmpl w:val="7A022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ED6506"/>
    <w:multiLevelType w:val="hybridMultilevel"/>
    <w:tmpl w:val="C3C61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5354D6"/>
    <w:multiLevelType w:val="hybridMultilevel"/>
    <w:tmpl w:val="B3F2D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C36CBC"/>
    <w:multiLevelType w:val="hybridMultilevel"/>
    <w:tmpl w:val="85AA2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DD77F6"/>
    <w:multiLevelType w:val="hybridMultilevel"/>
    <w:tmpl w:val="EDD81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173368"/>
    <w:multiLevelType w:val="hybridMultilevel"/>
    <w:tmpl w:val="A36E2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D362B3"/>
    <w:multiLevelType w:val="hybridMultilevel"/>
    <w:tmpl w:val="58A29754"/>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22">
    <w:nsid w:val="5CD06F12"/>
    <w:multiLevelType w:val="hybridMultilevel"/>
    <w:tmpl w:val="B4AC9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0B4133E"/>
    <w:multiLevelType w:val="hybridMultilevel"/>
    <w:tmpl w:val="E4DC7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11E79DB"/>
    <w:multiLevelType w:val="hybridMultilevel"/>
    <w:tmpl w:val="383CC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322623F"/>
    <w:multiLevelType w:val="hybridMultilevel"/>
    <w:tmpl w:val="D22EE2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3AA44A7"/>
    <w:multiLevelType w:val="hybridMultilevel"/>
    <w:tmpl w:val="F392AF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D35597C"/>
    <w:multiLevelType w:val="hybridMultilevel"/>
    <w:tmpl w:val="43E2C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E9176EE"/>
    <w:multiLevelType w:val="hybridMultilevel"/>
    <w:tmpl w:val="89AC1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8020FF"/>
    <w:multiLevelType w:val="hybridMultilevel"/>
    <w:tmpl w:val="761C8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633524"/>
    <w:multiLevelType w:val="hybridMultilevel"/>
    <w:tmpl w:val="AB94CA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7C8B2630"/>
    <w:multiLevelType w:val="hybridMultilevel"/>
    <w:tmpl w:val="956CDAC0"/>
    <w:lvl w:ilvl="0" w:tplc="89B8BF3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BB10A2"/>
    <w:multiLevelType w:val="hybridMultilevel"/>
    <w:tmpl w:val="B344C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F4540B3"/>
    <w:multiLevelType w:val="hybridMultilevel"/>
    <w:tmpl w:val="98E2B140"/>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34">
    <w:nsid w:val="7FA649FD"/>
    <w:multiLevelType w:val="hybridMultilevel"/>
    <w:tmpl w:val="7A9A0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34"/>
  </w:num>
  <w:num w:numId="3">
    <w:abstractNumId w:val="26"/>
  </w:num>
  <w:num w:numId="4">
    <w:abstractNumId w:val="21"/>
  </w:num>
  <w:num w:numId="5">
    <w:abstractNumId w:val="9"/>
  </w:num>
  <w:num w:numId="6">
    <w:abstractNumId w:val="4"/>
  </w:num>
  <w:num w:numId="7">
    <w:abstractNumId w:val="3"/>
  </w:num>
  <w:num w:numId="8">
    <w:abstractNumId w:val="0"/>
  </w:num>
  <w:num w:numId="9">
    <w:abstractNumId w:val="7"/>
  </w:num>
  <w:num w:numId="10">
    <w:abstractNumId w:val="1"/>
  </w:num>
  <w:num w:numId="11">
    <w:abstractNumId w:val="33"/>
  </w:num>
  <w:num w:numId="12">
    <w:abstractNumId w:val="28"/>
  </w:num>
  <w:num w:numId="13">
    <w:abstractNumId w:val="22"/>
  </w:num>
  <w:num w:numId="14">
    <w:abstractNumId w:val="23"/>
  </w:num>
  <w:num w:numId="15">
    <w:abstractNumId w:val="8"/>
  </w:num>
  <w:num w:numId="16">
    <w:abstractNumId w:val="2"/>
  </w:num>
  <w:num w:numId="17">
    <w:abstractNumId w:val="30"/>
  </w:num>
  <w:num w:numId="18">
    <w:abstractNumId w:val="32"/>
  </w:num>
  <w:num w:numId="19">
    <w:abstractNumId w:val="18"/>
  </w:num>
  <w:num w:numId="20">
    <w:abstractNumId w:val="14"/>
  </w:num>
  <w:num w:numId="21">
    <w:abstractNumId w:val="12"/>
  </w:num>
  <w:num w:numId="22">
    <w:abstractNumId w:val="13"/>
  </w:num>
  <w:num w:numId="23">
    <w:abstractNumId w:val="20"/>
  </w:num>
  <w:num w:numId="24">
    <w:abstractNumId w:val="17"/>
  </w:num>
  <w:num w:numId="25">
    <w:abstractNumId w:val="6"/>
  </w:num>
  <w:num w:numId="26">
    <w:abstractNumId w:val="19"/>
  </w:num>
  <w:num w:numId="27">
    <w:abstractNumId w:val="15"/>
  </w:num>
  <w:num w:numId="28">
    <w:abstractNumId w:val="25"/>
  </w:num>
  <w:num w:numId="29">
    <w:abstractNumId w:val="11"/>
  </w:num>
  <w:num w:numId="30">
    <w:abstractNumId w:val="29"/>
  </w:num>
  <w:num w:numId="31">
    <w:abstractNumId w:val="10"/>
  </w:num>
  <w:num w:numId="32">
    <w:abstractNumId w:val="31"/>
  </w:num>
  <w:num w:numId="33">
    <w:abstractNumId w:val="16"/>
  </w:num>
  <w:num w:numId="34">
    <w:abstractNumId w:val="27"/>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drawingGridHorizontalSpacing w:val="12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3274F3"/>
    <w:rsid w:val="00003162"/>
    <w:rsid w:val="00004BA0"/>
    <w:rsid w:val="000073D9"/>
    <w:rsid w:val="00011028"/>
    <w:rsid w:val="000147A6"/>
    <w:rsid w:val="00021108"/>
    <w:rsid w:val="000219AF"/>
    <w:rsid w:val="00023458"/>
    <w:rsid w:val="0002578D"/>
    <w:rsid w:val="000309B6"/>
    <w:rsid w:val="00033249"/>
    <w:rsid w:val="00034034"/>
    <w:rsid w:val="00042CB8"/>
    <w:rsid w:val="00057A2F"/>
    <w:rsid w:val="000601C0"/>
    <w:rsid w:val="00063F7B"/>
    <w:rsid w:val="00067A54"/>
    <w:rsid w:val="00072ADD"/>
    <w:rsid w:val="00074648"/>
    <w:rsid w:val="00082F4E"/>
    <w:rsid w:val="00083CFA"/>
    <w:rsid w:val="000846A3"/>
    <w:rsid w:val="000852A8"/>
    <w:rsid w:val="00086A02"/>
    <w:rsid w:val="00086CB0"/>
    <w:rsid w:val="00087A45"/>
    <w:rsid w:val="0009593F"/>
    <w:rsid w:val="00096B2D"/>
    <w:rsid w:val="00097057"/>
    <w:rsid w:val="000A4AD2"/>
    <w:rsid w:val="000A4CD8"/>
    <w:rsid w:val="000A5EBE"/>
    <w:rsid w:val="000A659B"/>
    <w:rsid w:val="000B0B11"/>
    <w:rsid w:val="000B2E8F"/>
    <w:rsid w:val="000C134D"/>
    <w:rsid w:val="000D2CEF"/>
    <w:rsid w:val="000D3C13"/>
    <w:rsid w:val="000D4593"/>
    <w:rsid w:val="000E0E1F"/>
    <w:rsid w:val="000E1B86"/>
    <w:rsid w:val="000E20DD"/>
    <w:rsid w:val="000E3992"/>
    <w:rsid w:val="000F42A1"/>
    <w:rsid w:val="00113A09"/>
    <w:rsid w:val="001143BD"/>
    <w:rsid w:val="00114EF8"/>
    <w:rsid w:val="00114F41"/>
    <w:rsid w:val="001162F8"/>
    <w:rsid w:val="00117C19"/>
    <w:rsid w:val="00122258"/>
    <w:rsid w:val="0013371A"/>
    <w:rsid w:val="0015096D"/>
    <w:rsid w:val="00153868"/>
    <w:rsid w:val="00155D08"/>
    <w:rsid w:val="00157AA6"/>
    <w:rsid w:val="00165F4C"/>
    <w:rsid w:val="00181126"/>
    <w:rsid w:val="001838D4"/>
    <w:rsid w:val="00183BE9"/>
    <w:rsid w:val="001841A0"/>
    <w:rsid w:val="001934C9"/>
    <w:rsid w:val="001A1133"/>
    <w:rsid w:val="001A471C"/>
    <w:rsid w:val="001A4B9B"/>
    <w:rsid w:val="001C59EF"/>
    <w:rsid w:val="001D238C"/>
    <w:rsid w:val="001D5490"/>
    <w:rsid w:val="001F0FCB"/>
    <w:rsid w:val="001F5C9A"/>
    <w:rsid w:val="001F64AB"/>
    <w:rsid w:val="00220C0C"/>
    <w:rsid w:val="00225C90"/>
    <w:rsid w:val="00244748"/>
    <w:rsid w:val="002502DE"/>
    <w:rsid w:val="00255CCA"/>
    <w:rsid w:val="002576B4"/>
    <w:rsid w:val="00257AE5"/>
    <w:rsid w:val="00257BDA"/>
    <w:rsid w:val="00257D12"/>
    <w:rsid w:val="0026099D"/>
    <w:rsid w:val="00264459"/>
    <w:rsid w:val="00267297"/>
    <w:rsid w:val="0026769B"/>
    <w:rsid w:val="00267F77"/>
    <w:rsid w:val="00283130"/>
    <w:rsid w:val="0029173C"/>
    <w:rsid w:val="002955A2"/>
    <w:rsid w:val="002B1469"/>
    <w:rsid w:val="002C19C6"/>
    <w:rsid w:val="002C20B9"/>
    <w:rsid w:val="002E0DCF"/>
    <w:rsid w:val="002E1556"/>
    <w:rsid w:val="002E48C2"/>
    <w:rsid w:val="002E537C"/>
    <w:rsid w:val="002F1235"/>
    <w:rsid w:val="002F14B0"/>
    <w:rsid w:val="002F251D"/>
    <w:rsid w:val="002F6CF2"/>
    <w:rsid w:val="0030413D"/>
    <w:rsid w:val="00316FD8"/>
    <w:rsid w:val="00317467"/>
    <w:rsid w:val="00323684"/>
    <w:rsid w:val="0032614D"/>
    <w:rsid w:val="003274F3"/>
    <w:rsid w:val="00327C6E"/>
    <w:rsid w:val="00336599"/>
    <w:rsid w:val="00346AFF"/>
    <w:rsid w:val="003536AA"/>
    <w:rsid w:val="003566D5"/>
    <w:rsid w:val="003659EA"/>
    <w:rsid w:val="003808AE"/>
    <w:rsid w:val="00394436"/>
    <w:rsid w:val="00395AB0"/>
    <w:rsid w:val="003A0F9C"/>
    <w:rsid w:val="003A468C"/>
    <w:rsid w:val="003C0CB7"/>
    <w:rsid w:val="003C2D71"/>
    <w:rsid w:val="003D3055"/>
    <w:rsid w:val="003D78C6"/>
    <w:rsid w:val="003E4DFF"/>
    <w:rsid w:val="003E75E4"/>
    <w:rsid w:val="003F2195"/>
    <w:rsid w:val="00400A55"/>
    <w:rsid w:val="00410663"/>
    <w:rsid w:val="00415D23"/>
    <w:rsid w:val="004227ED"/>
    <w:rsid w:val="004264EC"/>
    <w:rsid w:val="00430E37"/>
    <w:rsid w:val="00431A3E"/>
    <w:rsid w:val="00431BB8"/>
    <w:rsid w:val="00442C5D"/>
    <w:rsid w:val="00444CF5"/>
    <w:rsid w:val="00462FED"/>
    <w:rsid w:val="0046310F"/>
    <w:rsid w:val="00463861"/>
    <w:rsid w:val="00465432"/>
    <w:rsid w:val="00466115"/>
    <w:rsid w:val="004834AC"/>
    <w:rsid w:val="004838E6"/>
    <w:rsid w:val="004838FC"/>
    <w:rsid w:val="004842A3"/>
    <w:rsid w:val="00486514"/>
    <w:rsid w:val="004879FC"/>
    <w:rsid w:val="004911C6"/>
    <w:rsid w:val="00495275"/>
    <w:rsid w:val="00497725"/>
    <w:rsid w:val="004A279C"/>
    <w:rsid w:val="004B0375"/>
    <w:rsid w:val="004B7189"/>
    <w:rsid w:val="004C1331"/>
    <w:rsid w:val="004C4C7D"/>
    <w:rsid w:val="004C4F92"/>
    <w:rsid w:val="004D723B"/>
    <w:rsid w:val="004D737D"/>
    <w:rsid w:val="004E2E2A"/>
    <w:rsid w:val="004E60F7"/>
    <w:rsid w:val="004F0093"/>
    <w:rsid w:val="004F4C25"/>
    <w:rsid w:val="005032B4"/>
    <w:rsid w:val="00516115"/>
    <w:rsid w:val="00524962"/>
    <w:rsid w:val="00525D48"/>
    <w:rsid w:val="005318C1"/>
    <w:rsid w:val="0053626E"/>
    <w:rsid w:val="005445FC"/>
    <w:rsid w:val="00547B1F"/>
    <w:rsid w:val="0055245D"/>
    <w:rsid w:val="005559EA"/>
    <w:rsid w:val="00555CC8"/>
    <w:rsid w:val="00557CC3"/>
    <w:rsid w:val="00567E5F"/>
    <w:rsid w:val="00570BEA"/>
    <w:rsid w:val="005756DC"/>
    <w:rsid w:val="0057607E"/>
    <w:rsid w:val="00576083"/>
    <w:rsid w:val="00583403"/>
    <w:rsid w:val="00590F3B"/>
    <w:rsid w:val="0059323A"/>
    <w:rsid w:val="005B37B0"/>
    <w:rsid w:val="005B6A21"/>
    <w:rsid w:val="005B6FB7"/>
    <w:rsid w:val="005D01B2"/>
    <w:rsid w:val="005D4987"/>
    <w:rsid w:val="005E64BD"/>
    <w:rsid w:val="005E79A4"/>
    <w:rsid w:val="005F0B2B"/>
    <w:rsid w:val="005F250F"/>
    <w:rsid w:val="00601153"/>
    <w:rsid w:val="0060683A"/>
    <w:rsid w:val="00612B18"/>
    <w:rsid w:val="00623C9C"/>
    <w:rsid w:val="0063272B"/>
    <w:rsid w:val="00634BF5"/>
    <w:rsid w:val="00646E2D"/>
    <w:rsid w:val="00647411"/>
    <w:rsid w:val="006518C6"/>
    <w:rsid w:val="006530E2"/>
    <w:rsid w:val="00655574"/>
    <w:rsid w:val="00655FD2"/>
    <w:rsid w:val="00670203"/>
    <w:rsid w:val="00670E8A"/>
    <w:rsid w:val="006756FF"/>
    <w:rsid w:val="00682549"/>
    <w:rsid w:val="0069580B"/>
    <w:rsid w:val="006A3925"/>
    <w:rsid w:val="006A5CE4"/>
    <w:rsid w:val="006B48AF"/>
    <w:rsid w:val="006B6848"/>
    <w:rsid w:val="006B7416"/>
    <w:rsid w:val="006C7A02"/>
    <w:rsid w:val="006D6167"/>
    <w:rsid w:val="006F13A0"/>
    <w:rsid w:val="006F7A0D"/>
    <w:rsid w:val="0070093C"/>
    <w:rsid w:val="007032FC"/>
    <w:rsid w:val="0070641F"/>
    <w:rsid w:val="00720EE9"/>
    <w:rsid w:val="0072485F"/>
    <w:rsid w:val="00727C9E"/>
    <w:rsid w:val="00727E94"/>
    <w:rsid w:val="0073114C"/>
    <w:rsid w:val="00745433"/>
    <w:rsid w:val="0074649B"/>
    <w:rsid w:val="007465C7"/>
    <w:rsid w:val="00751803"/>
    <w:rsid w:val="007621A2"/>
    <w:rsid w:val="0076280A"/>
    <w:rsid w:val="0076676F"/>
    <w:rsid w:val="00772E83"/>
    <w:rsid w:val="00777EE6"/>
    <w:rsid w:val="00782815"/>
    <w:rsid w:val="00782DD2"/>
    <w:rsid w:val="0078448B"/>
    <w:rsid w:val="00785267"/>
    <w:rsid w:val="00785F03"/>
    <w:rsid w:val="00796F93"/>
    <w:rsid w:val="007A5BA2"/>
    <w:rsid w:val="007A64E9"/>
    <w:rsid w:val="007C15EC"/>
    <w:rsid w:val="007D3C36"/>
    <w:rsid w:val="007D4FA6"/>
    <w:rsid w:val="007E2332"/>
    <w:rsid w:val="007E28B5"/>
    <w:rsid w:val="007E52A6"/>
    <w:rsid w:val="007E54D0"/>
    <w:rsid w:val="007E68D6"/>
    <w:rsid w:val="007F48CE"/>
    <w:rsid w:val="00800157"/>
    <w:rsid w:val="00801F12"/>
    <w:rsid w:val="00805C1E"/>
    <w:rsid w:val="00820FC6"/>
    <w:rsid w:val="00824623"/>
    <w:rsid w:val="00831711"/>
    <w:rsid w:val="008323B8"/>
    <w:rsid w:val="00835C2B"/>
    <w:rsid w:val="008404CF"/>
    <w:rsid w:val="00850EC5"/>
    <w:rsid w:val="00862B82"/>
    <w:rsid w:val="008641A3"/>
    <w:rsid w:val="00874912"/>
    <w:rsid w:val="0087619D"/>
    <w:rsid w:val="008775ED"/>
    <w:rsid w:val="008A226F"/>
    <w:rsid w:val="008A59DB"/>
    <w:rsid w:val="008B230A"/>
    <w:rsid w:val="008B4E12"/>
    <w:rsid w:val="008B6E09"/>
    <w:rsid w:val="008B7217"/>
    <w:rsid w:val="008C21FC"/>
    <w:rsid w:val="008C2C79"/>
    <w:rsid w:val="008C6D1F"/>
    <w:rsid w:val="008E4553"/>
    <w:rsid w:val="008E4D15"/>
    <w:rsid w:val="009102E0"/>
    <w:rsid w:val="00915538"/>
    <w:rsid w:val="00916B08"/>
    <w:rsid w:val="0092026A"/>
    <w:rsid w:val="009210FC"/>
    <w:rsid w:val="00922956"/>
    <w:rsid w:val="00925A62"/>
    <w:rsid w:val="00934072"/>
    <w:rsid w:val="00934606"/>
    <w:rsid w:val="00934803"/>
    <w:rsid w:val="00936B93"/>
    <w:rsid w:val="0096303F"/>
    <w:rsid w:val="00971EB7"/>
    <w:rsid w:val="00972A1F"/>
    <w:rsid w:val="009845FF"/>
    <w:rsid w:val="00987B61"/>
    <w:rsid w:val="00996639"/>
    <w:rsid w:val="009A377E"/>
    <w:rsid w:val="009A7713"/>
    <w:rsid w:val="009B17F4"/>
    <w:rsid w:val="009D30A8"/>
    <w:rsid w:val="009D48C8"/>
    <w:rsid w:val="009E3C14"/>
    <w:rsid w:val="009E570F"/>
    <w:rsid w:val="009F6D78"/>
    <w:rsid w:val="00A024CB"/>
    <w:rsid w:val="00A24B4D"/>
    <w:rsid w:val="00A32B74"/>
    <w:rsid w:val="00A376E6"/>
    <w:rsid w:val="00A465B7"/>
    <w:rsid w:val="00A51614"/>
    <w:rsid w:val="00A53F38"/>
    <w:rsid w:val="00A720B4"/>
    <w:rsid w:val="00A82011"/>
    <w:rsid w:val="00A85E56"/>
    <w:rsid w:val="00A9389F"/>
    <w:rsid w:val="00A9473C"/>
    <w:rsid w:val="00A97AF5"/>
    <w:rsid w:val="00AA60BB"/>
    <w:rsid w:val="00AB237A"/>
    <w:rsid w:val="00AB3974"/>
    <w:rsid w:val="00AB4335"/>
    <w:rsid w:val="00AB5D2A"/>
    <w:rsid w:val="00AB7527"/>
    <w:rsid w:val="00AD0006"/>
    <w:rsid w:val="00AF750C"/>
    <w:rsid w:val="00B00337"/>
    <w:rsid w:val="00B026AB"/>
    <w:rsid w:val="00B11A1D"/>
    <w:rsid w:val="00B24DFD"/>
    <w:rsid w:val="00B361B5"/>
    <w:rsid w:val="00B36B8A"/>
    <w:rsid w:val="00B41946"/>
    <w:rsid w:val="00B46AD5"/>
    <w:rsid w:val="00B52E3B"/>
    <w:rsid w:val="00B53372"/>
    <w:rsid w:val="00B651EF"/>
    <w:rsid w:val="00B67FB5"/>
    <w:rsid w:val="00B72969"/>
    <w:rsid w:val="00B757F2"/>
    <w:rsid w:val="00B85A9F"/>
    <w:rsid w:val="00B9725D"/>
    <w:rsid w:val="00BA1E56"/>
    <w:rsid w:val="00BA2C67"/>
    <w:rsid w:val="00BA4CC9"/>
    <w:rsid w:val="00BB2BD6"/>
    <w:rsid w:val="00BB4A72"/>
    <w:rsid w:val="00BC13F3"/>
    <w:rsid w:val="00BC1D0E"/>
    <w:rsid w:val="00BC47BC"/>
    <w:rsid w:val="00BC68AC"/>
    <w:rsid w:val="00BD4E78"/>
    <w:rsid w:val="00BD556D"/>
    <w:rsid w:val="00BD702F"/>
    <w:rsid w:val="00BF3848"/>
    <w:rsid w:val="00C01B49"/>
    <w:rsid w:val="00C038A6"/>
    <w:rsid w:val="00C10ABC"/>
    <w:rsid w:val="00C14167"/>
    <w:rsid w:val="00C170EF"/>
    <w:rsid w:val="00C17E64"/>
    <w:rsid w:val="00C22690"/>
    <w:rsid w:val="00C22D1C"/>
    <w:rsid w:val="00C330A1"/>
    <w:rsid w:val="00C33FE6"/>
    <w:rsid w:val="00C375AE"/>
    <w:rsid w:val="00C41F18"/>
    <w:rsid w:val="00C44E46"/>
    <w:rsid w:val="00C4533B"/>
    <w:rsid w:val="00C47240"/>
    <w:rsid w:val="00C5752C"/>
    <w:rsid w:val="00C57629"/>
    <w:rsid w:val="00C6010D"/>
    <w:rsid w:val="00C60F54"/>
    <w:rsid w:val="00C61125"/>
    <w:rsid w:val="00C61913"/>
    <w:rsid w:val="00C646D9"/>
    <w:rsid w:val="00C6674B"/>
    <w:rsid w:val="00C74884"/>
    <w:rsid w:val="00C76ACE"/>
    <w:rsid w:val="00C805CA"/>
    <w:rsid w:val="00C93CA0"/>
    <w:rsid w:val="00C95CF6"/>
    <w:rsid w:val="00CA09B2"/>
    <w:rsid w:val="00CA160D"/>
    <w:rsid w:val="00CA16C0"/>
    <w:rsid w:val="00CA1A4D"/>
    <w:rsid w:val="00CA41B0"/>
    <w:rsid w:val="00CA4905"/>
    <w:rsid w:val="00CA63EE"/>
    <w:rsid w:val="00CA650F"/>
    <w:rsid w:val="00CA66FB"/>
    <w:rsid w:val="00CB07E1"/>
    <w:rsid w:val="00CB11A5"/>
    <w:rsid w:val="00CC1F47"/>
    <w:rsid w:val="00CC3447"/>
    <w:rsid w:val="00CC7715"/>
    <w:rsid w:val="00CD5E69"/>
    <w:rsid w:val="00CF1B22"/>
    <w:rsid w:val="00D03C74"/>
    <w:rsid w:val="00D12920"/>
    <w:rsid w:val="00D1575C"/>
    <w:rsid w:val="00D32BE8"/>
    <w:rsid w:val="00D33600"/>
    <w:rsid w:val="00D427B0"/>
    <w:rsid w:val="00D4774C"/>
    <w:rsid w:val="00D558DB"/>
    <w:rsid w:val="00D64E7A"/>
    <w:rsid w:val="00D72456"/>
    <w:rsid w:val="00D7698D"/>
    <w:rsid w:val="00D828EC"/>
    <w:rsid w:val="00D84531"/>
    <w:rsid w:val="00D91C16"/>
    <w:rsid w:val="00D97F1F"/>
    <w:rsid w:val="00DA444F"/>
    <w:rsid w:val="00DB2B8B"/>
    <w:rsid w:val="00DC315C"/>
    <w:rsid w:val="00DD4935"/>
    <w:rsid w:val="00DD7745"/>
    <w:rsid w:val="00DE0984"/>
    <w:rsid w:val="00DE1DF3"/>
    <w:rsid w:val="00DE3A69"/>
    <w:rsid w:val="00DE7761"/>
    <w:rsid w:val="00DE7F10"/>
    <w:rsid w:val="00DF0A4C"/>
    <w:rsid w:val="00DF6B46"/>
    <w:rsid w:val="00E010BA"/>
    <w:rsid w:val="00E01A70"/>
    <w:rsid w:val="00E03EE8"/>
    <w:rsid w:val="00E0514D"/>
    <w:rsid w:val="00E13594"/>
    <w:rsid w:val="00E30F67"/>
    <w:rsid w:val="00E32E9A"/>
    <w:rsid w:val="00E4385B"/>
    <w:rsid w:val="00E44464"/>
    <w:rsid w:val="00E51392"/>
    <w:rsid w:val="00E56FE1"/>
    <w:rsid w:val="00E572D6"/>
    <w:rsid w:val="00E66BC7"/>
    <w:rsid w:val="00E7121E"/>
    <w:rsid w:val="00E74D0E"/>
    <w:rsid w:val="00E84D59"/>
    <w:rsid w:val="00E90BFA"/>
    <w:rsid w:val="00EA40EF"/>
    <w:rsid w:val="00EA7114"/>
    <w:rsid w:val="00EC3F6F"/>
    <w:rsid w:val="00EC4B85"/>
    <w:rsid w:val="00EC7506"/>
    <w:rsid w:val="00ED6BEA"/>
    <w:rsid w:val="00F03784"/>
    <w:rsid w:val="00F0576A"/>
    <w:rsid w:val="00F06144"/>
    <w:rsid w:val="00F06BCE"/>
    <w:rsid w:val="00F079F3"/>
    <w:rsid w:val="00F155A2"/>
    <w:rsid w:val="00F206C6"/>
    <w:rsid w:val="00F24418"/>
    <w:rsid w:val="00F318F0"/>
    <w:rsid w:val="00F35D38"/>
    <w:rsid w:val="00F41366"/>
    <w:rsid w:val="00F43D31"/>
    <w:rsid w:val="00F502C0"/>
    <w:rsid w:val="00F53095"/>
    <w:rsid w:val="00F55807"/>
    <w:rsid w:val="00F5605F"/>
    <w:rsid w:val="00F61835"/>
    <w:rsid w:val="00F62254"/>
    <w:rsid w:val="00F62EA8"/>
    <w:rsid w:val="00F6439B"/>
    <w:rsid w:val="00F976ED"/>
    <w:rsid w:val="00FA5BF7"/>
    <w:rsid w:val="00FC5914"/>
    <w:rsid w:val="00FD59A8"/>
    <w:rsid w:val="00FD6E85"/>
    <w:rsid w:val="00FE27B1"/>
    <w:rsid w:val="00FE76AD"/>
    <w:rsid w:val="00FF0E53"/>
    <w:rsid w:val="00FF5549"/>
    <w:rsid w:val="00FF62C3"/>
    <w:rsid w:val="00FF6F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C1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7C19"/>
    <w:pPr>
      <w:spacing w:after="200" w:line="276" w:lineRule="auto"/>
      <w:ind w:left="708"/>
    </w:pPr>
    <w:rPr>
      <w:rFonts w:ascii="Calibri" w:eastAsia="Calibri" w:hAnsi="Calibri"/>
      <w:sz w:val="22"/>
      <w:szCs w:val="22"/>
      <w:lang w:eastAsia="en-US"/>
    </w:rPr>
  </w:style>
  <w:style w:type="character" w:styleId="a4">
    <w:name w:val="Placeholder Text"/>
    <w:basedOn w:val="a0"/>
    <w:uiPriority w:val="99"/>
    <w:semiHidden/>
    <w:rsid w:val="004B0375"/>
    <w:rPr>
      <w:color w:val="808080"/>
    </w:rPr>
  </w:style>
  <w:style w:type="paragraph" w:styleId="a5">
    <w:name w:val="Balloon Text"/>
    <w:basedOn w:val="a"/>
    <w:link w:val="a6"/>
    <w:uiPriority w:val="99"/>
    <w:semiHidden/>
    <w:unhideWhenUsed/>
    <w:rsid w:val="004B0375"/>
    <w:rPr>
      <w:rFonts w:ascii="Tahoma" w:hAnsi="Tahoma" w:cs="Tahoma"/>
      <w:sz w:val="16"/>
      <w:szCs w:val="16"/>
    </w:rPr>
  </w:style>
  <w:style w:type="character" w:customStyle="1" w:styleId="a6">
    <w:name w:val="Текст выноски Знак"/>
    <w:basedOn w:val="a0"/>
    <w:link w:val="a5"/>
    <w:uiPriority w:val="99"/>
    <w:semiHidden/>
    <w:rsid w:val="004B0375"/>
    <w:rPr>
      <w:rFonts w:ascii="Tahoma" w:eastAsia="Times New Roman" w:hAnsi="Tahoma" w:cs="Tahoma"/>
      <w:sz w:val="16"/>
      <w:szCs w:val="16"/>
      <w:lang w:eastAsia="ru-RU"/>
    </w:rPr>
  </w:style>
  <w:style w:type="paragraph" w:styleId="a7">
    <w:name w:val="header"/>
    <w:basedOn w:val="a"/>
    <w:link w:val="a8"/>
    <w:uiPriority w:val="99"/>
    <w:semiHidden/>
    <w:unhideWhenUsed/>
    <w:rsid w:val="000A4AD2"/>
    <w:pPr>
      <w:tabs>
        <w:tab w:val="center" w:pos="4677"/>
        <w:tab w:val="right" w:pos="9355"/>
      </w:tabs>
    </w:pPr>
  </w:style>
  <w:style w:type="character" w:customStyle="1" w:styleId="a8">
    <w:name w:val="Верхний колонтитул Знак"/>
    <w:basedOn w:val="a0"/>
    <w:link w:val="a7"/>
    <w:uiPriority w:val="99"/>
    <w:semiHidden/>
    <w:rsid w:val="000A4AD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0A4AD2"/>
    <w:pPr>
      <w:tabs>
        <w:tab w:val="center" w:pos="4677"/>
        <w:tab w:val="right" w:pos="9355"/>
      </w:tabs>
    </w:pPr>
  </w:style>
  <w:style w:type="character" w:customStyle="1" w:styleId="aa">
    <w:name w:val="Нижний колонтитул Знак"/>
    <w:basedOn w:val="a0"/>
    <w:link w:val="a9"/>
    <w:uiPriority w:val="99"/>
    <w:rsid w:val="000A4AD2"/>
    <w:rPr>
      <w:rFonts w:ascii="Times New Roman" w:eastAsia="Times New Roman" w:hAnsi="Times New Roman" w:cs="Times New Roman"/>
      <w:sz w:val="24"/>
      <w:szCs w:val="24"/>
      <w:lang w:eastAsia="ru-RU"/>
    </w:rPr>
  </w:style>
  <w:style w:type="paragraph" w:styleId="ab">
    <w:name w:val="No Spacing"/>
    <w:basedOn w:val="a"/>
    <w:uiPriority w:val="1"/>
    <w:qFormat/>
    <w:rsid w:val="00244748"/>
    <w:rPr>
      <w:szCs w:val="32"/>
      <w:lang w:val="en-US" w:eastAsia="en-US" w:bidi="en-US"/>
    </w:rPr>
  </w:style>
</w:styles>
</file>

<file path=word/webSettings.xml><?xml version="1.0" encoding="utf-8"?>
<w:webSettings xmlns:r="http://schemas.openxmlformats.org/officeDocument/2006/relationships" xmlns:w="http://schemas.openxmlformats.org/wordprocessingml/2006/main">
  <w:divs>
    <w:div w:id="155963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gi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43.jpeg"/><Relationship Id="rId72"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3F119-95C7-4610-B70E-02934265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1881</TotalTime>
  <Pages>1</Pages>
  <Words>10211</Words>
  <Characters>58203</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Медколледж</Company>
  <LinksUpToDate>false</LinksUpToDate>
  <CharactersWithSpaces>68278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Шнайдер Ирина Давыдовна</dc:creator>
  <cp:keywords/>
  <dc:description/>
  <cp:lastModifiedBy>Notebook2</cp:lastModifiedBy>
  <cp:revision>36</cp:revision>
  <cp:lastPrinted>2015-02-18T07:27:00Z</cp:lastPrinted>
  <dcterms:created xsi:type="dcterms:W3CDTF">2015-01-27T09:33:00Z</dcterms:created>
  <dcterms:modified xsi:type="dcterms:W3CDTF">2017-11-16T08:31:00Z</dcterms:modified>
</cp:coreProperties>
</file>