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7"/>
        <w:tblW w:w="9889" w:type="dxa"/>
        <w:tblLook w:val="04A0"/>
      </w:tblPr>
      <w:tblGrid>
        <w:gridCol w:w="9889"/>
      </w:tblGrid>
      <w:tr w:rsidR="00910CF3" w:rsidRPr="000E3B24" w:rsidTr="001C7B58">
        <w:tc>
          <w:tcPr>
            <w:tcW w:w="9889" w:type="dxa"/>
          </w:tcPr>
          <w:p w:rsidR="00910CF3" w:rsidRDefault="00910CF3" w:rsidP="001C7B58">
            <w:pPr>
              <w:spacing w:after="0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бюджетное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профессиональное </w:t>
            </w: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  <w:p w:rsidR="00910CF3" w:rsidRPr="000E3B24" w:rsidRDefault="00910CF3" w:rsidP="001C7B58">
            <w:pPr>
              <w:spacing w:after="0"/>
              <w:ind w:left="9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«ЧЕЛЯБИНСКИЙ МЕДИЦИНСКИЙ КОЛЛЕДЖ»</w:t>
            </w:r>
          </w:p>
        </w:tc>
      </w:tr>
    </w:tbl>
    <w:p w:rsidR="00910CF3" w:rsidRDefault="00910CF3" w:rsidP="00910CF3">
      <w:r w:rsidRPr="00D65AB0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6pt;margin-top:-2.85pt;width:45.1pt;height:43.15pt;z-index:251660288;mso-position-horizontal-relative:text;mso-position-vertical-relative:text">
            <v:imagedata r:id="rId5" o:title=""/>
          </v:shape>
          <o:OLEObject Type="Embed" ProgID="WangImage.Document" ShapeID="_x0000_s1026" DrawAspect="Content" ObjectID="_1572335299" r:id="rId6"/>
        </w:pict>
      </w:r>
    </w:p>
    <w:p w:rsidR="00910CF3" w:rsidRDefault="00910CF3" w:rsidP="00910CF3"/>
    <w:p w:rsidR="00910CF3" w:rsidRDefault="00910CF3" w:rsidP="00910CF3"/>
    <w:p w:rsidR="00910CF3" w:rsidRDefault="00910CF3" w:rsidP="00910CF3"/>
    <w:p w:rsidR="00910CF3" w:rsidRDefault="00910CF3" w:rsidP="00910CF3"/>
    <w:p w:rsidR="00910CF3" w:rsidRDefault="00910CF3" w:rsidP="00910CF3"/>
    <w:p w:rsidR="00910CF3" w:rsidRPr="000C7ED1" w:rsidRDefault="00910CF3" w:rsidP="00910CF3">
      <w:pPr>
        <w:rPr>
          <w:sz w:val="28"/>
          <w:szCs w:val="28"/>
        </w:rPr>
      </w:pPr>
    </w:p>
    <w:p w:rsidR="00910CF3" w:rsidRDefault="00910CF3" w:rsidP="00910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D1"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CF3" w:rsidRDefault="00910CF3" w:rsidP="00910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ВНЕАУДИТОРНОЙ РАБОТЕ</w:t>
      </w:r>
    </w:p>
    <w:p w:rsidR="00910CF3" w:rsidRDefault="00910CF3" w:rsidP="00910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Pr="000C7ED1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</w:t>
      </w:r>
    </w:p>
    <w:p w:rsidR="00910CF3" w:rsidRPr="000C7ED1" w:rsidRDefault="00910CF3" w:rsidP="00910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ED1">
        <w:rPr>
          <w:rFonts w:ascii="Times New Roman" w:hAnsi="Times New Roman" w:cs="Times New Roman"/>
          <w:sz w:val="28"/>
          <w:szCs w:val="28"/>
        </w:rPr>
        <w:t>Специальность 34.02.01 Сестринское дело</w:t>
      </w:r>
    </w:p>
    <w:p w:rsidR="00910CF3" w:rsidRPr="00F95630" w:rsidRDefault="00910CF3" w:rsidP="00910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5630">
        <w:rPr>
          <w:rFonts w:ascii="Times New Roman" w:hAnsi="Times New Roman" w:cs="Times New Roman"/>
          <w:b/>
        </w:rPr>
        <w:t>Тема: НЕРВНАЯ СИСТЕМА. СТРОЕНИЕ И ФУНКЦИИ СПИННОГО МОЗГА.</w:t>
      </w:r>
    </w:p>
    <w:p w:rsidR="00910CF3" w:rsidRPr="00F95630" w:rsidRDefault="00910CF3" w:rsidP="00910CF3">
      <w:pPr>
        <w:spacing w:after="0" w:line="240" w:lineRule="auto"/>
        <w:rPr>
          <w:rFonts w:ascii="Times New Roman" w:hAnsi="Times New Roman" w:cs="Times New Roman"/>
        </w:rPr>
      </w:pPr>
    </w:p>
    <w:p w:rsidR="00910CF3" w:rsidRDefault="00910CF3" w:rsidP="00910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CF3" w:rsidRDefault="00910CF3" w:rsidP="00910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CF3" w:rsidRDefault="00910CF3" w:rsidP="00910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CF3" w:rsidRPr="000C7ED1" w:rsidRDefault="00910CF3" w:rsidP="00910CF3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0C7ED1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10CF3" w:rsidRDefault="00910CF3" w:rsidP="00910CF3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0C7ED1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10CF3" w:rsidRDefault="00910CF3" w:rsidP="00910CF3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0C7ED1">
        <w:rPr>
          <w:rFonts w:ascii="Times New Roman" w:hAnsi="Times New Roman" w:cs="Times New Roman"/>
          <w:sz w:val="28"/>
          <w:szCs w:val="28"/>
        </w:rPr>
        <w:t>Преподаватель: Яковлева С.З.</w:t>
      </w:r>
    </w:p>
    <w:p w:rsidR="00910CF3" w:rsidRDefault="00910CF3" w:rsidP="00910CF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0CF3" w:rsidRDefault="00910CF3" w:rsidP="00910CF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0CF3" w:rsidRDefault="00910CF3" w:rsidP="00910CF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0CF3" w:rsidRDefault="00910CF3" w:rsidP="00910CF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0CF3" w:rsidRDefault="00910CF3" w:rsidP="00910CF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0CF3" w:rsidRDefault="00910CF3" w:rsidP="00910CF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0CF3" w:rsidRDefault="00910CF3" w:rsidP="00910CF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0CF3" w:rsidRDefault="00910CF3" w:rsidP="00910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2017</w:t>
      </w:r>
    </w:p>
    <w:p w:rsidR="002F3945" w:rsidRDefault="002F3945" w:rsidP="00A36D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0CF3" w:rsidRDefault="00910CF3" w:rsidP="00A36D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6F45" w:rsidRPr="007A6E21" w:rsidRDefault="000C6F45" w:rsidP="000C6F45">
      <w:pPr>
        <w:spacing w:after="0" w:line="240" w:lineRule="auto"/>
        <w:rPr>
          <w:rFonts w:ascii="Times New Roman" w:hAnsi="Times New Roman" w:cs="Times New Roman"/>
        </w:rPr>
      </w:pPr>
      <w:r w:rsidRPr="007A6E21">
        <w:rPr>
          <w:rFonts w:ascii="Times New Roman" w:hAnsi="Times New Roman" w:cs="Times New Roman"/>
        </w:rPr>
        <w:t>Задание 1.Вписать в таблицу названия анатомических терминов.</w:t>
      </w:r>
    </w:p>
    <w:tbl>
      <w:tblPr>
        <w:tblStyle w:val="a3"/>
        <w:tblW w:w="0" w:type="auto"/>
        <w:tblInd w:w="534" w:type="dxa"/>
        <w:tblLook w:val="04A0"/>
      </w:tblPr>
      <w:tblGrid>
        <w:gridCol w:w="708"/>
        <w:gridCol w:w="8364"/>
      </w:tblGrid>
      <w:tr w:rsidR="000C6F45" w:rsidRPr="007A6E21" w:rsidTr="00C762E4">
        <w:tc>
          <w:tcPr>
            <w:tcW w:w="708" w:type="dxa"/>
          </w:tcPr>
          <w:p w:rsidR="000C6F45" w:rsidRPr="007A6E21" w:rsidRDefault="000C6F45" w:rsidP="00EB1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C6F45" w:rsidRPr="007A6E21" w:rsidRDefault="000C6F45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 xml:space="preserve">Спинной мозг - </w:t>
            </w:r>
          </w:p>
        </w:tc>
      </w:tr>
      <w:tr w:rsidR="000C6F45" w:rsidRPr="007A6E21" w:rsidTr="00C762E4">
        <w:tc>
          <w:tcPr>
            <w:tcW w:w="708" w:type="dxa"/>
          </w:tcPr>
          <w:p w:rsidR="000C6F45" w:rsidRPr="007A6E21" w:rsidRDefault="000C6F45" w:rsidP="00EB1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C6F45" w:rsidRPr="007A6E21" w:rsidRDefault="000C6F45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 xml:space="preserve">Корешок спинного мозга - </w:t>
            </w:r>
          </w:p>
        </w:tc>
      </w:tr>
      <w:tr w:rsidR="000C6F45" w:rsidRPr="007A6E21" w:rsidTr="00C762E4">
        <w:tc>
          <w:tcPr>
            <w:tcW w:w="708" w:type="dxa"/>
          </w:tcPr>
          <w:p w:rsidR="000C6F45" w:rsidRPr="007A6E21" w:rsidRDefault="000C6F45" w:rsidP="00EB1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C6F45" w:rsidRPr="007A6E21" w:rsidRDefault="000C6F45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 xml:space="preserve">Твёрдая мозговая оболочка - </w:t>
            </w:r>
          </w:p>
        </w:tc>
      </w:tr>
      <w:tr w:rsidR="000C6F45" w:rsidRPr="007A6E21" w:rsidTr="00C762E4">
        <w:tc>
          <w:tcPr>
            <w:tcW w:w="708" w:type="dxa"/>
          </w:tcPr>
          <w:p w:rsidR="000C6F45" w:rsidRPr="007A6E21" w:rsidRDefault="000C6F45" w:rsidP="00EB1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C6F45" w:rsidRPr="007A6E21" w:rsidRDefault="000C6F45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 xml:space="preserve">Паутинная мозговая оболочка </w:t>
            </w:r>
            <w:r w:rsidRPr="000C6F45">
              <w:rPr>
                <w:rFonts w:ascii="Times New Roman" w:eastAsia="Times New Roman" w:hAnsi="Times New Roman"/>
                <w:lang w:val="en-US" w:eastAsia="ru-RU"/>
              </w:rPr>
              <w:t xml:space="preserve">- </w:t>
            </w:r>
          </w:p>
        </w:tc>
      </w:tr>
      <w:tr w:rsidR="000C6F45" w:rsidRPr="007A6E21" w:rsidTr="00C762E4">
        <w:tc>
          <w:tcPr>
            <w:tcW w:w="708" w:type="dxa"/>
          </w:tcPr>
          <w:p w:rsidR="000C6F45" w:rsidRPr="007A6E21" w:rsidRDefault="000C6F45" w:rsidP="00EB1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C6F45" w:rsidRPr="007A6E21" w:rsidRDefault="000C6F45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 xml:space="preserve">Сосудистая мозговая оболочка - </w:t>
            </w:r>
          </w:p>
        </w:tc>
      </w:tr>
      <w:tr w:rsidR="000C6F45" w:rsidRPr="007A6E21" w:rsidTr="00C762E4">
        <w:tc>
          <w:tcPr>
            <w:tcW w:w="708" w:type="dxa"/>
          </w:tcPr>
          <w:p w:rsidR="000C6F45" w:rsidRPr="007A6E21" w:rsidRDefault="000C6F45" w:rsidP="00EB1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0C6F45" w:rsidRPr="007A6E21" w:rsidRDefault="000C6F45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>Спинномозговая жидкость</w:t>
            </w:r>
            <w:r w:rsidRPr="000C6F45">
              <w:rPr>
                <w:rFonts w:ascii="Times New Roman" w:eastAsia="Times New Roman" w:hAnsi="Times New Roman"/>
                <w:lang w:val="en-US" w:eastAsia="ru-RU"/>
              </w:rPr>
              <w:t xml:space="preserve"> – </w:t>
            </w:r>
          </w:p>
        </w:tc>
      </w:tr>
    </w:tbl>
    <w:p w:rsidR="002F3945" w:rsidRDefault="002F3945" w:rsidP="000C6F45">
      <w:pPr>
        <w:spacing w:after="0" w:line="240" w:lineRule="auto"/>
        <w:rPr>
          <w:rFonts w:ascii="Times New Roman" w:hAnsi="Times New Roman" w:cs="Times New Roman"/>
        </w:rPr>
      </w:pPr>
    </w:p>
    <w:p w:rsidR="000C6F45" w:rsidRPr="007A6E21" w:rsidRDefault="000C6F45" w:rsidP="000C6F45">
      <w:pPr>
        <w:spacing w:after="0" w:line="240" w:lineRule="auto"/>
        <w:rPr>
          <w:rFonts w:ascii="Times New Roman" w:hAnsi="Times New Roman" w:cs="Times New Roman"/>
        </w:rPr>
      </w:pPr>
      <w:r w:rsidRPr="007A6E21">
        <w:rPr>
          <w:rFonts w:ascii="Times New Roman" w:hAnsi="Times New Roman" w:cs="Times New Roman"/>
        </w:rPr>
        <w:t xml:space="preserve">Задание 2.Вписать в таблицу </w:t>
      </w:r>
      <w:r w:rsidR="0006651C">
        <w:rPr>
          <w:rFonts w:ascii="Times New Roman" w:hAnsi="Times New Roman" w:cs="Times New Roman"/>
        </w:rPr>
        <w:t>названия</w:t>
      </w:r>
      <w:r w:rsidRPr="007A6E21">
        <w:rPr>
          <w:rFonts w:ascii="Times New Roman" w:hAnsi="Times New Roman" w:cs="Times New Roman"/>
        </w:rPr>
        <w:t xml:space="preserve"> клинических терминов.</w:t>
      </w:r>
    </w:p>
    <w:tbl>
      <w:tblPr>
        <w:tblStyle w:val="a3"/>
        <w:tblW w:w="0" w:type="auto"/>
        <w:tblInd w:w="534" w:type="dxa"/>
        <w:tblLook w:val="04A0"/>
      </w:tblPr>
      <w:tblGrid>
        <w:gridCol w:w="5670"/>
        <w:gridCol w:w="3402"/>
      </w:tblGrid>
      <w:tr w:rsidR="00C762E4" w:rsidRPr="007A6E21" w:rsidTr="00C762E4">
        <w:tc>
          <w:tcPr>
            <w:tcW w:w="5670" w:type="dxa"/>
          </w:tcPr>
          <w:p w:rsidR="00C762E4" w:rsidRPr="007A6E21" w:rsidRDefault="00C762E4" w:rsidP="002F3945">
            <w:pPr>
              <w:numPr>
                <w:ilvl w:val="0"/>
                <w:numId w:val="2"/>
              </w:numPr>
              <w:tabs>
                <w:tab w:val="left" w:pos="402"/>
              </w:tabs>
              <w:spacing w:line="276" w:lineRule="auto"/>
              <w:ind w:left="74" w:hanging="74"/>
              <w:contextualSpacing/>
              <w:rPr>
                <w:rFonts w:ascii="Times New Roman" w:eastAsia="Times New Roman" w:hAnsi="Times New Roman"/>
                <w:u w:val="single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>Наука о заболеваниях органов нервной системы</w:t>
            </w:r>
          </w:p>
        </w:tc>
        <w:tc>
          <w:tcPr>
            <w:tcW w:w="3402" w:type="dxa"/>
          </w:tcPr>
          <w:p w:rsidR="00C762E4" w:rsidRPr="007A6E21" w:rsidRDefault="00C762E4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C762E4" w:rsidRPr="007A6E21" w:rsidTr="00C762E4">
        <w:tc>
          <w:tcPr>
            <w:tcW w:w="5670" w:type="dxa"/>
          </w:tcPr>
          <w:p w:rsidR="00C762E4" w:rsidRPr="007A6E21" w:rsidRDefault="00C762E4" w:rsidP="002F3945">
            <w:pPr>
              <w:numPr>
                <w:ilvl w:val="0"/>
                <w:numId w:val="2"/>
              </w:numPr>
              <w:tabs>
                <w:tab w:val="left" w:pos="402"/>
              </w:tabs>
              <w:spacing w:line="276" w:lineRule="auto"/>
              <w:ind w:left="74" w:hanging="74"/>
              <w:contextualSpacing/>
              <w:rPr>
                <w:rFonts w:ascii="Times New Roman" w:hAnsi="Times New Roman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>Отсут</w:t>
            </w:r>
            <w:r w:rsidRPr="007A6E21">
              <w:rPr>
                <w:rFonts w:ascii="Times New Roman" w:eastAsia="Times New Roman" w:hAnsi="Times New Roman"/>
                <w:lang w:eastAsia="ru-RU"/>
              </w:rPr>
              <w:t xml:space="preserve">ствие кожной чувствительности </w:t>
            </w:r>
          </w:p>
        </w:tc>
        <w:tc>
          <w:tcPr>
            <w:tcW w:w="3402" w:type="dxa"/>
          </w:tcPr>
          <w:p w:rsidR="00C762E4" w:rsidRPr="007A6E21" w:rsidRDefault="00C762E4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C762E4" w:rsidRPr="007A6E21" w:rsidTr="00C762E4">
        <w:tc>
          <w:tcPr>
            <w:tcW w:w="5670" w:type="dxa"/>
          </w:tcPr>
          <w:p w:rsidR="00C762E4" w:rsidRPr="007A6E21" w:rsidRDefault="00C762E4" w:rsidP="002F3945">
            <w:pPr>
              <w:numPr>
                <w:ilvl w:val="0"/>
                <w:numId w:val="2"/>
              </w:numPr>
              <w:tabs>
                <w:tab w:val="left" w:pos="402"/>
              </w:tabs>
              <w:spacing w:line="276" w:lineRule="auto"/>
              <w:ind w:left="74" w:hanging="74"/>
              <w:contextualSpacing/>
              <w:rPr>
                <w:rFonts w:ascii="Times New Roman" w:hAnsi="Times New Roman"/>
                <w:u w:val="single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>Отсу</w:t>
            </w:r>
            <w:r w:rsidRPr="007A6E21">
              <w:rPr>
                <w:rFonts w:ascii="Times New Roman" w:eastAsia="Times New Roman" w:hAnsi="Times New Roman"/>
                <w:lang w:eastAsia="ru-RU"/>
              </w:rPr>
              <w:t xml:space="preserve">тствие двигательной активности </w:t>
            </w:r>
          </w:p>
        </w:tc>
        <w:tc>
          <w:tcPr>
            <w:tcW w:w="3402" w:type="dxa"/>
          </w:tcPr>
          <w:p w:rsidR="00C762E4" w:rsidRPr="007A6E21" w:rsidRDefault="00C762E4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C762E4" w:rsidRPr="007A6E21" w:rsidTr="00C762E4">
        <w:tc>
          <w:tcPr>
            <w:tcW w:w="5670" w:type="dxa"/>
          </w:tcPr>
          <w:p w:rsidR="00C762E4" w:rsidRPr="007A6E21" w:rsidRDefault="00C762E4" w:rsidP="002F3945">
            <w:pPr>
              <w:numPr>
                <w:ilvl w:val="0"/>
                <w:numId w:val="2"/>
              </w:numPr>
              <w:tabs>
                <w:tab w:val="left" w:pos="402"/>
              </w:tabs>
              <w:spacing w:line="276" w:lineRule="auto"/>
              <w:ind w:left="74" w:hanging="74"/>
              <w:contextualSpacing/>
              <w:rPr>
                <w:rFonts w:ascii="Times New Roman" w:hAnsi="Times New Roman"/>
                <w:u w:val="single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 xml:space="preserve">Воспаление спинного мозга </w:t>
            </w:r>
          </w:p>
        </w:tc>
        <w:tc>
          <w:tcPr>
            <w:tcW w:w="3402" w:type="dxa"/>
          </w:tcPr>
          <w:p w:rsidR="00C762E4" w:rsidRPr="007A6E21" w:rsidRDefault="00C762E4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C762E4" w:rsidRPr="007A6E21" w:rsidTr="00C762E4">
        <w:tc>
          <w:tcPr>
            <w:tcW w:w="5670" w:type="dxa"/>
          </w:tcPr>
          <w:p w:rsidR="00C762E4" w:rsidRPr="007A6E21" w:rsidRDefault="00C762E4" w:rsidP="002F3945">
            <w:pPr>
              <w:numPr>
                <w:ilvl w:val="0"/>
                <w:numId w:val="2"/>
              </w:numPr>
              <w:tabs>
                <w:tab w:val="left" w:pos="402"/>
              </w:tabs>
              <w:spacing w:line="276" w:lineRule="auto"/>
              <w:ind w:left="74" w:hanging="74"/>
              <w:contextualSpacing/>
              <w:rPr>
                <w:rFonts w:ascii="Times New Roman" w:hAnsi="Times New Roman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>Воспа</w:t>
            </w:r>
            <w:r w:rsidRPr="007A6E21">
              <w:rPr>
                <w:rFonts w:ascii="Times New Roman" w:eastAsia="Times New Roman" w:hAnsi="Times New Roman"/>
                <w:lang w:eastAsia="ru-RU"/>
              </w:rPr>
              <w:t xml:space="preserve">ление спинномозгового корешка </w:t>
            </w:r>
          </w:p>
        </w:tc>
        <w:tc>
          <w:tcPr>
            <w:tcW w:w="3402" w:type="dxa"/>
          </w:tcPr>
          <w:p w:rsidR="00C762E4" w:rsidRPr="007A6E21" w:rsidRDefault="00C762E4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C762E4" w:rsidRPr="007A6E21" w:rsidTr="00C762E4">
        <w:tc>
          <w:tcPr>
            <w:tcW w:w="5670" w:type="dxa"/>
          </w:tcPr>
          <w:p w:rsidR="00C762E4" w:rsidRPr="007A6E21" w:rsidRDefault="00C762E4" w:rsidP="002F3945">
            <w:pPr>
              <w:numPr>
                <w:ilvl w:val="0"/>
                <w:numId w:val="2"/>
              </w:numPr>
              <w:tabs>
                <w:tab w:val="left" w:pos="402"/>
              </w:tabs>
              <w:spacing w:line="276" w:lineRule="auto"/>
              <w:ind w:left="74" w:hanging="74"/>
              <w:contextualSpacing/>
              <w:rPr>
                <w:rFonts w:ascii="Times New Roman" w:hAnsi="Times New Roman"/>
              </w:rPr>
            </w:pPr>
            <w:r w:rsidRPr="000C6F45">
              <w:rPr>
                <w:rFonts w:ascii="Times New Roman" w:eastAsia="Times New Roman" w:hAnsi="Times New Roman"/>
                <w:lang w:eastAsia="ru-RU"/>
              </w:rPr>
              <w:t>Воспалени</w:t>
            </w:r>
            <w:r w:rsidRPr="007A6E21">
              <w:rPr>
                <w:rFonts w:ascii="Times New Roman" w:eastAsia="Times New Roman" w:hAnsi="Times New Roman"/>
                <w:lang w:eastAsia="ru-RU"/>
              </w:rPr>
              <w:t xml:space="preserve">е паутинной мозговой оболочки </w:t>
            </w:r>
          </w:p>
        </w:tc>
        <w:tc>
          <w:tcPr>
            <w:tcW w:w="3402" w:type="dxa"/>
          </w:tcPr>
          <w:p w:rsidR="00C762E4" w:rsidRPr="007A6E21" w:rsidRDefault="00C762E4" w:rsidP="002F3945">
            <w:pPr>
              <w:tabs>
                <w:tab w:val="left" w:pos="402"/>
              </w:tabs>
              <w:spacing w:line="276" w:lineRule="auto"/>
              <w:ind w:left="118"/>
              <w:contextualSpacing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0C6F45" w:rsidRPr="007A6E21" w:rsidRDefault="00C762E4" w:rsidP="000C6F45">
      <w:pPr>
        <w:spacing w:after="0" w:line="240" w:lineRule="auto"/>
        <w:rPr>
          <w:rFonts w:ascii="Times New Roman" w:hAnsi="Times New Roman" w:cs="Times New Roman"/>
        </w:rPr>
      </w:pPr>
      <w:r w:rsidRPr="007A6E21">
        <w:rPr>
          <w:rFonts w:ascii="Times New Roman" w:hAnsi="Times New Roman" w:cs="Times New Roman"/>
        </w:rPr>
        <w:t>Задание 3.</w:t>
      </w:r>
      <w:r w:rsidR="005B69F4">
        <w:rPr>
          <w:rFonts w:ascii="Times New Roman" w:hAnsi="Times New Roman" w:cs="Times New Roman"/>
        </w:rPr>
        <w:t xml:space="preserve"> На рисунке показана простейшая нейронная цепь. Подпишите названия каждого вида нейронов.</w:t>
      </w:r>
    </w:p>
    <w:p w:rsidR="00C762E4" w:rsidRDefault="00C762E4" w:rsidP="000C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45" w:rsidRDefault="005B69F4" w:rsidP="005B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6673" cy="3860533"/>
            <wp:effectExtent l="16827" t="21273" r="9208" b="9207"/>
            <wp:docPr id="1" name="Рисунок 1" descr="C:\Users\Ольга\Downloads\zolotaya-polochka-skazok-3030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zolotaya-polochka-skazok-3030-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3298" b="12771"/>
                    <a:stretch/>
                  </pic:blipFill>
                  <pic:spPr bwMode="auto">
                    <a:xfrm rot="16200000">
                      <a:off x="0" y="0"/>
                      <a:ext cx="1041508" cy="38785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C6F45" w:rsidRPr="002F3945" w:rsidRDefault="000C6F45" w:rsidP="005B69F4">
      <w:pPr>
        <w:spacing w:after="0" w:line="240" w:lineRule="auto"/>
        <w:ind w:left="2484" w:firstLine="348"/>
        <w:rPr>
          <w:rFonts w:ascii="Times New Roman" w:hAnsi="Times New Roman" w:cs="Times New Roman"/>
          <w:sz w:val="16"/>
          <w:szCs w:val="16"/>
        </w:rPr>
      </w:pPr>
    </w:p>
    <w:p w:rsidR="00A36D70" w:rsidRDefault="0070371F" w:rsidP="00A36D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0C6F45" w:rsidRDefault="005B69F4" w:rsidP="00A36D70">
      <w:pPr>
        <w:rPr>
          <w:rFonts w:ascii="Times New Roman" w:hAnsi="Times New Roman" w:cs="Times New Roman"/>
        </w:rPr>
      </w:pPr>
      <w:bookmarkStart w:id="0" w:name="_GoBack"/>
      <w:r w:rsidRPr="005B69F4">
        <w:rPr>
          <w:rFonts w:ascii="Times New Roman" w:hAnsi="Times New Roman" w:cs="Times New Roman"/>
        </w:rPr>
        <w:t>Задание 4. Установите соответствие между видами нейронов и их функциями</w:t>
      </w:r>
    </w:p>
    <w:tbl>
      <w:tblPr>
        <w:tblStyle w:val="a3"/>
        <w:tblW w:w="0" w:type="auto"/>
        <w:tblLook w:val="04A0"/>
      </w:tblPr>
      <w:tblGrid>
        <w:gridCol w:w="4503"/>
        <w:gridCol w:w="5634"/>
      </w:tblGrid>
      <w:tr w:rsidR="008D21EF" w:rsidTr="00EB1BA9">
        <w:trPr>
          <w:trHeight w:val="2072"/>
        </w:trPr>
        <w:tc>
          <w:tcPr>
            <w:tcW w:w="4503" w:type="dxa"/>
          </w:tcPr>
          <w:p w:rsidR="0070371F" w:rsidRDefault="0070371F" w:rsidP="0070371F">
            <w:pPr>
              <w:pStyle w:val="a4"/>
              <w:rPr>
                <w:rFonts w:ascii="Times New Roman" w:hAnsi="Times New Roman"/>
              </w:rPr>
            </w:pPr>
          </w:p>
          <w:p w:rsidR="008D21EF" w:rsidRDefault="008D21EF" w:rsidP="008D21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Мотонейрон</w:t>
            </w:r>
          </w:p>
          <w:p w:rsidR="008D21EF" w:rsidRDefault="008D21EF" w:rsidP="008D21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Ассоциативный (вставочный) нейрон</w:t>
            </w:r>
          </w:p>
          <w:p w:rsidR="008D21EF" w:rsidRDefault="008D21EF" w:rsidP="008D21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Эфферентный вегетативный нейрон</w:t>
            </w:r>
          </w:p>
          <w:p w:rsidR="008D21EF" w:rsidRDefault="008D21EF" w:rsidP="008D21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Афферентный нейрон</w:t>
            </w:r>
          </w:p>
          <w:p w:rsidR="008D21EF" w:rsidRDefault="008D21EF" w:rsidP="008D21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Двигательный соматический нейрон</w:t>
            </w:r>
          </w:p>
          <w:p w:rsidR="008D21EF" w:rsidRDefault="008D21EF" w:rsidP="008D21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Чувствительный нейрон</w:t>
            </w:r>
          </w:p>
          <w:p w:rsidR="008D21EF" w:rsidRDefault="008D21EF" w:rsidP="005B69F4">
            <w:pPr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8D21EF" w:rsidRDefault="008D21EF" w:rsidP="008D21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Направляют импульсы к гладким мышцам органов и сосудов;</w:t>
            </w:r>
          </w:p>
          <w:p w:rsidR="008D21EF" w:rsidRDefault="008D21EF" w:rsidP="008D21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Принимают импульсы от рецепторов, отправляют их в нервный центр;</w:t>
            </w:r>
          </w:p>
          <w:p w:rsidR="008D21EF" w:rsidRDefault="008D21EF" w:rsidP="008D21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Осуществляют передачу импульсов с одного нейрона на другой;</w:t>
            </w:r>
          </w:p>
          <w:p w:rsidR="008D21EF" w:rsidRDefault="008D21EF" w:rsidP="008D21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Иннервируют железы организма;</w:t>
            </w:r>
          </w:p>
          <w:p w:rsidR="008D21EF" w:rsidRDefault="008D21EF" w:rsidP="00EB1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Направляют импульсы к скелетным мышцам</w:t>
            </w:r>
            <w:r w:rsidR="00F95630">
              <w:rPr>
                <w:rFonts w:ascii="Times New Roman" w:hAnsi="Times New Roman"/>
              </w:rPr>
              <w:t>.</w:t>
            </w:r>
          </w:p>
        </w:tc>
      </w:tr>
      <w:tr w:rsidR="00A36D70" w:rsidTr="009F792E">
        <w:tc>
          <w:tcPr>
            <w:tcW w:w="10137" w:type="dxa"/>
            <w:gridSpan w:val="2"/>
          </w:tcPr>
          <w:p w:rsidR="00A36D70" w:rsidRDefault="00A36D70" w:rsidP="00F9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1.- </w:t>
            </w:r>
            <w:r w:rsidR="00F95630">
              <w:rPr>
                <w:rFonts w:ascii="Times New Roman" w:hAnsi="Times New Roman"/>
              </w:rPr>
              <w:t xml:space="preserve">             2. -              3. -             4. -             5.-             6. -</w:t>
            </w:r>
          </w:p>
        </w:tc>
      </w:tr>
      <w:bookmarkEnd w:id="0"/>
    </w:tbl>
    <w:p w:rsidR="00A36D70" w:rsidRDefault="00A36D70" w:rsidP="00A36D70">
      <w:pPr>
        <w:spacing w:after="0" w:line="240" w:lineRule="auto"/>
        <w:rPr>
          <w:rFonts w:ascii="Times New Roman" w:hAnsi="Times New Roman" w:cs="Times New Roman"/>
        </w:rPr>
      </w:pPr>
    </w:p>
    <w:p w:rsidR="00A36D70" w:rsidRDefault="00A36D70" w:rsidP="00A36D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5.</w:t>
      </w:r>
      <w:r w:rsidR="00F95630" w:rsidRPr="005B69F4">
        <w:rPr>
          <w:rFonts w:ascii="Times New Roman" w:hAnsi="Times New Roman" w:cs="Times New Roman"/>
        </w:rPr>
        <w:t xml:space="preserve">Установите соответствие между </w:t>
      </w:r>
      <w:r w:rsidR="00F95630">
        <w:rPr>
          <w:rFonts w:ascii="Times New Roman" w:hAnsi="Times New Roman" w:cs="Times New Roman"/>
        </w:rPr>
        <w:t>структурами соматической рефлекторной дуги и их ролью в осуществлении рефлекса.</w:t>
      </w:r>
    </w:p>
    <w:tbl>
      <w:tblPr>
        <w:tblStyle w:val="a3"/>
        <w:tblW w:w="0" w:type="auto"/>
        <w:tblLook w:val="04A0"/>
      </w:tblPr>
      <w:tblGrid>
        <w:gridCol w:w="3794"/>
        <w:gridCol w:w="6343"/>
      </w:tblGrid>
      <w:tr w:rsidR="00F95630" w:rsidTr="002F3945">
        <w:tc>
          <w:tcPr>
            <w:tcW w:w="3794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</w:p>
          <w:p w:rsidR="00F95630" w:rsidRPr="002F3945" w:rsidRDefault="002F3945" w:rsidP="002F3945">
            <w:pPr>
              <w:rPr>
                <w:rFonts w:ascii="Times New Roman" w:hAnsi="Times New Roman"/>
              </w:rPr>
            </w:pPr>
            <w:r w:rsidRPr="002F3945">
              <w:rPr>
                <w:rFonts w:ascii="Times New Roman" w:hAnsi="Times New Roman"/>
              </w:rPr>
              <w:t>1.</w:t>
            </w:r>
            <w:r w:rsidR="00F95630" w:rsidRPr="002F3945">
              <w:rPr>
                <w:rFonts w:ascii="Times New Roman" w:hAnsi="Times New Roman"/>
              </w:rPr>
              <w:t>Афферентный нейрон</w:t>
            </w:r>
          </w:p>
          <w:p w:rsidR="00F95630" w:rsidRP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F95630" w:rsidRPr="002F3945">
              <w:rPr>
                <w:rFonts w:ascii="Times New Roman" w:hAnsi="Times New Roman"/>
              </w:rPr>
              <w:t>Аксон чувствительного нейрона</w:t>
            </w:r>
          </w:p>
          <w:p w:rsidR="00F95630" w:rsidRP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F95630" w:rsidRPr="002F3945">
              <w:rPr>
                <w:rFonts w:ascii="Times New Roman" w:hAnsi="Times New Roman"/>
              </w:rPr>
              <w:t>Чувствительное нервное окончание</w:t>
            </w:r>
          </w:p>
          <w:p w:rsidR="00F95630" w:rsidRP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F95630" w:rsidRPr="002F3945">
              <w:rPr>
                <w:rFonts w:ascii="Times New Roman" w:hAnsi="Times New Roman"/>
              </w:rPr>
              <w:t>Эффектор</w:t>
            </w:r>
          </w:p>
          <w:p w:rsidR="00F95630" w:rsidRP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EB1BA9" w:rsidRPr="002F3945">
              <w:rPr>
                <w:rFonts w:ascii="Times New Roman" w:hAnsi="Times New Roman"/>
              </w:rPr>
              <w:t>Аксон мотонейрона</w:t>
            </w:r>
          </w:p>
          <w:p w:rsidR="00EB1BA9" w:rsidRP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EB1BA9" w:rsidRPr="002F3945">
              <w:rPr>
                <w:rFonts w:ascii="Times New Roman" w:hAnsi="Times New Roman"/>
              </w:rPr>
              <w:t>Дендрит чувствительного нейрона</w:t>
            </w:r>
          </w:p>
          <w:p w:rsidR="00EB1BA9" w:rsidRP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EB1BA9" w:rsidRPr="002F3945">
              <w:rPr>
                <w:rFonts w:ascii="Times New Roman" w:hAnsi="Times New Roman"/>
              </w:rPr>
              <w:t>Контактный нейрон</w:t>
            </w:r>
          </w:p>
          <w:p w:rsidR="00EB1BA9" w:rsidRP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EB1BA9" w:rsidRPr="002F3945">
              <w:rPr>
                <w:rFonts w:ascii="Times New Roman" w:hAnsi="Times New Roman"/>
              </w:rPr>
              <w:t>Двигательный нейрон</w:t>
            </w:r>
          </w:p>
          <w:p w:rsidR="00EB1BA9" w:rsidRPr="00F95630" w:rsidRDefault="00EB1BA9" w:rsidP="00EB1BA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343" w:type="dxa"/>
          </w:tcPr>
          <w:p w:rsidR="00F95630" w:rsidRDefault="00EB1BA9" w:rsidP="00A36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Производит сокращение;</w:t>
            </w:r>
          </w:p>
          <w:p w:rsidR="00EB1BA9" w:rsidRDefault="00EB1BA9" w:rsidP="00EB1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Осуществляет передачу импульсов с одного нейрона на другой;</w:t>
            </w:r>
          </w:p>
          <w:p w:rsidR="00EB1BA9" w:rsidRDefault="00EB1BA9" w:rsidP="00EB1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Проводит импульс от рецептора до афферентного нейрона;</w:t>
            </w:r>
          </w:p>
          <w:p w:rsidR="00EB1BA9" w:rsidRDefault="00EB1BA9" w:rsidP="00EB1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Воспринимает раздражитель;</w:t>
            </w:r>
          </w:p>
          <w:p w:rsidR="00EB1BA9" w:rsidRDefault="00EB1BA9" w:rsidP="00EB1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Проводит импульс к рабочему органу;</w:t>
            </w:r>
          </w:p>
          <w:p w:rsidR="00EB1BA9" w:rsidRDefault="00EB1BA9" w:rsidP="00EB1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Получает импульс от контактного нейрона, формирует команду для рабочего органа.</w:t>
            </w:r>
          </w:p>
          <w:p w:rsidR="00EB1BA9" w:rsidRDefault="00EB1BA9" w:rsidP="00EB1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Ж. </w:t>
            </w:r>
            <w:r w:rsidR="002F3945">
              <w:rPr>
                <w:rFonts w:ascii="Times New Roman" w:hAnsi="Times New Roman"/>
              </w:rPr>
              <w:t>Получает импульс от рецептора;</w:t>
            </w:r>
          </w:p>
          <w:p w:rsidR="00EB1BA9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 Проводит импульс от чувствительного нейрона в центр;</w:t>
            </w:r>
          </w:p>
        </w:tc>
      </w:tr>
      <w:tr w:rsidR="002F3945" w:rsidTr="003D4296">
        <w:tc>
          <w:tcPr>
            <w:tcW w:w="10137" w:type="dxa"/>
            <w:gridSpan w:val="2"/>
          </w:tcPr>
          <w:p w:rsidR="002F3945" w:rsidRDefault="002F3945" w:rsidP="002F39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1.-              2. -              3. -             4. -             5.-             6. -           7.-            8.  -      </w:t>
            </w:r>
          </w:p>
        </w:tc>
      </w:tr>
    </w:tbl>
    <w:p w:rsidR="00F95630" w:rsidRDefault="00F95630" w:rsidP="00A36D70">
      <w:pPr>
        <w:spacing w:after="0"/>
        <w:rPr>
          <w:rFonts w:ascii="Times New Roman" w:hAnsi="Times New Roman" w:cs="Times New Roman"/>
        </w:rPr>
      </w:pPr>
    </w:p>
    <w:p w:rsidR="00A36D70" w:rsidRDefault="0070371F" w:rsidP="005B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</w:t>
      </w:r>
      <w:r w:rsidR="00A36D7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A36D70">
        <w:rPr>
          <w:rFonts w:ascii="Times New Roman" w:hAnsi="Times New Roman" w:cs="Times New Roman"/>
        </w:rPr>
        <w:t xml:space="preserve"> На рисунке изображена схема трёхнейронной рефлекторной дуги соматического рефлекса. Сделайте обозначения к цифрам, указанным на рисунке.</w:t>
      </w:r>
    </w:p>
    <w:tbl>
      <w:tblPr>
        <w:tblStyle w:val="a3"/>
        <w:tblW w:w="0" w:type="auto"/>
        <w:tblLook w:val="04A0"/>
      </w:tblPr>
      <w:tblGrid>
        <w:gridCol w:w="5677"/>
        <w:gridCol w:w="4460"/>
      </w:tblGrid>
      <w:tr w:rsidR="002F3945" w:rsidTr="002F3945">
        <w:trPr>
          <w:trHeight w:val="399"/>
        </w:trPr>
        <w:tc>
          <w:tcPr>
            <w:tcW w:w="5676" w:type="dxa"/>
            <w:vMerge w:val="restart"/>
          </w:tcPr>
          <w:p w:rsidR="002F3945" w:rsidRDefault="002F3945" w:rsidP="005B6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67270" cy="2222205"/>
                  <wp:effectExtent l="0" t="0" r="0" b="6985"/>
                  <wp:docPr id="3" name="Рисунок 3" descr="C:\Users\Ольга\Downloads\vafig-lekciya_4-5(ns)_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ownloads\vafig-lekciya_4-5(ns)_19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992" t="56980" b="2849"/>
                          <a:stretch/>
                        </pic:blipFill>
                        <pic:spPr bwMode="auto">
                          <a:xfrm>
                            <a:off x="0" y="0"/>
                            <a:ext cx="3498084" cy="224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</w:tcPr>
          <w:p w:rsidR="002F3945" w:rsidRPr="00A36D70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</w:tr>
      <w:tr w:rsidR="002F3945" w:rsidTr="002F3945">
        <w:trPr>
          <w:trHeight w:val="391"/>
        </w:trPr>
        <w:tc>
          <w:tcPr>
            <w:tcW w:w="5676" w:type="dxa"/>
            <w:vMerge/>
          </w:tcPr>
          <w:p w:rsidR="002F3945" w:rsidRDefault="002F3945" w:rsidP="005B69F4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461" w:type="dxa"/>
          </w:tcPr>
          <w:p w:rsidR="002F3945" w:rsidRDefault="002F3945" w:rsidP="002F39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</w:tr>
    </w:tbl>
    <w:p w:rsidR="00A36D70" w:rsidRDefault="00A36D70" w:rsidP="005B69F4">
      <w:pPr>
        <w:rPr>
          <w:rFonts w:ascii="Times New Roman" w:hAnsi="Times New Roman" w:cs="Times New Roman"/>
        </w:rPr>
      </w:pPr>
    </w:p>
    <w:p w:rsidR="008D21EF" w:rsidRDefault="008D21EF" w:rsidP="00A36D70">
      <w:pPr>
        <w:jc w:val="center"/>
        <w:rPr>
          <w:rFonts w:ascii="Times New Roman" w:hAnsi="Times New Roman" w:cs="Times New Roman"/>
        </w:rPr>
      </w:pPr>
    </w:p>
    <w:p w:rsidR="0070371F" w:rsidRDefault="0070371F" w:rsidP="005B69F4">
      <w:pPr>
        <w:rPr>
          <w:rFonts w:ascii="Times New Roman" w:hAnsi="Times New Roman" w:cs="Times New Roman"/>
        </w:rPr>
      </w:pPr>
    </w:p>
    <w:p w:rsidR="0070371F" w:rsidRDefault="0070371F" w:rsidP="005B69F4">
      <w:pPr>
        <w:rPr>
          <w:rFonts w:ascii="Times New Roman" w:hAnsi="Times New Roman" w:cs="Times New Roman"/>
        </w:rPr>
      </w:pPr>
    </w:p>
    <w:p w:rsidR="0070371F" w:rsidRPr="005B69F4" w:rsidRDefault="0070371F" w:rsidP="005B69F4">
      <w:pPr>
        <w:rPr>
          <w:rFonts w:ascii="Times New Roman" w:hAnsi="Times New Roman" w:cs="Times New Roman"/>
        </w:rPr>
      </w:pPr>
    </w:p>
    <w:p w:rsidR="005B69F4" w:rsidRPr="000C6F45" w:rsidRDefault="005B69F4" w:rsidP="005B69F4">
      <w:pPr>
        <w:rPr>
          <w:rFonts w:ascii="Times New Roman" w:hAnsi="Times New Roman" w:cs="Times New Roman"/>
          <w:sz w:val="24"/>
          <w:szCs w:val="24"/>
        </w:rPr>
      </w:pPr>
    </w:p>
    <w:sectPr w:rsidR="005B69F4" w:rsidRPr="000C6F45" w:rsidSect="00EB1BA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438"/>
    <w:multiLevelType w:val="hybridMultilevel"/>
    <w:tmpl w:val="9018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0CA8"/>
    <w:multiLevelType w:val="hybridMultilevel"/>
    <w:tmpl w:val="B03A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820"/>
    <w:multiLevelType w:val="hybridMultilevel"/>
    <w:tmpl w:val="64D6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2DC9"/>
    <w:multiLevelType w:val="hybridMultilevel"/>
    <w:tmpl w:val="BCF8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24E8"/>
    <w:multiLevelType w:val="hybridMultilevel"/>
    <w:tmpl w:val="4354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51"/>
    <w:multiLevelType w:val="hybridMultilevel"/>
    <w:tmpl w:val="ECDE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548A0"/>
    <w:multiLevelType w:val="hybridMultilevel"/>
    <w:tmpl w:val="C400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233EB"/>
    <w:multiLevelType w:val="hybridMultilevel"/>
    <w:tmpl w:val="77A8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15C32"/>
    <w:multiLevelType w:val="hybridMultilevel"/>
    <w:tmpl w:val="65EC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31367"/>
    <w:multiLevelType w:val="hybridMultilevel"/>
    <w:tmpl w:val="F650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80920"/>
    <w:multiLevelType w:val="hybridMultilevel"/>
    <w:tmpl w:val="9018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B6B3F"/>
    <w:multiLevelType w:val="hybridMultilevel"/>
    <w:tmpl w:val="15D850C8"/>
    <w:lvl w:ilvl="0" w:tplc="03089AD2">
      <w:start w:val="1"/>
      <w:numFmt w:val="decimal"/>
      <w:lvlText w:val="%1."/>
      <w:lvlJc w:val="left"/>
      <w:pPr>
        <w:ind w:left="4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16F"/>
    <w:rsid w:val="0006651C"/>
    <w:rsid w:val="000C6F45"/>
    <w:rsid w:val="000D2E37"/>
    <w:rsid w:val="001356AB"/>
    <w:rsid w:val="001D7CAD"/>
    <w:rsid w:val="001E21DC"/>
    <w:rsid w:val="002141E2"/>
    <w:rsid w:val="002F3945"/>
    <w:rsid w:val="00316BB6"/>
    <w:rsid w:val="00463485"/>
    <w:rsid w:val="004A3289"/>
    <w:rsid w:val="004C5291"/>
    <w:rsid w:val="004D56A1"/>
    <w:rsid w:val="005978BB"/>
    <w:rsid w:val="005B69F4"/>
    <w:rsid w:val="006A416F"/>
    <w:rsid w:val="0070371F"/>
    <w:rsid w:val="007A6E21"/>
    <w:rsid w:val="008B7356"/>
    <w:rsid w:val="008D21EF"/>
    <w:rsid w:val="00910CF3"/>
    <w:rsid w:val="009848B4"/>
    <w:rsid w:val="00A36D70"/>
    <w:rsid w:val="00C762E4"/>
    <w:rsid w:val="00D40B30"/>
    <w:rsid w:val="00D952CD"/>
    <w:rsid w:val="00EB1BA9"/>
    <w:rsid w:val="00ED2694"/>
    <w:rsid w:val="00F95630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F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F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Notebook2</cp:lastModifiedBy>
  <cp:revision>6</cp:revision>
  <dcterms:created xsi:type="dcterms:W3CDTF">2017-05-07T04:33:00Z</dcterms:created>
  <dcterms:modified xsi:type="dcterms:W3CDTF">2017-11-16T05:02:00Z</dcterms:modified>
</cp:coreProperties>
</file>